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11"/>
      </w:pPr>
    </w:p>
    <w:p w14:paraId="11285B5D">
      <w:pPr>
        <w:pStyle w:val="2"/>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7"/>
        <w:spacing w:line="460" w:lineRule="exact"/>
        <w:ind w:left="0"/>
        <w:rPr>
          <w:rFonts w:eastAsiaTheme="minorEastAsia"/>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9</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eastAsia="方正小标宋简体"/>
          <w:color w:val="000000"/>
          <w:sz w:val="44"/>
          <w:szCs w:val="44"/>
        </w:rPr>
      </w:pPr>
      <w:bookmarkStart w:id="0" w:name="OLE_LINK7"/>
      <w:bookmarkStart w:id="1" w:name="OLE_LINK8"/>
      <w:bookmarkStart w:id="2" w:name="OLE_LINK11"/>
      <w:bookmarkStart w:id="3" w:name="OLE_LINK10"/>
      <w:r>
        <w:rPr>
          <w:rFonts w:hint="eastAsia" w:eastAsia="方正小标宋简体"/>
          <w:color w:val="000000"/>
          <w:sz w:val="44"/>
          <w:szCs w:val="44"/>
        </w:rPr>
        <w:t>安阳市生态环</w:t>
      </w:r>
      <w:r>
        <w:rPr>
          <w:rFonts w:hint="eastAsia" w:eastAsia="方正小标宋简体"/>
          <w:b w:val="0"/>
          <w:bCs w:val="0"/>
          <w:color w:val="000000"/>
          <w:sz w:val="44"/>
          <w:szCs w:val="44"/>
        </w:rPr>
        <w:t>境局</w:t>
      </w:r>
      <w:r>
        <w:rPr>
          <w:rFonts w:hint="eastAsia" w:eastAsia="方正小标宋简体"/>
          <w:color w:val="000000"/>
          <w:sz w:val="44"/>
          <w:szCs w:val="44"/>
        </w:rPr>
        <w:t>滑县分局</w:t>
      </w:r>
    </w:p>
    <w:p w14:paraId="5A412DA7">
      <w:pPr>
        <w:spacing w:line="700" w:lineRule="exact"/>
        <w:jc w:val="center"/>
        <w:rPr>
          <w:rFonts w:hint="eastAsia" w:eastAsia="方正小标宋简体"/>
          <w:color w:val="000000"/>
          <w:sz w:val="44"/>
          <w:szCs w:val="44"/>
        </w:rPr>
      </w:pPr>
      <w:r>
        <w:rPr>
          <w:rFonts w:hint="eastAsia" w:eastAsia="方正小标宋简体"/>
          <w:color w:val="000000"/>
          <w:sz w:val="44"/>
          <w:szCs w:val="44"/>
        </w:rPr>
        <w:t>关于河南昊康氟塑科技发展有限公司年生产1000吨氟塑树脂、高分子复合材料建设项目</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环境影响报告表的批复</w:t>
      </w:r>
    </w:p>
    <w:bookmarkEnd w:id="0"/>
    <w:bookmarkEnd w:id="1"/>
    <w:p w14:paraId="6CF986D8">
      <w:pPr>
        <w:pStyle w:val="11"/>
        <w:spacing w:line="600" w:lineRule="exact"/>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eastAsia="仿宋_GB2312"/>
          <w:color w:val="000000"/>
          <w:sz w:val="32"/>
          <w:szCs w:val="32"/>
        </w:rPr>
        <w:t>河南昊康氟塑科技发展有限公司</w:t>
      </w:r>
      <w:r>
        <w:rPr>
          <w:rFonts w:eastAsia="仿宋_GB2312"/>
          <w:color w:val="000000"/>
          <w:sz w:val="32"/>
          <w:szCs w:val="32"/>
        </w:rPr>
        <w:t>：</w:t>
      </w:r>
    </w:p>
    <w:p w14:paraId="531AF9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你公司（统一社会信用代码：</w:t>
      </w:r>
      <w:r>
        <w:rPr>
          <w:rFonts w:hint="eastAsia" w:eastAsia="仿宋_GB2312"/>
          <w:color w:val="000000"/>
          <w:sz w:val="32"/>
          <w:szCs w:val="32"/>
        </w:rPr>
        <w:t>91410526590839278M</w:t>
      </w:r>
      <w:r>
        <w:rPr>
          <w:rFonts w:eastAsia="仿宋_GB2312"/>
          <w:color w:val="000000"/>
          <w:sz w:val="32"/>
          <w:szCs w:val="32"/>
        </w:rPr>
        <w:t>）上报的由</w:t>
      </w:r>
      <w:r>
        <w:rPr>
          <w:rFonts w:hint="eastAsia" w:eastAsia="仿宋_GB2312"/>
          <w:color w:val="000000"/>
          <w:sz w:val="32"/>
          <w:szCs w:val="32"/>
        </w:rPr>
        <w:t>河南中环联创环保科技有限公司郭麦琪</w:t>
      </w:r>
      <w:r>
        <w:rPr>
          <w:rFonts w:eastAsia="仿宋_GB2312"/>
          <w:color w:val="000000"/>
          <w:sz w:val="32"/>
          <w:szCs w:val="32"/>
        </w:rPr>
        <w:t>（职业资格证书管理号：</w:t>
      </w:r>
      <w:r>
        <w:rPr>
          <w:rFonts w:hint="eastAsia" w:eastAsia="仿宋_GB2312"/>
          <w:color w:val="000000"/>
          <w:sz w:val="32"/>
          <w:szCs w:val="32"/>
        </w:rPr>
        <w:t>03520240541000000063</w:t>
      </w:r>
      <w:r>
        <w:rPr>
          <w:rFonts w:eastAsia="仿宋_GB2312"/>
          <w:color w:val="000000"/>
          <w:sz w:val="32"/>
          <w:szCs w:val="32"/>
        </w:rPr>
        <w:t>）主持</w:t>
      </w:r>
      <w:r>
        <w:rPr>
          <w:rFonts w:hint="eastAsia" w:eastAsia="仿宋_GB2312"/>
          <w:color w:val="000000"/>
          <w:sz w:val="32"/>
          <w:szCs w:val="32"/>
        </w:rPr>
        <w:t>编制完成的《河南昊康氟塑科技发展有限公司年生产1000吨氟塑树脂、高分子复合材料建设项目</w:t>
      </w:r>
      <w:r>
        <w:rPr>
          <w:rFonts w:eastAsia="仿宋_GB2312"/>
          <w:color w:val="000000"/>
          <w:sz w:val="32"/>
          <w:szCs w:val="32"/>
        </w:rPr>
        <w:t>环境影响报告表（报批版）》（以下简称《报告表》）及相关材料已收悉。该项目位于</w:t>
      </w:r>
      <w:r>
        <w:rPr>
          <w:rFonts w:hint="eastAsia" w:eastAsia="仿宋_GB2312"/>
          <w:color w:val="000000"/>
          <w:sz w:val="32"/>
          <w:szCs w:val="32"/>
        </w:rPr>
        <w:t>滑县小铺乡关店村东南老窑厂</w:t>
      </w:r>
      <w:r>
        <w:rPr>
          <w:rFonts w:eastAsia="仿宋_GB2312"/>
          <w:color w:val="000000"/>
          <w:sz w:val="32"/>
          <w:szCs w:val="32"/>
        </w:rPr>
        <w:t>，</w:t>
      </w:r>
      <w:r>
        <w:rPr>
          <w:rFonts w:hint="eastAsia" w:eastAsia="仿宋_GB2312"/>
          <w:color w:val="000000"/>
          <w:sz w:val="32"/>
          <w:szCs w:val="32"/>
        </w:rPr>
        <w:t>占地面积为7476.3m</w:t>
      </w:r>
      <w:r>
        <w:rPr>
          <w:rFonts w:hint="eastAsia" w:eastAsia="仿宋_GB2312"/>
          <w:color w:val="000000"/>
          <w:sz w:val="32"/>
          <w:szCs w:val="32"/>
          <w:vertAlign w:val="superscript"/>
        </w:rPr>
        <w:t>2</w:t>
      </w:r>
      <w:r>
        <w:rPr>
          <w:rFonts w:hint="eastAsia" w:eastAsia="仿宋_GB2312"/>
          <w:color w:val="000000"/>
          <w:sz w:val="32"/>
          <w:szCs w:val="32"/>
          <w:lang w:eastAsia="zh-CN"/>
        </w:rPr>
        <w:t>，</w:t>
      </w:r>
      <w:r>
        <w:rPr>
          <w:rFonts w:eastAsia="仿宋_GB2312"/>
          <w:color w:val="000000"/>
          <w:sz w:val="32"/>
          <w:szCs w:val="32"/>
        </w:rPr>
        <w:t>总投资</w:t>
      </w:r>
      <w:r>
        <w:rPr>
          <w:rFonts w:hint="eastAsia" w:eastAsia="仿宋_GB2312"/>
          <w:color w:val="000000"/>
          <w:sz w:val="32"/>
          <w:szCs w:val="32"/>
          <w:lang w:val="en-US" w:eastAsia="zh-CN"/>
        </w:rPr>
        <w:t>100</w:t>
      </w:r>
      <w:r>
        <w:rPr>
          <w:rFonts w:eastAsia="仿宋_GB2312"/>
          <w:color w:val="000000"/>
          <w:sz w:val="32"/>
          <w:szCs w:val="32"/>
        </w:rPr>
        <w:t>万元，环保投资</w:t>
      </w:r>
      <w:r>
        <w:rPr>
          <w:rFonts w:hint="eastAsia" w:eastAsia="仿宋_GB2312"/>
          <w:color w:val="000000"/>
          <w:sz w:val="32"/>
          <w:szCs w:val="32"/>
          <w:lang w:val="en-US" w:eastAsia="zh-CN"/>
        </w:rPr>
        <w:t>51</w:t>
      </w:r>
      <w:r>
        <w:rPr>
          <w:rFonts w:eastAsia="仿宋_GB2312"/>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449E18B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11F5FF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7F7FE5F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705AD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309FD4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A3DDA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（三）项目外排污染物应满足以下要求：</w:t>
      </w:r>
    </w:p>
    <w:p w14:paraId="3DD6A3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bookmarkStart w:id="4" w:name="OLE_LINK15"/>
      <w:bookmarkStart w:id="5" w:name="OLE_LINK16"/>
      <w:r>
        <w:rPr>
          <w:rFonts w:eastAsia="仿宋_GB2312"/>
          <w:color w:val="000000"/>
          <w:sz w:val="32"/>
          <w:szCs w:val="32"/>
          <w:highlight w:val="none"/>
        </w:rPr>
        <w:t>1.</w:t>
      </w:r>
      <w:r>
        <w:rPr>
          <w:rFonts w:hint="eastAsia" w:eastAsia="仿宋_GB2312"/>
          <w:color w:val="000000"/>
          <w:sz w:val="32"/>
          <w:szCs w:val="32"/>
          <w:highlight w:val="none"/>
        </w:rPr>
        <w:t xml:space="preserve"> </w:t>
      </w:r>
      <w:r>
        <w:rPr>
          <w:rFonts w:eastAsia="仿宋_GB2312"/>
          <w:color w:val="000000"/>
          <w:sz w:val="32"/>
          <w:szCs w:val="32"/>
          <w:highlight w:val="none"/>
        </w:rPr>
        <w:t>废气：</w:t>
      </w:r>
      <w:r>
        <w:rPr>
          <w:rFonts w:hint="eastAsia" w:eastAsia="仿宋_GB2312"/>
          <w:color w:val="000000"/>
          <w:sz w:val="32"/>
          <w:szCs w:val="32"/>
          <w:highlight w:val="none"/>
          <w:lang w:eastAsia="zh-CN"/>
        </w:rPr>
        <w:t>氟塑树脂粉分选过程中上料、混料、筛磨、包装等工序产生的颗粒物密</w:t>
      </w:r>
      <w:r>
        <w:rPr>
          <w:rFonts w:hint="eastAsia" w:eastAsia="仿宋_GB2312"/>
          <w:color w:val="000000"/>
          <w:sz w:val="32"/>
          <w:szCs w:val="32"/>
          <w:lang w:eastAsia="zh-CN"/>
        </w:rPr>
        <w:t>闭收集，</w:t>
      </w:r>
      <w:r>
        <w:rPr>
          <w:rFonts w:hint="eastAsia" w:eastAsia="仿宋_GB2312"/>
          <w:color w:val="000000"/>
          <w:sz w:val="32"/>
          <w:szCs w:val="32"/>
          <w:lang w:val="en-US" w:eastAsia="zh-CN"/>
        </w:rPr>
        <w:t>经</w:t>
      </w:r>
      <w:r>
        <w:rPr>
          <w:rFonts w:hint="eastAsia" w:eastAsia="仿宋_GB2312"/>
          <w:color w:val="000000"/>
          <w:sz w:val="32"/>
          <w:szCs w:val="32"/>
          <w:lang w:eastAsia="zh-CN"/>
        </w:rPr>
        <w:t>袋式除尘器处理后，</w:t>
      </w:r>
      <w:r>
        <w:rPr>
          <w:rFonts w:hint="eastAsia" w:eastAsia="仿宋_GB2312"/>
          <w:color w:val="000000"/>
          <w:sz w:val="32"/>
          <w:szCs w:val="32"/>
          <w:lang w:val="en-US" w:eastAsia="zh-CN"/>
        </w:rPr>
        <w:t>通过</w:t>
      </w:r>
      <w:r>
        <w:rPr>
          <w:rFonts w:hint="eastAsia" w:eastAsia="仿宋_GB2312"/>
          <w:color w:val="000000"/>
          <w:sz w:val="32"/>
          <w:szCs w:val="32"/>
          <w:lang w:eastAsia="zh-CN"/>
        </w:rPr>
        <w:t>15m高排气筒排放；高分子复合材料制品生产过程中混料、上料、粉碎工序产生的颗粒物密闭收集，</w:t>
      </w:r>
      <w:r>
        <w:rPr>
          <w:rFonts w:hint="eastAsia" w:eastAsia="仿宋_GB2312"/>
          <w:color w:val="000000"/>
          <w:sz w:val="32"/>
          <w:szCs w:val="32"/>
          <w:lang w:val="en-US" w:eastAsia="zh-CN"/>
        </w:rPr>
        <w:t>经</w:t>
      </w:r>
      <w:r>
        <w:rPr>
          <w:rFonts w:hint="eastAsia" w:eastAsia="仿宋_GB2312"/>
          <w:color w:val="000000"/>
          <w:sz w:val="32"/>
          <w:szCs w:val="32"/>
          <w:lang w:eastAsia="zh-CN"/>
        </w:rPr>
        <w:t>袋式除尘器处理后，</w:t>
      </w:r>
      <w:r>
        <w:rPr>
          <w:rFonts w:hint="eastAsia" w:eastAsia="仿宋_GB2312"/>
          <w:color w:val="000000"/>
          <w:sz w:val="32"/>
          <w:szCs w:val="32"/>
          <w:lang w:val="en-US" w:eastAsia="zh-CN"/>
        </w:rPr>
        <w:t>通过</w:t>
      </w:r>
      <w:r>
        <w:rPr>
          <w:rFonts w:hint="eastAsia" w:eastAsia="仿宋_GB2312"/>
          <w:color w:val="000000"/>
          <w:sz w:val="32"/>
          <w:szCs w:val="32"/>
          <w:lang w:eastAsia="zh-CN"/>
        </w:rPr>
        <w:t>15m高排气筒排放；高分子复合材料制品生产过程中颗粒料加工工序产生的有机废气密闭收集，</w:t>
      </w:r>
      <w:r>
        <w:rPr>
          <w:rFonts w:hint="eastAsia" w:eastAsia="仿宋_GB2312"/>
          <w:color w:val="000000"/>
          <w:sz w:val="32"/>
          <w:szCs w:val="32"/>
          <w:lang w:val="en-US" w:eastAsia="zh-CN"/>
        </w:rPr>
        <w:t>经</w:t>
      </w:r>
      <w:r>
        <w:rPr>
          <w:rFonts w:hint="eastAsia" w:eastAsia="仿宋_GB2312"/>
          <w:color w:val="000000"/>
          <w:sz w:val="32"/>
          <w:szCs w:val="32"/>
          <w:lang w:eastAsia="zh-CN"/>
        </w:rPr>
        <w:t>活性炭吸附装置处理后，</w:t>
      </w:r>
      <w:r>
        <w:rPr>
          <w:rFonts w:hint="eastAsia" w:eastAsia="仿宋_GB2312"/>
          <w:color w:val="000000"/>
          <w:sz w:val="32"/>
          <w:szCs w:val="32"/>
          <w:lang w:val="en-US" w:eastAsia="zh-CN"/>
        </w:rPr>
        <w:t>通过</w:t>
      </w:r>
      <w:r>
        <w:rPr>
          <w:rFonts w:hint="eastAsia" w:eastAsia="仿宋_GB2312"/>
          <w:color w:val="000000"/>
          <w:sz w:val="32"/>
          <w:szCs w:val="32"/>
          <w:lang w:eastAsia="zh-CN"/>
        </w:rPr>
        <w:t>15m高排气筒排放；高分子复合材料制品生产过程中压延、推压、模压、压板、注塑成型工序产生的有机废气密闭收集，</w:t>
      </w:r>
      <w:r>
        <w:rPr>
          <w:rFonts w:hint="eastAsia" w:eastAsia="仿宋_GB2312"/>
          <w:color w:val="000000"/>
          <w:sz w:val="32"/>
          <w:szCs w:val="32"/>
          <w:lang w:val="en-US" w:eastAsia="zh-CN"/>
        </w:rPr>
        <w:t>经</w:t>
      </w:r>
      <w:r>
        <w:rPr>
          <w:rFonts w:hint="eastAsia" w:eastAsia="仿宋_GB2312"/>
          <w:color w:val="000000"/>
          <w:sz w:val="32"/>
          <w:szCs w:val="32"/>
          <w:lang w:eastAsia="zh-CN"/>
        </w:rPr>
        <w:t>活性炭吸附装置处理后，</w:t>
      </w:r>
      <w:r>
        <w:rPr>
          <w:rFonts w:hint="eastAsia" w:eastAsia="仿宋_GB2312"/>
          <w:color w:val="000000"/>
          <w:sz w:val="32"/>
          <w:szCs w:val="32"/>
          <w:lang w:val="en-US" w:eastAsia="zh-CN"/>
        </w:rPr>
        <w:t>通过</w:t>
      </w:r>
      <w:r>
        <w:rPr>
          <w:rFonts w:hint="eastAsia" w:eastAsia="仿宋_GB2312"/>
          <w:color w:val="000000"/>
          <w:sz w:val="32"/>
          <w:szCs w:val="32"/>
          <w:lang w:eastAsia="zh-CN"/>
        </w:rPr>
        <w:t>15m高排气筒排放。</w:t>
      </w:r>
      <w:r>
        <w:rPr>
          <w:rFonts w:eastAsia="仿宋_GB2312"/>
          <w:color w:val="000000"/>
          <w:sz w:val="32"/>
          <w:szCs w:val="32"/>
        </w:rPr>
        <w:t>废气排放须满足</w:t>
      </w:r>
      <w:r>
        <w:rPr>
          <w:rFonts w:hint="eastAsia" w:eastAsia="仿宋_GB2312"/>
          <w:color w:val="000000"/>
          <w:sz w:val="32"/>
          <w:szCs w:val="32"/>
        </w:rPr>
        <w:t>《合成树脂工业污染物排放标准》（GB 31572-2015，含2024年修改单）</w:t>
      </w:r>
      <w:r>
        <w:rPr>
          <w:rFonts w:hint="eastAsia" w:eastAsia="仿宋_GB2312"/>
          <w:color w:val="000000"/>
          <w:sz w:val="32"/>
          <w:szCs w:val="32"/>
          <w:lang w:val="en-US" w:eastAsia="zh-CN"/>
        </w:rPr>
        <w:t>标准限值</w:t>
      </w:r>
      <w:r>
        <w:rPr>
          <w:rFonts w:hint="eastAsia" w:eastAsia="仿宋_GB2312"/>
          <w:color w:val="000000"/>
          <w:sz w:val="32"/>
          <w:szCs w:val="32"/>
        </w:rPr>
        <w:t>、《《河南省重污染天气重点行业应急减排措施制定技术指南》（2024年修订版）中塑料制品行业A级要求、《挥发性有机物无组织排放控制标准》（GB 37822-2019）限值要求</w:t>
      </w:r>
      <w:r>
        <w:rPr>
          <w:rFonts w:hint="eastAsia" w:eastAsia="仿宋_GB2312"/>
          <w:color w:val="000000"/>
          <w:sz w:val="32"/>
          <w:szCs w:val="32"/>
          <w:lang w:val="en-US" w:eastAsia="zh-CN"/>
        </w:rPr>
        <w:t>、</w:t>
      </w:r>
      <w:r>
        <w:rPr>
          <w:rFonts w:hint="eastAsia" w:eastAsia="仿宋_GB2312"/>
          <w:color w:val="000000"/>
          <w:sz w:val="32"/>
          <w:szCs w:val="32"/>
        </w:rPr>
        <w:t>关于全省开展工业企业挥发性有机物专项治理工作中排放建议值的通知》（豫环攻坚办〔2017〕162号）相关要求及《安阳市2019年工业大气污染治理5个专项实施方案》（安环攻坚办〔2019〕196号）相关要求。</w:t>
      </w:r>
    </w:p>
    <w:p w14:paraId="210860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废水：</w:t>
      </w:r>
      <w:r>
        <w:rPr>
          <w:rFonts w:hint="eastAsia" w:eastAsia="仿宋_GB2312"/>
          <w:color w:val="000000"/>
          <w:sz w:val="32"/>
          <w:szCs w:val="32"/>
        </w:rPr>
        <w:t>水洗、甩干、热洗</w:t>
      </w:r>
      <w:r>
        <w:rPr>
          <w:rFonts w:hint="eastAsia" w:eastAsia="仿宋_GB2312"/>
          <w:color w:val="000000"/>
          <w:sz w:val="32"/>
          <w:szCs w:val="32"/>
          <w:lang w:eastAsia="zh-CN"/>
        </w:rPr>
        <w:t>、</w:t>
      </w:r>
      <w:r>
        <w:rPr>
          <w:rFonts w:hint="eastAsia" w:eastAsia="仿宋_GB2312"/>
          <w:color w:val="000000"/>
          <w:sz w:val="32"/>
          <w:szCs w:val="32"/>
        </w:rPr>
        <w:t>压滤工序产生的废水</w:t>
      </w:r>
      <w:r>
        <w:rPr>
          <w:rFonts w:hint="eastAsia" w:eastAsia="仿宋_GB2312"/>
          <w:color w:val="000000"/>
          <w:sz w:val="32"/>
          <w:szCs w:val="32"/>
          <w:lang w:val="en-US" w:eastAsia="zh-CN"/>
        </w:rPr>
        <w:t>和生产设备冲洗废水，</w:t>
      </w:r>
      <w:r>
        <w:rPr>
          <w:rFonts w:hint="eastAsia" w:eastAsia="仿宋_GB2312"/>
          <w:color w:val="000000"/>
          <w:sz w:val="32"/>
          <w:szCs w:val="32"/>
        </w:rPr>
        <w:t>经厂区污水处理站</w:t>
      </w:r>
      <w:r>
        <w:rPr>
          <w:rFonts w:hint="eastAsia" w:eastAsia="仿宋_GB2312"/>
          <w:color w:val="000000"/>
          <w:sz w:val="32"/>
          <w:szCs w:val="32"/>
          <w:lang w:eastAsia="zh-CN"/>
        </w:rPr>
        <w:t>（30m</w:t>
      </w:r>
      <w:r>
        <w:rPr>
          <w:rFonts w:hint="eastAsia" w:eastAsia="仿宋_GB2312"/>
          <w:color w:val="000000"/>
          <w:sz w:val="32"/>
          <w:szCs w:val="32"/>
          <w:vertAlign w:val="superscript"/>
          <w:lang w:eastAsia="zh-CN"/>
        </w:rPr>
        <w:t>3</w:t>
      </w:r>
      <w:r>
        <w:rPr>
          <w:rFonts w:hint="eastAsia" w:eastAsia="仿宋_GB2312"/>
          <w:color w:val="000000"/>
          <w:sz w:val="32"/>
          <w:szCs w:val="32"/>
          <w:lang w:eastAsia="zh-CN"/>
        </w:rPr>
        <w:t>/d）</w:t>
      </w:r>
      <w:r>
        <w:rPr>
          <w:rFonts w:hint="eastAsia" w:eastAsia="仿宋_GB2312"/>
          <w:color w:val="000000"/>
          <w:sz w:val="32"/>
          <w:szCs w:val="32"/>
        </w:rPr>
        <w:t>处理达到中水标准后全部回用于生产，</w:t>
      </w:r>
      <w:r>
        <w:rPr>
          <w:rFonts w:hint="eastAsia" w:eastAsia="仿宋_GB2312"/>
          <w:color w:val="000000"/>
          <w:sz w:val="32"/>
          <w:szCs w:val="32"/>
          <w:lang w:val="en-US" w:eastAsia="zh-CN"/>
        </w:rPr>
        <w:t>不外排；生活污水经化粪池（10m</w:t>
      </w:r>
      <w:r>
        <w:rPr>
          <w:rFonts w:hint="eastAsia" w:eastAsia="仿宋_GB2312"/>
          <w:color w:val="000000"/>
          <w:sz w:val="32"/>
          <w:szCs w:val="32"/>
          <w:vertAlign w:val="superscript"/>
          <w:lang w:val="en-US" w:eastAsia="zh-CN"/>
        </w:rPr>
        <w:t>3</w:t>
      </w:r>
      <w:r>
        <w:rPr>
          <w:rFonts w:hint="eastAsia" w:eastAsia="仿宋_GB2312"/>
          <w:color w:val="000000"/>
          <w:sz w:val="32"/>
          <w:szCs w:val="32"/>
          <w:lang w:val="en-US" w:eastAsia="zh-CN"/>
        </w:rPr>
        <w:t>）处理后定期清掏用于周围农田施肥</w:t>
      </w:r>
      <w:r>
        <w:rPr>
          <w:rFonts w:hint="eastAsia" w:eastAsia="仿宋_GB2312"/>
          <w:color w:val="000000"/>
          <w:sz w:val="32"/>
          <w:szCs w:val="32"/>
        </w:rPr>
        <w:t>。</w:t>
      </w:r>
    </w:p>
    <w:p w14:paraId="12AB6D6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噪声：</w:t>
      </w:r>
      <w:r>
        <w:rPr>
          <w:rFonts w:hint="eastAsia" w:eastAsia="仿宋_GB2312"/>
          <w:color w:val="000000"/>
          <w:sz w:val="32"/>
          <w:szCs w:val="32"/>
        </w:rPr>
        <w:t>生产设备、环保治理设施风机等设备噪声，采取厂房隔声，设备基础采取减振等措施</w:t>
      </w:r>
      <w:r>
        <w:rPr>
          <w:rFonts w:hint="eastAsia" w:eastAsia="仿宋_GB2312"/>
          <w:color w:val="000000"/>
          <w:sz w:val="32"/>
          <w:szCs w:val="32"/>
          <w:lang w:val="en-US" w:eastAsia="zh-CN"/>
        </w:rPr>
        <w:t>后</w:t>
      </w:r>
      <w:r>
        <w:rPr>
          <w:rFonts w:hint="eastAsia" w:eastAsia="仿宋_GB2312"/>
          <w:color w:val="000000"/>
          <w:sz w:val="32"/>
          <w:szCs w:val="32"/>
        </w:rPr>
        <w:t>，</w:t>
      </w:r>
      <w:r>
        <w:rPr>
          <w:rFonts w:eastAsia="仿宋_GB2312"/>
          <w:color w:val="000000"/>
          <w:sz w:val="32"/>
          <w:szCs w:val="32"/>
        </w:rPr>
        <w:t>厂界噪声排放须满足《工业企业厂界环境噪声排放标准》（GB12348-2008）</w:t>
      </w:r>
      <w:r>
        <w:rPr>
          <w:rFonts w:hint="eastAsia" w:eastAsia="仿宋_GB2312"/>
          <w:color w:val="000000"/>
          <w:sz w:val="32"/>
          <w:szCs w:val="32"/>
        </w:rPr>
        <w:t>2</w:t>
      </w:r>
      <w:r>
        <w:rPr>
          <w:rFonts w:eastAsia="仿宋_GB2312"/>
          <w:color w:val="000000"/>
          <w:sz w:val="32"/>
          <w:szCs w:val="32"/>
        </w:rPr>
        <w:t>类标准限值。</w:t>
      </w:r>
    </w:p>
    <w:p w14:paraId="052EF4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固体废物：</w:t>
      </w:r>
      <w:r>
        <w:rPr>
          <w:rFonts w:hint="eastAsia" w:eastAsia="仿宋_GB2312"/>
          <w:color w:val="000000"/>
          <w:sz w:val="32"/>
          <w:szCs w:val="32"/>
        </w:rPr>
        <w:t>废包装材料、废滤袋、废减振垫</w:t>
      </w:r>
      <w:r>
        <w:rPr>
          <w:rFonts w:hint="eastAsia" w:eastAsia="仿宋_GB2312"/>
          <w:color w:val="000000"/>
          <w:sz w:val="32"/>
          <w:szCs w:val="32"/>
          <w:lang w:val="en-US" w:eastAsia="zh-CN"/>
        </w:rPr>
        <w:t>及纯水制备废滤芯</w:t>
      </w:r>
      <w:r>
        <w:rPr>
          <w:rFonts w:hint="eastAsia" w:eastAsia="仿宋_GB2312"/>
          <w:color w:val="000000"/>
          <w:sz w:val="32"/>
          <w:szCs w:val="32"/>
        </w:rPr>
        <w:t>收集后暂存于</w:t>
      </w:r>
      <w:r>
        <w:rPr>
          <w:rFonts w:hint="eastAsia" w:eastAsia="仿宋_GB2312"/>
          <w:color w:val="000000"/>
          <w:sz w:val="32"/>
          <w:szCs w:val="32"/>
          <w:lang w:val="en-US" w:eastAsia="zh-CN"/>
        </w:rPr>
        <w:t>2</w:t>
      </w:r>
      <w:r>
        <w:rPr>
          <w:rFonts w:hint="eastAsia" w:eastAsia="仿宋_GB2312"/>
          <w:color w:val="000000"/>
          <w:sz w:val="32"/>
          <w:szCs w:val="32"/>
        </w:rPr>
        <w:t>0m</w:t>
      </w:r>
      <w:r>
        <w:rPr>
          <w:rFonts w:hint="eastAsia" w:eastAsia="仿宋_GB2312"/>
          <w:color w:val="000000"/>
          <w:sz w:val="32"/>
          <w:szCs w:val="32"/>
          <w:vertAlign w:val="superscript"/>
        </w:rPr>
        <w:t>2</w:t>
      </w:r>
      <w:r>
        <w:rPr>
          <w:rFonts w:hint="eastAsia" w:eastAsia="仿宋_GB2312"/>
          <w:color w:val="000000"/>
          <w:sz w:val="32"/>
          <w:szCs w:val="32"/>
        </w:rPr>
        <w:t>一般固废暂存间，</w:t>
      </w:r>
      <w:r>
        <w:rPr>
          <w:rFonts w:hint="eastAsia" w:eastAsia="仿宋_GB2312"/>
          <w:color w:val="000000"/>
          <w:sz w:val="32"/>
          <w:szCs w:val="32"/>
          <w:lang w:val="en-US" w:eastAsia="zh-CN"/>
        </w:rPr>
        <w:t>分类处置</w:t>
      </w:r>
      <w:r>
        <w:rPr>
          <w:rFonts w:hint="eastAsia" w:eastAsia="仿宋_GB2312"/>
          <w:color w:val="000000"/>
          <w:sz w:val="32"/>
          <w:szCs w:val="32"/>
        </w:rPr>
        <w:t>；废边角料、不合格产品</w:t>
      </w:r>
      <w:r>
        <w:rPr>
          <w:rFonts w:hint="eastAsia" w:eastAsia="仿宋_GB2312"/>
          <w:color w:val="000000"/>
          <w:sz w:val="32"/>
          <w:szCs w:val="32"/>
          <w:lang w:eastAsia="zh-CN"/>
        </w:rPr>
        <w:t>、</w:t>
      </w:r>
      <w:r>
        <w:rPr>
          <w:rFonts w:hint="eastAsia" w:eastAsia="仿宋_GB2312"/>
          <w:color w:val="000000"/>
          <w:sz w:val="32"/>
          <w:szCs w:val="32"/>
        </w:rPr>
        <w:t>除尘器收尘灰收集后，</w:t>
      </w:r>
      <w:r>
        <w:rPr>
          <w:rFonts w:hint="eastAsia" w:eastAsia="仿宋_GB2312"/>
          <w:color w:val="000000"/>
          <w:sz w:val="32"/>
          <w:szCs w:val="32"/>
          <w:lang w:val="en-US" w:eastAsia="zh-CN"/>
        </w:rPr>
        <w:t>回用于</w:t>
      </w:r>
      <w:r>
        <w:rPr>
          <w:rFonts w:hint="eastAsia" w:eastAsia="仿宋_GB2312"/>
          <w:color w:val="000000"/>
          <w:sz w:val="32"/>
          <w:szCs w:val="32"/>
        </w:rPr>
        <w:t>生产工序；污泥定期清掏外售至建材企业，综合利用</w:t>
      </w:r>
      <w:r>
        <w:rPr>
          <w:rFonts w:hint="eastAsia" w:eastAsia="仿宋_GB2312"/>
          <w:color w:val="000000"/>
          <w:sz w:val="32"/>
          <w:szCs w:val="32"/>
          <w:lang w:eastAsia="zh-CN"/>
        </w:rPr>
        <w:t>；</w:t>
      </w:r>
      <w:r>
        <w:rPr>
          <w:rFonts w:hint="eastAsia" w:eastAsia="仿宋_GB2312"/>
          <w:color w:val="000000"/>
          <w:sz w:val="32"/>
          <w:szCs w:val="32"/>
        </w:rPr>
        <w:t>废活性炭、废润滑油和废油桶</w:t>
      </w:r>
      <w:r>
        <w:rPr>
          <w:rFonts w:hint="eastAsia" w:eastAsia="仿宋_GB2312"/>
          <w:color w:val="000000"/>
          <w:sz w:val="32"/>
          <w:szCs w:val="32"/>
          <w:lang w:val="en-US" w:eastAsia="zh-CN"/>
        </w:rPr>
        <w:t>暂</w:t>
      </w:r>
      <w:r>
        <w:rPr>
          <w:rFonts w:eastAsia="仿宋_GB2312"/>
          <w:sz w:val="32"/>
          <w:szCs w:val="32"/>
        </w:rPr>
        <w:t>存于</w:t>
      </w:r>
      <w:r>
        <w:rPr>
          <w:rFonts w:hint="eastAsia" w:eastAsia="仿宋_GB2312"/>
          <w:sz w:val="32"/>
          <w:szCs w:val="32"/>
          <w:lang w:val="en-US" w:eastAsia="zh-CN"/>
        </w:rPr>
        <w:t>15</w:t>
      </w:r>
      <w:r>
        <w:rPr>
          <w:rFonts w:eastAsia="仿宋_GB2312"/>
          <w:sz w:val="32"/>
          <w:szCs w:val="32"/>
        </w:rPr>
        <w:t>m</w:t>
      </w:r>
      <w:r>
        <w:rPr>
          <w:rFonts w:eastAsia="仿宋_GB2312"/>
          <w:sz w:val="32"/>
          <w:szCs w:val="32"/>
          <w:vertAlign w:val="superscript"/>
        </w:rPr>
        <w:t>2</w:t>
      </w:r>
      <w:r>
        <w:rPr>
          <w:rFonts w:eastAsia="仿宋_GB2312"/>
          <w:sz w:val="32"/>
          <w:szCs w:val="32"/>
        </w:rPr>
        <w:t>危险废物暂存间，定期交由就近有资质单位处置</w:t>
      </w:r>
      <w:r>
        <w:rPr>
          <w:rFonts w:eastAsia="仿宋_GB2312"/>
          <w:color w:val="000000"/>
          <w:sz w:val="32"/>
          <w:szCs w:val="32"/>
        </w:rPr>
        <w:t>；生活垃圾经垃圾桶收集后，交环卫部门统一处理。一般固体废物暂存应满足《一般工业固体废物贮存和填埋污染控制标准》（GB18599 -2020）要求，危险废物暂存应满足《危险废物贮存污染控制标准》（GB18597-2023）要求。</w:t>
      </w:r>
    </w:p>
    <w:bookmarkEnd w:id="4"/>
    <w:bookmarkEnd w:id="5"/>
    <w:p w14:paraId="0FB647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eastAsia="仿宋_GB2312"/>
          <w:color w:val="000000"/>
          <w:sz w:val="32"/>
          <w:szCs w:val="32"/>
        </w:rPr>
        <w:t>（四）本项目建成后主要污染物排放总量控制指标为：</w:t>
      </w:r>
      <w:r>
        <w:rPr>
          <w:rFonts w:hint="eastAsia" w:eastAsia="仿宋_GB2312"/>
          <w:color w:val="000000"/>
          <w:sz w:val="32"/>
          <w:szCs w:val="32"/>
        </w:rPr>
        <w:t>颗粒物</w:t>
      </w:r>
      <w:r>
        <w:rPr>
          <w:rFonts w:hint="eastAsia" w:eastAsia="仿宋_GB2312"/>
          <w:color w:val="000000"/>
          <w:sz w:val="32"/>
          <w:szCs w:val="32"/>
          <w:lang w:val="en-US" w:eastAsia="zh-CN"/>
        </w:rPr>
        <w:t>0.162</w:t>
      </w:r>
      <w:r>
        <w:rPr>
          <w:rFonts w:hint="eastAsia" w:eastAsia="仿宋_GB2312"/>
          <w:color w:val="000000"/>
          <w:sz w:val="32"/>
          <w:szCs w:val="32"/>
        </w:rPr>
        <w:t>t/a</w:t>
      </w:r>
      <w:r>
        <w:rPr>
          <w:rFonts w:hint="eastAsia" w:eastAsia="仿宋_GB2312"/>
          <w:color w:val="000000"/>
          <w:sz w:val="32"/>
          <w:szCs w:val="32"/>
          <w:lang w:eastAsia="zh-CN"/>
        </w:rPr>
        <w:t>、</w:t>
      </w:r>
      <w:r>
        <w:rPr>
          <w:rFonts w:hint="eastAsia" w:eastAsia="仿宋_GB2312"/>
          <w:color w:val="000000"/>
          <w:sz w:val="32"/>
          <w:szCs w:val="32"/>
        </w:rPr>
        <w:t>VOCs</w:t>
      </w:r>
      <w:r>
        <w:rPr>
          <w:rFonts w:hint="eastAsia" w:eastAsia="仿宋_GB2312"/>
          <w:color w:val="000000"/>
          <w:sz w:val="32"/>
          <w:szCs w:val="32"/>
          <w:lang w:val="en-US" w:eastAsia="zh-CN"/>
        </w:rPr>
        <w:t>0.02</w:t>
      </w:r>
      <w:r>
        <w:rPr>
          <w:rFonts w:hint="eastAsia" w:eastAsia="仿宋_GB2312"/>
          <w:color w:val="000000"/>
          <w:sz w:val="32"/>
          <w:szCs w:val="32"/>
        </w:rPr>
        <w:t>t/a。本次</w:t>
      </w:r>
      <w:r>
        <w:rPr>
          <w:rFonts w:hint="eastAsia" w:eastAsia="仿宋_GB2312"/>
          <w:color w:val="000000"/>
          <w:sz w:val="32"/>
          <w:szCs w:val="32"/>
          <w:lang w:val="en-US" w:eastAsia="zh-CN"/>
        </w:rPr>
        <w:t>迁</w:t>
      </w:r>
      <w:r>
        <w:rPr>
          <w:rFonts w:hint="eastAsia" w:eastAsia="仿宋_GB2312"/>
          <w:color w:val="000000"/>
          <w:sz w:val="32"/>
          <w:szCs w:val="32"/>
        </w:rPr>
        <w:t>建完成后，颗粒物、VOCs从现有工程排放量中进行替代。</w:t>
      </w:r>
    </w:p>
    <w:p w14:paraId="343A510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136F0B0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公告期限：自本公告发布之日起7日。</w:t>
      </w:r>
    </w:p>
    <w:p w14:paraId="7201DD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    </w:t>
      </w:r>
    </w:p>
    <w:p w14:paraId="746E145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联系地址：安阳市人民政府</w:t>
      </w: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 </w:t>
      </w:r>
    </w:p>
    <w:p w14:paraId="649A5332">
      <w:pPr>
        <w:pStyle w:val="2"/>
        <w:rPr>
          <w:rFonts w:hint="eastAsia"/>
          <w:lang w:val="en-US" w:eastAsia="zh-CN"/>
        </w:rPr>
      </w:pPr>
    </w:p>
    <w:p w14:paraId="7C8D3AF3">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5</w:t>
      </w:r>
      <w:r>
        <w:rPr>
          <w:rFonts w:eastAsia="仿宋_GB2312"/>
          <w:color w:val="000000"/>
          <w:sz w:val="32"/>
          <w:szCs w:val="32"/>
        </w:rPr>
        <w:t>月</w:t>
      </w:r>
      <w:r>
        <w:rPr>
          <w:rFonts w:hint="eastAsia" w:eastAsia="仿宋_GB2312"/>
          <w:color w:val="000000"/>
          <w:sz w:val="32"/>
          <w:szCs w:val="32"/>
          <w:lang w:val="en-US" w:eastAsia="zh-CN"/>
        </w:rPr>
        <w:t>15</w:t>
      </w:r>
      <w:r>
        <w:rPr>
          <w:rFonts w:eastAsia="仿宋_GB2312"/>
          <w:color w:val="000000"/>
          <w:sz w:val="32"/>
          <w:szCs w:val="32"/>
        </w:rPr>
        <w:t>日</w:t>
      </w:r>
    </w:p>
    <w:p w14:paraId="77E63C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6137F481">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35075B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A3E32D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3DF0D8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CCCDDC9">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16A621B">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61503ED">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60B648C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15D27867">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A239CB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3C0F1B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1C9F92D3">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652D5BF2">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84D9CD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69666FC">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25EB9CB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2541772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14FE0F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23F9D5C9">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48EE8A91">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2C69772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16FCFE9A">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44E52C71">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52ED500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5FB1CA16">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0880589F">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128354B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4A23110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bookmarkStart w:id="6" w:name="_GoBack"/>
      <w:bookmarkEnd w:id="6"/>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主办：环境影响评价科        </w:t>
      </w:r>
      <w:r>
        <w:rPr>
          <w:rFonts w:hint="eastAsia" w:eastAsia="仿宋_GB2312"/>
          <w:color w:val="000000"/>
          <w:sz w:val="32"/>
          <w:szCs w:val="32"/>
        </w:rPr>
        <w:t xml:space="preserve">    </w:t>
      </w:r>
      <w:r>
        <w:rPr>
          <w:rFonts w:eastAsia="仿宋_GB2312"/>
          <w:color w:val="000000"/>
          <w:sz w:val="32"/>
          <w:szCs w:val="32"/>
        </w:rPr>
        <w:t xml:space="preserve">   督办：环境影响评价科</w: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抄送：滑县环境监察大队、</w:t>
      </w:r>
      <w:r>
        <w:rPr>
          <w:rFonts w:hint="eastAsia" w:eastAsia="仿宋_GB2312"/>
          <w:color w:val="000000"/>
          <w:sz w:val="32"/>
          <w:szCs w:val="32"/>
          <w:lang w:val="en-US" w:eastAsia="zh-CN"/>
        </w:rPr>
        <w:t>小铺</w:t>
      </w:r>
      <w:r>
        <w:rPr>
          <w:rFonts w:hint="eastAsia" w:eastAsia="仿宋_GB2312"/>
          <w:color w:val="000000"/>
          <w:sz w:val="32"/>
          <w:szCs w:val="32"/>
        </w:rPr>
        <w:t>乡环保所。</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5</w:t>
      </w:r>
      <w:r>
        <w:rPr>
          <w:rFonts w:eastAsia="仿宋_GB2312"/>
          <w:color w:val="000000"/>
          <w:sz w:val="32"/>
          <w:szCs w:val="32"/>
        </w:rPr>
        <w:t>月</w:t>
      </w:r>
      <w:r>
        <w:rPr>
          <w:rFonts w:hint="eastAsia" w:eastAsia="仿宋_GB2312"/>
          <w:color w:val="000000"/>
          <w:sz w:val="32"/>
          <w:szCs w:val="32"/>
          <w:lang w:val="en-US" w:eastAsia="zh-CN"/>
        </w:rPr>
        <w:t>15</w:t>
      </w:r>
      <w:r>
        <w:rPr>
          <w:rFonts w:eastAsia="仿宋_GB2312"/>
          <w:color w:val="000000"/>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A32ECE3-E008-49DF-82B6-95998FCCD32E}"/>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3237E68B">
    <w:pPr>
      <w:pStyle w:val="13"/>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C1AAC"/>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73AE9"/>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3A6A40"/>
    <w:rsid w:val="237E47C8"/>
    <w:rsid w:val="239679BC"/>
    <w:rsid w:val="23A94227"/>
    <w:rsid w:val="23CF4666"/>
    <w:rsid w:val="24334A14"/>
    <w:rsid w:val="243352C3"/>
    <w:rsid w:val="243A0633"/>
    <w:rsid w:val="2470074D"/>
    <w:rsid w:val="24946440"/>
    <w:rsid w:val="249A6E83"/>
    <w:rsid w:val="24F17882"/>
    <w:rsid w:val="250B5581"/>
    <w:rsid w:val="254A3D36"/>
    <w:rsid w:val="255F3DE6"/>
    <w:rsid w:val="259F48FF"/>
    <w:rsid w:val="25D0124F"/>
    <w:rsid w:val="25D94DD4"/>
    <w:rsid w:val="26731C08"/>
    <w:rsid w:val="26AB6DE5"/>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8D18E0"/>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05241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EB83DEF"/>
    <w:rsid w:val="4F1418FD"/>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862021"/>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5E62B5"/>
    <w:rsid w:val="5A6E711F"/>
    <w:rsid w:val="5A9A71B6"/>
    <w:rsid w:val="5AC946C1"/>
    <w:rsid w:val="5ACE7239"/>
    <w:rsid w:val="5ADA13F0"/>
    <w:rsid w:val="5AFB151B"/>
    <w:rsid w:val="5B1245B7"/>
    <w:rsid w:val="5B78012A"/>
    <w:rsid w:val="5BCA1373"/>
    <w:rsid w:val="5BD1358C"/>
    <w:rsid w:val="5BFD7CA9"/>
    <w:rsid w:val="5C5437CD"/>
    <w:rsid w:val="5C7C583F"/>
    <w:rsid w:val="5CC03860"/>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82B54"/>
    <w:rsid w:val="614B4BDA"/>
    <w:rsid w:val="622A1DBB"/>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5FB6226"/>
    <w:rsid w:val="66091638"/>
    <w:rsid w:val="663126E9"/>
    <w:rsid w:val="66542B2E"/>
    <w:rsid w:val="66D72272"/>
    <w:rsid w:val="66D91ACA"/>
    <w:rsid w:val="66DE380F"/>
    <w:rsid w:val="66E24FB5"/>
    <w:rsid w:val="66E96300"/>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6</Pages>
  <Words>1870</Words>
  <Characters>2050</Characters>
  <Lines>1</Lines>
  <Paragraphs>3</Paragraphs>
  <TotalTime>0</TotalTime>
  <ScaleCrop>false</ScaleCrop>
  <LinksUpToDate>false</LinksUpToDate>
  <CharactersWithSpaces>2077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2026-05-10T11:36:00Z</cp:lastPrinted>
  <dcterms:modified xsi:type="dcterms:W3CDTF">2026-05-18T00:27:45Z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D9C168CD13DA4282907D6D72F6025751_13</vt:lpwstr>
  </property>
  <property fmtid="{D5CDD505-2E9C-101B-9397-08002B2CF9AE}" pid="4" name="KSOTemplateDocerSaveRecord">
    <vt:lpwstr>eyJoZGlkIjoiYjBjYTBhZThlNzU1YzE4MTAxZTVkY2IyYzEzZGQxMDYiLCJ1c2VySWQiOiI0MzY3NTg1OTAifQ==</vt:lpwstr>
  </property>
</Properties>
</file>