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CDBB">
      <w:pPr>
        <w:spacing w:before="231" w:line="211" w:lineRule="auto"/>
        <w:ind w:left="1993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69311D16">
      <w:pPr>
        <w:spacing w:before="136" w:line="199" w:lineRule="auto"/>
        <w:ind w:left="2308"/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ascii="微软雅黑" w:hAnsi="微软雅黑" w:eastAsia="微软雅黑" w:cs="微软雅黑"/>
          <w:spacing w:val="-17"/>
          <w:sz w:val="32"/>
          <w:szCs w:val="32"/>
        </w:rPr>
        <w:t>豫 0526 环责改字〔2025〕59 号</w:t>
      </w:r>
    </w:p>
    <w:bookmarkEnd w:id="0"/>
    <w:p w14:paraId="7AA94E27">
      <w:pPr>
        <w:spacing w:line="291" w:lineRule="auto"/>
        <w:rPr>
          <w:rFonts w:ascii="Arial"/>
          <w:sz w:val="21"/>
        </w:rPr>
      </w:pPr>
    </w:p>
    <w:p w14:paraId="333ECEA9">
      <w:pPr>
        <w:pStyle w:val="2"/>
        <w:spacing w:before="104" w:line="221" w:lineRule="auto"/>
        <w:ind w:left="680"/>
      </w:pPr>
      <w:r>
        <w:rPr>
          <w:spacing w:val="-3"/>
        </w:rPr>
        <w:t>滑县焦虎镇新宽养殖场</w:t>
      </w:r>
    </w:p>
    <w:p w14:paraId="37BEF06A">
      <w:pPr>
        <w:pStyle w:val="2"/>
        <w:spacing w:before="116" w:line="222" w:lineRule="auto"/>
        <w:ind w:left="680"/>
        <w:rPr>
          <w:rFonts w:ascii="Times New Roman" w:hAnsi="Times New Roman" w:eastAsia="Times New Roman" w:cs="Times New Roman"/>
        </w:rPr>
      </w:pPr>
      <w:r>
        <w:rPr>
          <w:spacing w:val="-1"/>
        </w:rPr>
        <w:t>统一社会信用代码：</w:t>
      </w:r>
      <w:r>
        <w:rPr>
          <w:rFonts w:ascii="Times New Roman" w:hAnsi="Times New Roman" w:eastAsia="Times New Roman" w:cs="Times New Roman"/>
          <w:spacing w:val="-1"/>
        </w:rPr>
        <w:t>92410526MA47MMX27K</w:t>
      </w:r>
    </w:p>
    <w:p w14:paraId="220C1476">
      <w:pPr>
        <w:pStyle w:val="2"/>
        <w:spacing w:before="115" w:line="222" w:lineRule="auto"/>
        <w:ind w:left="674"/>
      </w:pPr>
      <w:r>
        <w:rPr>
          <w:spacing w:val="-2"/>
        </w:rPr>
        <w:t>地址：滑县焦虎镇青庄村</w:t>
      </w:r>
    </w:p>
    <w:p w14:paraId="41082864">
      <w:pPr>
        <w:pStyle w:val="2"/>
        <w:spacing w:before="116" w:line="222" w:lineRule="auto"/>
        <w:ind w:left="673"/>
      </w:pPr>
      <w:r>
        <w:rPr>
          <w:spacing w:val="-3"/>
        </w:rPr>
        <w:t>经营者：王新宽</w:t>
      </w:r>
    </w:p>
    <w:p w14:paraId="6B2EE37F">
      <w:pPr>
        <w:pStyle w:val="2"/>
        <w:spacing w:before="116" w:line="288" w:lineRule="auto"/>
        <w:ind w:left="40" w:right="306" w:firstLine="645"/>
      </w:pPr>
      <w:r>
        <w:rPr>
          <w:spacing w:val="-8"/>
        </w:rPr>
        <w:t>我局于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8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8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 xml:space="preserve">3  </w:t>
      </w:r>
      <w:r>
        <w:rPr>
          <w:spacing w:val="-8"/>
        </w:rPr>
        <w:t>日对你单位进行了调查，发现你单位</w:t>
      </w:r>
      <w:r>
        <w:t xml:space="preserve"> </w:t>
      </w:r>
      <w:r>
        <w:rPr>
          <w:spacing w:val="-8"/>
        </w:rPr>
        <w:t>实施了以下环境违法行为：</w:t>
      </w:r>
    </w:p>
    <w:p w14:paraId="0273414A">
      <w:pPr>
        <w:pStyle w:val="2"/>
        <w:spacing w:before="2" w:line="288" w:lineRule="auto"/>
        <w:ind w:left="33" w:right="307" w:firstLine="640"/>
      </w:pPr>
      <w:r>
        <w:rPr>
          <w:spacing w:val="5"/>
        </w:rPr>
        <w:t>你单位在鸡棚南侧土地上露天堆存鸡粪，未</w:t>
      </w:r>
      <w:r>
        <w:rPr>
          <w:spacing w:val="4"/>
        </w:rPr>
        <w:t>采取相应防范</w:t>
      </w:r>
      <w:r>
        <w:t xml:space="preserve"> </w:t>
      </w:r>
      <w:r>
        <w:rPr>
          <w:spacing w:val="-15"/>
        </w:rPr>
        <w:t>措施。</w:t>
      </w:r>
    </w:p>
    <w:p w14:paraId="5FF8C97D">
      <w:pPr>
        <w:pStyle w:val="2"/>
        <w:spacing w:before="2" w:line="288" w:lineRule="auto"/>
        <w:ind w:left="32" w:right="306" w:firstLine="673"/>
        <w:jc w:val="both"/>
      </w:pPr>
      <w:r>
        <w:rPr>
          <w:spacing w:val="-4"/>
        </w:rPr>
        <w:t>以上事实，主要有以下证据证明：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spacing w:val="-4"/>
        </w:rPr>
        <w:t>、现场检查笔录、现场</w:t>
      </w:r>
      <w:r>
        <w:rPr>
          <w:spacing w:val="6"/>
        </w:rPr>
        <w:t xml:space="preserve"> </w:t>
      </w:r>
      <w:r>
        <w:rPr>
          <w:spacing w:val="-5"/>
        </w:rPr>
        <w:t>勘查示意图、现场照片证据，</w:t>
      </w:r>
      <w:r>
        <w:rPr>
          <w:rFonts w:ascii="Times New Roman" w:hAnsi="Times New Roman" w:eastAsia="Times New Roman" w:cs="Times New Roman"/>
          <w:spacing w:val="-5"/>
        </w:rPr>
        <w:t>2025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-5"/>
        </w:rPr>
        <w:t>年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39"/>
        </w:rPr>
        <w:t xml:space="preserve"> </w:t>
      </w:r>
      <w:r>
        <w:rPr>
          <w:spacing w:val="-5"/>
        </w:rPr>
        <w:t>月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3  </w:t>
      </w:r>
      <w:r>
        <w:rPr>
          <w:spacing w:val="-5"/>
        </w:rPr>
        <w:t>日由安阳市生态环</w:t>
      </w:r>
      <w:r>
        <w:t xml:space="preserve"> </w:t>
      </w:r>
      <w:r>
        <w:rPr>
          <w:spacing w:val="-4"/>
        </w:rPr>
        <w:t>境局滑县综合行政执法大队提供，证明相对人违法事实；</w:t>
      </w:r>
    </w:p>
    <w:p w14:paraId="0B4450A0">
      <w:pPr>
        <w:pStyle w:val="2"/>
        <w:spacing w:before="3" w:line="254" w:lineRule="auto"/>
        <w:ind w:left="101" w:right="386" w:firstLine="558"/>
      </w:pPr>
      <w:r>
        <w:rPr>
          <w:rFonts w:ascii="Times New Roman" w:hAnsi="Times New Roman" w:eastAsia="Times New Roman" w:cs="Times New Roman"/>
          <w:spacing w:val="-14"/>
        </w:rPr>
        <w:t>2</w:t>
      </w:r>
      <w:r>
        <w:rPr>
          <w:spacing w:val="-14"/>
        </w:rPr>
        <w:t>、营业执照复印件、经营者身份证复印件，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-14"/>
        </w:rPr>
        <w:t>2025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-14"/>
        </w:rPr>
        <w:t>年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7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spacing w:val="-15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5"/>
        </w:rPr>
        <w:t>3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7"/>
        </w:rPr>
        <w:t>日由滑县焦虎镇新宽养殖场提供，证明相对人身份；</w:t>
      </w:r>
    </w:p>
    <w:p w14:paraId="61596E92">
      <w:pPr>
        <w:pStyle w:val="2"/>
        <w:spacing w:before="116" w:line="255" w:lineRule="auto"/>
        <w:ind w:left="36" w:right="306" w:firstLine="629"/>
      </w:pPr>
      <w:r>
        <w:rPr>
          <w:rFonts w:ascii="Times New Roman" w:hAnsi="Times New Roman" w:eastAsia="Times New Roman" w:cs="Times New Roman"/>
          <w:spacing w:val="-13"/>
        </w:rPr>
        <w:t>3</w:t>
      </w:r>
      <w:r>
        <w:rPr>
          <w:spacing w:val="-13"/>
        </w:rPr>
        <w:t>、执法证扫描件，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2025</w:t>
      </w:r>
      <w:r>
        <w:rPr>
          <w:rFonts w:ascii="Times New Roman" w:hAnsi="Times New Roman" w:eastAsia="Times New Roman" w:cs="Times New Roman"/>
          <w:spacing w:val="27"/>
          <w:w w:val="101"/>
        </w:rPr>
        <w:t xml:space="preserve"> </w:t>
      </w:r>
      <w:r>
        <w:rPr>
          <w:spacing w:val="-13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7</w:t>
      </w:r>
      <w:r>
        <w:rPr>
          <w:rFonts w:ascii="Times New Roman" w:hAnsi="Times New Roman" w:eastAsia="Times New Roman" w:cs="Times New Roman"/>
          <w:spacing w:val="37"/>
        </w:rPr>
        <w:t xml:space="preserve"> </w:t>
      </w:r>
      <w:r>
        <w:rPr>
          <w:spacing w:val="-13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 xml:space="preserve">3  </w:t>
      </w:r>
      <w:r>
        <w:rPr>
          <w:spacing w:val="-14"/>
        </w:rPr>
        <w:t>日由安阳市生态环境局滑</w:t>
      </w:r>
      <w:r>
        <w:t xml:space="preserve"> </w:t>
      </w:r>
      <w:r>
        <w:rPr>
          <w:spacing w:val="-3"/>
        </w:rPr>
        <w:t>县综合行政执法大队提供，证明执法人员身</w:t>
      </w:r>
      <w:r>
        <w:rPr>
          <w:spacing w:val="-4"/>
        </w:rPr>
        <w:t>份。</w:t>
      </w:r>
    </w:p>
    <w:p w14:paraId="7C42A261">
      <w:pPr>
        <w:pStyle w:val="2"/>
        <w:spacing w:before="120" w:line="288" w:lineRule="auto"/>
        <w:ind w:left="33" w:right="307" w:firstLine="642"/>
      </w:pPr>
      <w:r>
        <w:rPr>
          <w:spacing w:val="4"/>
        </w:rPr>
        <w:t>上述行为违反了《中华人民共和国固体废物污染环境防治</w:t>
      </w:r>
      <w:r>
        <w:rPr>
          <w:spacing w:val="17"/>
        </w:rPr>
        <w:t xml:space="preserve"> </w:t>
      </w:r>
      <w:r>
        <w:rPr>
          <w:spacing w:val="2"/>
        </w:rPr>
        <w:t>法》第六十五条第二款：“从事畜禽规模养殖应当及时收集、</w:t>
      </w:r>
      <w:r>
        <w:rPr>
          <w:spacing w:val="14"/>
        </w:rPr>
        <w:t xml:space="preserve"> </w:t>
      </w:r>
      <w:r>
        <w:rPr>
          <w:spacing w:val="4"/>
        </w:rPr>
        <w:t>贮存、利用或者处置养殖过程中产生的畜禽粪污等固体废物，</w:t>
      </w:r>
      <w:r>
        <w:rPr>
          <w:spacing w:val="6"/>
        </w:rPr>
        <w:t xml:space="preserve"> </w:t>
      </w:r>
      <w:r>
        <w:rPr>
          <w:spacing w:val="-5"/>
        </w:rPr>
        <w:t>避免造成环境污染。”的规定。</w:t>
      </w:r>
    </w:p>
    <w:p w14:paraId="25DC9A98">
      <w:pPr>
        <w:pStyle w:val="2"/>
        <w:spacing w:before="1" w:line="220" w:lineRule="auto"/>
        <w:ind w:left="674"/>
      </w:pPr>
      <w:r>
        <w:rPr>
          <w:spacing w:val="4"/>
        </w:rPr>
        <w:t>依据《中华人民共和国行政处罚法》第二十八条第一款：</w:t>
      </w:r>
    </w:p>
    <w:p w14:paraId="3D8ECF01">
      <w:pPr>
        <w:pStyle w:val="2"/>
        <w:spacing w:before="117" w:line="289" w:lineRule="auto"/>
        <w:ind w:left="37" w:hanging="37"/>
      </w:pPr>
      <w:r>
        <w:rPr>
          <w:spacing w:val="5"/>
        </w:rPr>
        <w:t>“行政机关实施行政处罚时，应当责令当事人改正或者限期改</w:t>
      </w:r>
      <w:r>
        <w:rPr>
          <w:spacing w:val="6"/>
        </w:rPr>
        <w:t xml:space="preserve">   </w:t>
      </w:r>
      <w:r>
        <w:rPr>
          <w:spacing w:val="2"/>
        </w:rPr>
        <w:t>正违法行为。</w:t>
      </w:r>
      <w:r>
        <w:rPr>
          <w:spacing w:val="-107"/>
        </w:rPr>
        <w:t xml:space="preserve"> </w:t>
      </w:r>
      <w:r>
        <w:rPr>
          <w:spacing w:val="2"/>
        </w:rPr>
        <w:t>”和《中华人民共和国固体废物污染</w:t>
      </w:r>
      <w:r>
        <w:rPr>
          <w:spacing w:val="1"/>
        </w:rPr>
        <w:t>环境防治法》</w:t>
      </w:r>
    </w:p>
    <w:p w14:paraId="26A85684">
      <w:pPr>
        <w:spacing w:line="289" w:lineRule="auto"/>
        <w:sectPr>
          <w:footerReference r:id="rId5" w:type="default"/>
          <w:pgSz w:w="11900" w:h="16840"/>
          <w:pgMar w:top="1260" w:right="1167" w:bottom="1176" w:left="1631" w:header="0" w:footer="614" w:gutter="0"/>
          <w:cols w:space="720" w:num="1"/>
        </w:sectPr>
      </w:pPr>
    </w:p>
    <w:p w14:paraId="4B48A739">
      <w:pPr>
        <w:pStyle w:val="2"/>
        <w:spacing w:before="114" w:line="288" w:lineRule="auto"/>
        <w:ind w:left="6" w:firstLine="14"/>
        <w:jc w:val="both"/>
        <w:rPr>
          <w:rFonts w:ascii="Times New Roman" w:hAnsi="Times New Roman" w:eastAsia="Times New Roman" w:cs="Times New Roman"/>
        </w:rPr>
      </w:pPr>
      <w:r>
        <w:rPr>
          <w:spacing w:val="4"/>
        </w:rPr>
        <w:t>第一百零七条：“从事畜禽规模养殖未及时收集、贮存、</w:t>
      </w:r>
      <w:r>
        <w:rPr>
          <w:spacing w:val="3"/>
        </w:rPr>
        <w:t>利用</w:t>
      </w:r>
      <w:r>
        <w:t xml:space="preserve">  </w:t>
      </w:r>
      <w:r>
        <w:rPr>
          <w:spacing w:val="2"/>
        </w:rPr>
        <w:t>或者处置养殖过程中产生的畜禽粪污等固体废</w:t>
      </w:r>
      <w:r>
        <w:rPr>
          <w:spacing w:val="1"/>
        </w:rPr>
        <w:t>物的，</w:t>
      </w:r>
      <w:r>
        <w:rPr>
          <w:spacing w:val="-87"/>
        </w:rPr>
        <w:t xml:space="preserve"> </w:t>
      </w:r>
      <w:r>
        <w:rPr>
          <w:spacing w:val="1"/>
        </w:rPr>
        <w:t>由生态环</w:t>
      </w:r>
      <w:r>
        <w:t xml:space="preserve">  </w:t>
      </w:r>
      <w:r>
        <w:rPr>
          <w:spacing w:val="2"/>
        </w:rPr>
        <w:t>境主管部门责令改正，可以处十万元以下的罚款；情节严重</w:t>
      </w:r>
      <w:r>
        <w:rPr>
          <w:spacing w:val="1"/>
        </w:rPr>
        <w:t>的，</w:t>
      </w:r>
      <w:r>
        <w:t xml:space="preserve"> 报经有批准权的人民政府批准，责令停业或者关闭。</w:t>
      </w:r>
      <w:r>
        <w:rPr>
          <w:spacing w:val="-106"/>
        </w:rPr>
        <w:t xml:space="preserve"> </w:t>
      </w:r>
      <w:r>
        <w:t xml:space="preserve">”的规定， </w:t>
      </w:r>
      <w:r>
        <w:rPr>
          <w:spacing w:val="-3"/>
        </w:rPr>
        <w:t>现责令你单位</w:t>
      </w:r>
      <w:r>
        <w:rPr>
          <w:rFonts w:ascii="Times New Roman" w:hAnsi="Times New Roman" w:eastAsia="Times New Roman" w:cs="Times New Roman"/>
          <w:spacing w:val="-3"/>
        </w:rPr>
        <w:t>:</w:t>
      </w:r>
    </w:p>
    <w:p w14:paraId="0BF3C87A">
      <w:pPr>
        <w:pStyle w:val="2"/>
        <w:spacing w:before="1" w:line="220" w:lineRule="auto"/>
        <w:ind w:left="655"/>
      </w:pPr>
      <w:r>
        <w:rPr>
          <w:spacing w:val="-8"/>
        </w:rPr>
        <w:t>立即改正违法行为。</w:t>
      </w:r>
    </w:p>
    <w:p w14:paraId="145CF3D1">
      <w:pPr>
        <w:pStyle w:val="2"/>
        <w:spacing w:before="116" w:line="290" w:lineRule="auto"/>
        <w:ind w:left="26" w:right="253" w:firstLine="638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立即按照规定收集、</w:t>
      </w:r>
      <w:r>
        <w:rPr>
          <w:spacing w:val="-3"/>
          <w:u w:val="single" w:color="auto"/>
        </w:rPr>
        <w:t>贮存、处置产</w:t>
      </w:r>
      <w:r>
        <w:t xml:space="preserve"> </w:t>
      </w:r>
      <w:r>
        <w:rPr>
          <w:spacing w:val="-6"/>
          <w:u w:val="single" w:color="auto"/>
        </w:rPr>
        <w:t>生的畜禽粪便。</w:t>
      </w:r>
      <w:r>
        <w:rPr>
          <w:u w:val="single" w:color="auto"/>
        </w:rPr>
        <w:t xml:space="preserve">                  </w:t>
      </w:r>
    </w:p>
    <w:p w14:paraId="1AC08027">
      <w:pPr>
        <w:pStyle w:val="2"/>
        <w:spacing w:before="69" w:line="340" w:lineRule="auto"/>
        <w:ind w:left="6" w:right="253" w:firstLine="652"/>
        <w:jc w:val="both"/>
      </w:pPr>
      <w:r>
        <w:rPr>
          <w:spacing w:val="4"/>
        </w:rPr>
        <w:t>我局将对你单位改正违法行为的情况进行监督。如你单位</w:t>
      </w:r>
      <w:r>
        <w:rPr>
          <w:spacing w:val="8"/>
        </w:rPr>
        <w:t xml:space="preserve"> </w:t>
      </w:r>
      <w:r>
        <w:rPr>
          <w:spacing w:val="4"/>
        </w:rPr>
        <w:t>拒不改正上述环境违法行为，逾期不申请行政复议，不提起行</w:t>
      </w:r>
      <w:r>
        <w:rPr>
          <w:spacing w:val="12"/>
        </w:rPr>
        <w:t xml:space="preserve"> </w:t>
      </w:r>
      <w:r>
        <w:rPr>
          <w:spacing w:val="4"/>
        </w:rPr>
        <w:t>政诉讼，又不履行本决定的，我局将依法申请滑县人民法院强</w:t>
      </w:r>
      <w:r>
        <w:rPr>
          <w:spacing w:val="12"/>
        </w:rPr>
        <w:t xml:space="preserve"> </w:t>
      </w:r>
      <w:r>
        <w:rPr>
          <w:spacing w:val="-12"/>
        </w:rPr>
        <w:t>制执行。</w:t>
      </w:r>
    </w:p>
    <w:p w14:paraId="69407F58">
      <w:pPr>
        <w:pStyle w:val="2"/>
        <w:spacing w:before="2" w:line="340" w:lineRule="auto"/>
        <w:ind w:left="8" w:right="253" w:firstLine="638"/>
        <w:jc w:val="both"/>
      </w:pPr>
      <w:r>
        <w:rPr>
          <w:spacing w:val="5"/>
        </w:rPr>
        <w:t>你单位如对本决定不服，可在收到本决定书</w:t>
      </w:r>
      <w:r>
        <w:rPr>
          <w:spacing w:val="4"/>
        </w:rPr>
        <w:t>之日起六十日</w:t>
      </w:r>
      <w:r>
        <w:t xml:space="preserve"> </w:t>
      </w:r>
      <w:r>
        <w:rPr>
          <w:spacing w:val="4"/>
        </w:rPr>
        <w:t>内向安阳市人民政府申请行政复议，也可在收到本决定书之日</w:t>
      </w:r>
      <w:r>
        <w:rPr>
          <w:spacing w:val="10"/>
        </w:rPr>
        <w:t xml:space="preserve"> </w:t>
      </w:r>
      <w:r>
        <w:rPr>
          <w:spacing w:val="-3"/>
        </w:rPr>
        <w:t>起六个月内向焦作市解放区人民法院提起行政诉讼。</w:t>
      </w:r>
    </w:p>
    <w:p w14:paraId="73CA42C2">
      <w:pPr>
        <w:pStyle w:val="2"/>
        <w:spacing w:before="331" w:line="222" w:lineRule="auto"/>
        <w:ind w:left="5298"/>
      </w:pPr>
      <w:r>
        <w:rPr>
          <w:spacing w:val="-3"/>
        </w:rPr>
        <w:t>安阳市生态环境局</w:t>
      </w:r>
    </w:p>
    <w:p w14:paraId="4ACAB9EF">
      <w:pPr>
        <w:pStyle w:val="2"/>
        <w:spacing w:before="205" w:line="222" w:lineRule="auto"/>
        <w:ind w:left="5255"/>
      </w:pPr>
      <w:r>
        <w:rPr>
          <w:rFonts w:ascii="Times New Roman" w:hAnsi="Times New Roman" w:eastAsia="Times New Roman" w:cs="Times New Roman"/>
          <w:spacing w:val="-9"/>
        </w:rPr>
        <w:t>2025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9"/>
        </w:rPr>
        <w:t>年</w:t>
      </w:r>
      <w:r>
        <w:rPr>
          <w:spacing w:val="12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7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9"/>
        </w:rPr>
        <w:t xml:space="preserve">月 </w:t>
      </w:r>
      <w:r>
        <w:rPr>
          <w:rFonts w:ascii="Times New Roman" w:hAnsi="Times New Roman" w:eastAsia="Times New Roman" w:cs="Times New Roman"/>
          <w:spacing w:val="-9"/>
        </w:rPr>
        <w:t>4</w:t>
      </w:r>
      <w:r>
        <w:rPr>
          <w:rFonts w:ascii="Times New Roman" w:hAnsi="Times New Roman" w:eastAsia="Times New Roman" w:cs="Times New Roman"/>
          <w:spacing w:val="2"/>
        </w:rPr>
        <w:t xml:space="preserve">   </w:t>
      </w:r>
      <w:r>
        <w:rPr>
          <w:spacing w:val="-9"/>
        </w:rPr>
        <w:t>日</w:t>
      </w:r>
    </w:p>
    <w:sectPr>
      <w:footerReference r:id="rId6" w:type="default"/>
      <w:pgSz w:w="11900" w:h="16840"/>
      <w:pgMar w:top="1431" w:right="1220" w:bottom="1170" w:left="1657" w:header="0" w:footer="7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295E9">
    <w:pPr>
      <w:spacing w:after="66" w:line="75" w:lineRule="exact"/>
      <w:ind w:firstLine="1"/>
    </w:pPr>
  </w:p>
  <w:p w14:paraId="03BB840F">
    <w:pPr>
      <w:pStyle w:val="2"/>
      <w:spacing w:before="1" w:line="236" w:lineRule="auto"/>
      <w:ind w:left="7998"/>
    </w:pPr>
    <w:r>
      <w:rPr>
        <w:spacing w:val="-15"/>
      </w:rPr>
      <w:t>-</w:t>
    </w:r>
    <w:r>
      <w:rPr>
        <w:spacing w:val="35"/>
      </w:rPr>
      <w:t xml:space="preserve"> </w:t>
    </w:r>
    <w:r>
      <w:rPr>
        <w:spacing w:val="-15"/>
      </w:rPr>
      <w:t>1</w:t>
    </w:r>
    <w:r>
      <w:rPr>
        <w:spacing w:val="8"/>
      </w:rPr>
      <w:t xml:space="preserve"> </w:t>
    </w:r>
    <w:r>
      <w:rPr>
        <w:spacing w:val="-15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67D0A">
    <w:pPr>
      <w:pStyle w:val="2"/>
      <w:spacing w:before="1" w:line="236" w:lineRule="auto"/>
    </w:pPr>
    <w:r>
      <w:rPr>
        <w:spacing w:val="-8"/>
      </w:rPr>
      <w:t>-</w:t>
    </w:r>
    <w:r>
      <w:rPr>
        <w:spacing w:val="15"/>
      </w:rPr>
      <w:t xml:space="preserve"> </w:t>
    </w:r>
    <w:r>
      <w:rPr>
        <w:spacing w:val="-8"/>
      </w:rPr>
      <w:t>2</w:t>
    </w:r>
    <w:r>
      <w:rPr>
        <w:spacing w:val="8"/>
      </w:rPr>
      <w:t xml:space="preserve"> </w:t>
    </w:r>
    <w:r>
      <w:rPr>
        <w:spacing w:val="-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E8F1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806</Words>
  <Characters>845</Characters>
  <TotalTime>0</TotalTime>
  <ScaleCrop>false</ScaleCrop>
  <LinksUpToDate>false</LinksUpToDate>
  <CharactersWithSpaces>935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2025-07-09T17:44:00Z</dcterms:created>
  <dc:creator>梦亮 牛</dc:creator>
  <cp:lastModifiedBy>李娜</cp:lastModifiedBy>
  <dcterms:modified xsi:type="dcterms:W3CDTF">2025-07-18T01:14:05Z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2025-07-18T09:13:40Z</vt:filetime>
  </property>
  <property fmtid="{D5CDD505-2E9C-101B-9397-08002B2CF9AE}" pid="4" name="KSOTemplateDocerSaveRecord">
    <vt:lpwstr>eyJoZGlkIjoiOWYxZDFkNGMzMDIzZmZlYzk1NmE3MjZmNzhmMzNhNDMiLCJ1c2VySWQiOiIxNTU1ODc3Njg1In0=</vt:lpwstr>
  </property>
  <property fmtid="{D5CDD505-2E9C-101B-9397-08002B2CF9AE}" pid="5" name="KSOProductBuildVer">
    <vt:lpwstr>2052-12.1.0.21915</vt:lpwstr>
  </property>
  <property fmtid="{D5CDD505-2E9C-101B-9397-08002B2CF9AE}" pid="6" name="ICV">
    <vt:lpwstr>E4378EA46B3C4E90B5792813D35347F6_12</vt:lpwstr>
  </property>
</Properties>
</file>