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35A97">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1749E27C">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豫0526环罚决字〔2025〕18号</w:t>
      </w:r>
      <w:bookmarkEnd w:id="0"/>
      <w:r>
        <w:rPr>
          <w:rFonts w:ascii="FZKTK--GBK1-0" w:hAnsi="FZKTK--GBK1-0" w:eastAsia="FZKTK--GBK1-0" w:cs="FZKTK--GBK1-0"/>
          <w:color w:val="000000"/>
          <w:kern w:val="0"/>
          <w:sz w:val="32"/>
          <w:szCs w:val="32"/>
          <w:lang w:val="en-US" w:eastAsia="zh-CN" w:bidi="ar"/>
        </w:rPr>
        <w:t xml:space="preserve"> </w:t>
      </w:r>
    </w:p>
    <w:p w14:paraId="7F609A67">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滑县中宏汽车检测有限责任公司： </w:t>
      </w:r>
    </w:p>
    <w:p w14:paraId="5800D56D">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91410526MA45KAPA6M </w:t>
      </w:r>
    </w:p>
    <w:p w14:paraId="2788F7DB">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地址：滑县留固镇横村西 </w:t>
      </w:r>
      <w:r>
        <w:rPr>
          <w:rFonts w:hint="default" w:ascii="Times New Roman" w:hAnsi="Times New Roman" w:eastAsia="宋体" w:cs="Times New Roman"/>
          <w:color w:val="000000"/>
          <w:kern w:val="0"/>
          <w:sz w:val="32"/>
          <w:szCs w:val="32"/>
          <w:lang w:val="en-US" w:eastAsia="zh-CN" w:bidi="ar"/>
        </w:rPr>
        <w:t xml:space="preserve">213 </w:t>
      </w:r>
      <w:r>
        <w:rPr>
          <w:rFonts w:hint="eastAsia" w:ascii="仿宋" w:hAnsi="仿宋" w:eastAsia="仿宋" w:cs="仿宋"/>
          <w:color w:val="000000"/>
          <w:kern w:val="0"/>
          <w:sz w:val="32"/>
          <w:szCs w:val="32"/>
          <w:lang w:val="en-US" w:eastAsia="zh-CN" w:bidi="ar"/>
        </w:rPr>
        <w:t xml:space="preserve">省道路东 </w:t>
      </w:r>
    </w:p>
    <w:p w14:paraId="02532A56">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法定代表人：董丽芳</w:t>
      </w:r>
      <w:r>
        <w:rPr>
          <w:rFonts w:hint="default" w:ascii="Times New Roman" w:hAnsi="Times New Roman" w:eastAsia="宋体" w:cs="Times New Roman"/>
          <w:color w:val="000000"/>
          <w:kern w:val="0"/>
          <w:sz w:val="32"/>
          <w:szCs w:val="32"/>
          <w:lang w:val="en-US" w:eastAsia="zh-CN" w:bidi="ar"/>
        </w:rPr>
        <w:t xml:space="preserve"> </w:t>
      </w:r>
    </w:p>
    <w:p w14:paraId="5EF0C5BB">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5F43EACD">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日对你单位进行了调查，发现你单位实施了以下环境违法行为：经调阅河南省机动车环保检测监控平台发现，你单位在</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月期间，在对豫</w:t>
      </w:r>
      <w:r>
        <w:rPr>
          <w:rFonts w:hint="default" w:ascii="Times New Roman" w:hAnsi="Times New Roman" w:eastAsia="宋体" w:cs="Times New Roman"/>
          <w:color w:val="000000"/>
          <w:kern w:val="0"/>
          <w:sz w:val="32"/>
          <w:szCs w:val="32"/>
          <w:lang w:val="en-US" w:eastAsia="zh-CN" w:bidi="ar"/>
        </w:rPr>
        <w:t>E9751Z</w:t>
      </w:r>
      <w:r>
        <w:rPr>
          <w:rFonts w:hint="eastAsia" w:ascii="仿宋" w:hAnsi="仿宋" w:eastAsia="仿宋" w:cs="仿宋"/>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GH99K5</w:t>
      </w:r>
      <w:r>
        <w:rPr>
          <w:rFonts w:hint="eastAsia" w:ascii="仿宋" w:hAnsi="仿宋" w:eastAsia="仿宋" w:cs="仿宋"/>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A578WV</w:t>
      </w:r>
      <w:r>
        <w:rPr>
          <w:rFonts w:hint="eastAsia" w:ascii="仿宋" w:hAnsi="仿宋" w:eastAsia="仿宋" w:cs="仿宋"/>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VJ6H57</w:t>
      </w:r>
      <w:r>
        <w:rPr>
          <w:rFonts w:hint="eastAsia" w:ascii="仿宋" w:hAnsi="仿宋" w:eastAsia="仿宋" w:cs="仿宋"/>
          <w:color w:val="000000"/>
          <w:kern w:val="0"/>
          <w:sz w:val="32"/>
          <w:szCs w:val="32"/>
          <w:lang w:val="en-US" w:eastAsia="zh-CN" w:bidi="ar"/>
        </w:rPr>
        <w:t>等</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辆机动车进行尾气排放检测时，检测过程中</w:t>
      </w:r>
      <w:r>
        <w:rPr>
          <w:rFonts w:hint="default" w:ascii="Times New Roman" w:hAnsi="Times New Roman" w:eastAsia="宋体" w:cs="Times New Roman"/>
          <w:color w:val="000000"/>
          <w:kern w:val="0"/>
          <w:sz w:val="32"/>
          <w:szCs w:val="32"/>
          <w:lang w:val="en-US" w:eastAsia="zh-CN" w:bidi="ar"/>
        </w:rPr>
        <w:t>OBD</w:t>
      </w:r>
      <w:r>
        <w:rPr>
          <w:rFonts w:hint="eastAsia" w:ascii="仿宋" w:hAnsi="仿宋" w:eastAsia="仿宋" w:cs="仿宋"/>
          <w:color w:val="000000"/>
          <w:kern w:val="0"/>
          <w:sz w:val="32"/>
          <w:szCs w:val="32"/>
          <w:lang w:val="en-US" w:eastAsia="zh-CN" w:bidi="ar"/>
        </w:rPr>
        <w:t>（车载自动诊断系统）过程曲线显示车辆车速恒值不变，与《汽油车污染物排放限值及测量方法（双怠速法及简易工况法）》（</w:t>
      </w:r>
      <w:r>
        <w:rPr>
          <w:rFonts w:hint="default" w:ascii="Times New Roman" w:hAnsi="Times New Roman" w:eastAsia="宋体" w:cs="Times New Roman"/>
          <w:color w:val="000000"/>
          <w:kern w:val="0"/>
          <w:sz w:val="32"/>
          <w:szCs w:val="32"/>
          <w:lang w:val="en-US" w:eastAsia="zh-CN" w:bidi="ar"/>
        </w:rPr>
        <w:t>GB18285-2018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D.2.4.6 </w:t>
      </w:r>
      <w:r>
        <w:rPr>
          <w:rFonts w:hint="eastAsia" w:ascii="仿宋" w:hAnsi="仿宋" w:eastAsia="仿宋" w:cs="仿宋"/>
          <w:color w:val="000000"/>
          <w:kern w:val="0"/>
          <w:sz w:val="32"/>
          <w:szCs w:val="32"/>
          <w:lang w:val="en-US" w:eastAsia="zh-CN" w:bidi="ar"/>
        </w:rPr>
        <w:t>排放测试中“启动发动机</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怠速</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加速</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减速</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等速”的规定严重不符。上述车辆</w:t>
      </w:r>
      <w:r>
        <w:rPr>
          <w:rFonts w:hint="default" w:ascii="Times New Roman" w:hAnsi="Times New Roman" w:eastAsia="宋体" w:cs="Times New Roman"/>
          <w:color w:val="000000"/>
          <w:kern w:val="0"/>
          <w:sz w:val="32"/>
          <w:szCs w:val="32"/>
          <w:lang w:val="en-US" w:eastAsia="zh-CN" w:bidi="ar"/>
        </w:rPr>
        <w:t>OBD</w:t>
      </w:r>
      <w:r>
        <w:rPr>
          <w:rFonts w:hint="eastAsia" w:ascii="仿宋" w:hAnsi="仿宋" w:eastAsia="仿宋" w:cs="仿宋"/>
          <w:color w:val="000000"/>
          <w:kern w:val="0"/>
          <w:sz w:val="32"/>
          <w:szCs w:val="32"/>
          <w:lang w:val="en-US" w:eastAsia="zh-CN" w:bidi="ar"/>
        </w:rPr>
        <w:t>检 测 仪 读取的车辆</w:t>
      </w:r>
      <w:r>
        <w:rPr>
          <w:rFonts w:hint="default" w:ascii="Times New Roman" w:hAnsi="Times New Roman" w:eastAsia="宋体" w:cs="Times New Roman"/>
          <w:color w:val="000000"/>
          <w:kern w:val="0"/>
          <w:sz w:val="32"/>
          <w:szCs w:val="32"/>
          <w:lang w:val="en-US" w:eastAsia="zh-CN" w:bidi="ar"/>
        </w:rPr>
        <w:t>CALID</w:t>
      </w:r>
      <w:r>
        <w:rPr>
          <w:rFonts w:hint="eastAsia" w:ascii="仿宋" w:hAnsi="仿宋" w:eastAsia="仿宋" w:cs="仿宋"/>
          <w:color w:val="000000"/>
          <w:kern w:val="0"/>
          <w:sz w:val="32"/>
          <w:szCs w:val="32"/>
          <w:lang w:val="en-US" w:eastAsia="zh-CN" w:bidi="ar"/>
        </w:rPr>
        <w:t>码 均为</w:t>
      </w:r>
      <w:r>
        <w:rPr>
          <w:rFonts w:hint="default" w:ascii="Times New Roman" w:hAnsi="Times New Roman" w:eastAsia="宋体" w:cs="Times New Roman"/>
          <w:color w:val="000000"/>
          <w:kern w:val="0"/>
          <w:sz w:val="32"/>
          <w:szCs w:val="32"/>
          <w:lang w:val="en-US" w:eastAsia="zh-CN" w:bidi="ar"/>
        </w:rPr>
        <w:t>3I1GK64593720853</w:t>
      </w:r>
      <w:r>
        <w:rPr>
          <w:rFonts w:hint="eastAsia" w:ascii="仿宋" w:hAnsi="仿宋" w:eastAsia="仿宋" w:cs="仿宋"/>
          <w:color w:val="000000"/>
          <w:kern w:val="0"/>
          <w:sz w:val="32"/>
          <w:szCs w:val="32"/>
          <w:lang w:val="en-US" w:eastAsia="zh-CN" w:bidi="ar"/>
        </w:rPr>
        <w:t>，与检测报告均不一致，你单位使用</w:t>
      </w:r>
      <w:r>
        <w:rPr>
          <w:rFonts w:hint="default" w:ascii="Times New Roman" w:hAnsi="Times New Roman" w:eastAsia="宋体" w:cs="Times New Roman"/>
          <w:color w:val="000000"/>
          <w:kern w:val="0"/>
          <w:sz w:val="32"/>
          <w:szCs w:val="32"/>
          <w:lang w:val="en-US" w:eastAsia="zh-CN" w:bidi="ar"/>
        </w:rPr>
        <w:t>OBD</w:t>
      </w:r>
      <w:r>
        <w:rPr>
          <w:rFonts w:hint="eastAsia" w:ascii="仿宋" w:hAnsi="仿宋" w:eastAsia="仿宋" w:cs="仿宋"/>
          <w:color w:val="000000"/>
          <w:kern w:val="0"/>
          <w:sz w:val="32"/>
          <w:szCs w:val="32"/>
          <w:lang w:val="en-US" w:eastAsia="zh-CN" w:bidi="ar"/>
        </w:rPr>
        <w:t>作弊器自带的模拟代码在检测时替换了车辆的真实基本信息。你单位于</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日至</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日分别对上述</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辆机动车出具了合格的检测报告，检测费用共计</w:t>
      </w:r>
      <w:r>
        <w:rPr>
          <w:rFonts w:hint="default" w:ascii="Times New Roman" w:hAnsi="Times New Roman" w:eastAsia="宋体" w:cs="Times New Roman"/>
          <w:color w:val="000000"/>
          <w:kern w:val="0"/>
          <w:sz w:val="32"/>
          <w:szCs w:val="32"/>
          <w:lang w:val="en-US" w:eastAsia="zh-CN" w:bidi="ar"/>
        </w:rPr>
        <w:t>400</w:t>
      </w:r>
      <w:r>
        <w:rPr>
          <w:rFonts w:hint="eastAsia" w:ascii="仿宋" w:hAnsi="仿宋" w:eastAsia="仿宋" w:cs="仿宋"/>
          <w:color w:val="000000"/>
          <w:kern w:val="0"/>
          <w:sz w:val="32"/>
          <w:szCs w:val="32"/>
          <w:lang w:val="en-US" w:eastAsia="zh-CN" w:bidi="ar"/>
        </w:rPr>
        <w:t>元。你单位出具虚假机动车排放检验报告。</w:t>
      </w:r>
    </w:p>
    <w:p w14:paraId="53F34F4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39F6673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、营业执照复印件、法定代表人身份证复印件、授权委托书及被委托人身份证复印件、统计上大中小微型企业划分办法（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）复印件、检测站人员信息复印件，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日由滑县中宏汽车检测有限责任公司提供，证明相对人身份、企业规模； </w:t>
      </w:r>
    </w:p>
    <w:p w14:paraId="2CA8AAC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、尾气排放检验（测）报告复印件、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日由滑县中宏汽车检测有限责任公司提供，证明相对人管理类别、违法行为发生地点； </w:t>
      </w:r>
    </w:p>
    <w:p w14:paraId="6238D54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、《汽油车污染物排放限值及测量方法（双怠速法及简易工况法）》复印件，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 xml:space="preserve">日由安阳市生态环境局滑县综合执法大队提供，证明相对人违法事实； </w:t>
      </w:r>
    </w:p>
    <w:p w14:paraId="670B689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、检测费收据复印机、国家企业信用信息公示系统截图照片，</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02B2A37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74A64BB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27D6510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 xml:space="preserve">2024 </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 xml:space="preserve">12 </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 xml:space="preserve">13 </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81</w:t>
      </w:r>
      <w:r>
        <w:rPr>
          <w:rFonts w:hint="eastAsia" w:ascii="仿宋" w:hAnsi="仿宋" w:eastAsia="仿宋" w:cs="仿宋"/>
          <w:color w:val="000000"/>
          <w:kern w:val="0"/>
          <w:sz w:val="32"/>
          <w:szCs w:val="32"/>
          <w:lang w:val="en-US" w:eastAsia="zh-CN" w:bidi="ar"/>
        </w:rPr>
        <w:t xml:space="preserve">号），责令你单位立即停止出具机动车虚假排放检验报告的行为。 </w:t>
      </w:r>
    </w:p>
    <w:p w14:paraId="2F582C5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26</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日，根据责改要求，我局对你单位违法行为整改情况进行复查，你单位已停止出具机动车虚假排放检验报告。 </w:t>
      </w:r>
    </w:p>
    <w:p w14:paraId="6EDAB69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号），告知拟对你单位作出行政处罚决定的事实、理由、依据、内容以及你单位依法享有的申请陈述申辩和听证的权利。 </w:t>
      </w:r>
    </w:p>
    <w:p w14:paraId="26EC4E3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624EF984">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5A30A27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出具机动车虚假排放检验报告违法行为违反了《中华人民共和国大气污染防治法》第五十四条第一款：“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的规定。 </w:t>
      </w:r>
    </w:p>
    <w:p w14:paraId="0B1775B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二条第一款：“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和现场取证情况，对你单位的违法行为裁量如下：裁量因素：违法事实，内容：伪造结果或出具虚假报告</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辆以下的，裁量等级：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，裁量因素：企业规模，内容：小型企业，裁量等级：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，裁量因素：是否配合执法检查，内容：配合调查，裁量等级：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 </w:t>
      </w:r>
    </w:p>
    <w:p w14:paraId="505ECA61">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 xml:space="preserve">： </w:t>
      </w:r>
    </w:p>
    <w:p w14:paraId="56E9BF3C">
      <w:pPr>
        <w:keepNext w:val="0"/>
        <w:keepLines w:val="0"/>
        <w:widowControl/>
        <w:suppressLineNumbers w:val="0"/>
        <w:jc w:val="left"/>
      </w:pPr>
      <w:r>
        <w:rPr>
          <w:rFonts w:hint="default" w:ascii="Times New Roman" w:hAnsi="Times New Roman" w:eastAsia="宋体" w:cs="Times New Roman"/>
          <w:color w:val="000000"/>
          <w:kern w:val="0"/>
          <w:sz w:val="32"/>
          <w:szCs w:val="32"/>
          <w:lang w:val="en-US" w:eastAsia="zh-CN" w:bidi="ar"/>
        </w:rPr>
        <w:t>100000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 xml:space="preserve">： </w:t>
      </w:r>
    </w:p>
    <w:p w14:paraId="698BD1C4">
      <w:pPr>
        <w:keepNext w:val="0"/>
        <w:keepLines w:val="0"/>
        <w:widowControl/>
        <w:suppressLineNumbers w:val="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 xml:space="preserve">： </w:t>
      </w:r>
    </w:p>
    <w:p w14:paraId="48615A09">
      <w:pPr>
        <w:keepNext w:val="0"/>
        <w:keepLines w:val="0"/>
        <w:widowControl/>
        <w:suppressLineNumbers w:val="0"/>
        <w:jc w:val="left"/>
      </w:pPr>
      <w:r>
        <w:rPr>
          <w:rFonts w:hint="default" w:ascii="Times New Roman" w:hAnsi="Times New Roman" w:eastAsia="宋体" w:cs="Times New Roman"/>
          <w:color w:val="000000"/>
          <w:kern w:val="0"/>
          <w:sz w:val="32"/>
          <w:szCs w:val="32"/>
          <w:lang w:val="en-US" w:eastAsia="zh-CN" w:bidi="ar"/>
        </w:rPr>
        <w:t>122000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122000=100000+(500000-100000)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122000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360F9B5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经研究，我局对你单位出具机动车虚假排放检验报告违法行为作出以下行政处罚决定： </w:t>
      </w:r>
    </w:p>
    <w:p w14:paraId="05A2BA6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、没收违法所得肆佰元整； </w:t>
      </w:r>
    </w:p>
    <w:p w14:paraId="64A407C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、罚款拾贰万贰仟元整。</w:t>
      </w:r>
      <w:r>
        <w:rPr>
          <w:rFonts w:hint="default" w:ascii="Times New Roman" w:hAnsi="Times New Roman" w:eastAsia="宋体" w:cs="Times New Roman"/>
          <w:color w:val="000000"/>
          <w:kern w:val="0"/>
          <w:sz w:val="32"/>
          <w:szCs w:val="32"/>
          <w:lang w:val="en-US" w:eastAsia="zh-CN" w:bidi="ar"/>
        </w:rPr>
        <w:t xml:space="preserve"> </w:t>
      </w:r>
    </w:p>
    <w:p w14:paraId="0FF8C8F0">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w:t>
      </w:r>
      <w:r>
        <w:rPr>
          <w:rFonts w:hint="eastAsia" w:ascii="黑体" w:hAnsi="黑体" w:eastAsia="黑体" w:cs="黑体"/>
          <w:color w:val="000000"/>
          <w:kern w:val="0"/>
          <w:sz w:val="32"/>
          <w:szCs w:val="32"/>
          <w:lang w:val="en-US" w:eastAsia="zh-CN" w:bidi="ar"/>
        </w:rPr>
        <w:t>、行政处罚决定的履行方式和期限</w:t>
      </w:r>
      <w:r>
        <w:rPr>
          <w:rFonts w:hint="eastAsia" w:ascii="仿宋" w:hAnsi="仿宋" w:eastAsia="仿宋" w:cs="仿宋"/>
          <w:color w:val="000000"/>
          <w:kern w:val="0"/>
          <w:sz w:val="32"/>
          <w:szCs w:val="32"/>
          <w:lang w:val="en-US" w:eastAsia="zh-CN" w:bidi="ar"/>
        </w:rPr>
        <w:t xml:space="preserve"> </w:t>
      </w:r>
    </w:p>
    <w:p w14:paraId="1A31918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58F88367">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4C272F0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18D18DB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r>
        <w:rPr>
          <w:rFonts w:hint="default" w:ascii="Times New Roman" w:hAnsi="Times New Roman" w:eastAsia="宋体" w:cs="Times New Roman"/>
          <w:color w:val="000000"/>
          <w:kern w:val="0"/>
          <w:sz w:val="32"/>
          <w:szCs w:val="32"/>
          <w:lang w:val="en-US" w:eastAsia="zh-CN" w:bidi="ar"/>
        </w:rPr>
        <w:t xml:space="preserve"> </w:t>
      </w:r>
    </w:p>
    <w:p w14:paraId="6C62ADAF">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70964511">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2</w:t>
      </w:r>
      <w:r>
        <w:rPr>
          <w:rFonts w:hint="default" w:ascii="Times New Roman" w:hAnsi="Times New Roman" w:eastAsia="宋体" w:cs="Times New Roman"/>
          <w:color w:val="000000"/>
          <w:kern w:val="0"/>
          <w:sz w:val="32"/>
          <w:szCs w:val="32"/>
          <w:lang w:val="en-US" w:eastAsia="zh-CN" w:bidi="ar"/>
        </w:rPr>
        <w:t>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7B1735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841FD"/>
    <w:rsid w:val="05784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2025-04-21T08:30:00Z</dcterms:created>
  <dc:creator>Administrator</dc:creator>
  <cp:lastModifiedBy>Administrator</cp:lastModifiedBy>
  <dcterms:modified xsi:type="dcterms:W3CDTF">2025-04-21T08:41:22Z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04A8F0F0A07E417BB1DEF175A3A8019C_11</vt:lpwstr>
  </property>
  <property fmtid="{D5CDD505-2E9C-101B-9397-08002B2CF9AE}" pid="4" name="KSOTemplateDocerSaveRecord">
    <vt:lpwstr>eyJoZGlkIjoiZTIxN2YwZjg3Zjc3YWMwNzQ2Y2U3YTZhODA5NmVmOGQifQ==</vt:lpwstr>
  </property>
</Properties>
</file>