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0" w:lineRule="exact"/>
        <w:ind w:left="0" w:right="0" w:firstLine="0"/>
        <w:jc w:val="left"/>
        <w:rPr>
          <w:rFonts w:ascii="Arial"/>
          <w:color w:val="FF0000"/>
          <w:spacing w:val="0"/>
          <w:sz w:val="2"/>
        </w:rPr>
      </w:pPr>
      <w:bookmarkStart w:id="0" w:name="_GoBack"/>
      <w:bookmarkEnd w:id="0"/>
      <w:r>
        <w:rPr>
          <w:rFonts w:ascii="Arial"/>
          <w:color w:val="FF0000"/>
          <w:spacing w:val="0"/>
          <w:sz w:val="2"/>
        </w:rPr>
        <w:t xml:space="preserve"> </w:t>
      </w:r>
    </w:p>
    <w:p>
      <w:pPr>
        <w:framePr w:w="7013" w:wrap="auto" w:vAnchor="margin" w:hAnchor="text" w:x="2602" w:y="6075"/>
        <w:widowControl w:val="0"/>
        <w:autoSpaceDE w:val="0"/>
        <w:autoSpaceDN w:val="0"/>
        <w:spacing w:before="0" w:after="0" w:line="521" w:lineRule="exact"/>
        <w:ind w:left="0" w:right="0" w:firstLine="0"/>
        <w:jc w:val="left"/>
        <w:rPr>
          <w:rFonts w:ascii="Times New Roman"/>
          <w:color w:val="000000"/>
          <w:spacing w:val="0"/>
          <w:sz w:val="52"/>
        </w:rPr>
      </w:pPr>
      <w:r>
        <w:rPr>
          <w:rFonts w:ascii="黑体" w:hAnsi="黑体" w:cs="黑体"/>
          <w:color w:val="000000"/>
          <w:spacing w:val="0"/>
          <w:sz w:val="52"/>
        </w:rPr>
        <w:t>滑县文化旅游广电新闻出版局</w:t>
      </w:r>
    </w:p>
    <w:p>
      <w:pPr>
        <w:framePr w:w="7013" w:wrap="auto" w:vAnchor="margin" w:hAnchor="text" w:x="2602" w:y="6075"/>
        <w:widowControl w:val="0"/>
        <w:autoSpaceDE w:val="0"/>
        <w:autoSpaceDN w:val="0"/>
        <w:spacing w:before="429" w:after="0" w:line="521" w:lineRule="exact"/>
        <w:ind w:left="1234" w:right="0" w:firstLine="0"/>
        <w:jc w:val="left"/>
        <w:rPr>
          <w:rFonts w:ascii="Times New Roman"/>
          <w:color w:val="000000"/>
          <w:spacing w:val="0"/>
          <w:sz w:val="52"/>
        </w:rPr>
      </w:pPr>
      <w:r>
        <w:rPr>
          <w:rFonts w:ascii="黑体"/>
          <w:color w:val="000000"/>
          <w:spacing w:val="0"/>
          <w:sz w:val="52"/>
        </w:rPr>
        <w:t>2017</w:t>
      </w:r>
      <w:r>
        <w:rPr>
          <w:rFonts w:ascii="Times New Roman"/>
          <w:color w:val="000000"/>
          <w:spacing w:val="1"/>
          <w:sz w:val="52"/>
        </w:rPr>
        <w:t xml:space="preserve"> </w:t>
      </w:r>
      <w:r>
        <w:rPr>
          <w:rFonts w:ascii="黑体" w:hAnsi="黑体" w:cs="黑体"/>
          <w:color w:val="000000"/>
          <w:spacing w:val="0"/>
          <w:sz w:val="52"/>
        </w:rPr>
        <w:t>年度部门决算</w:t>
      </w:r>
    </w:p>
    <w:p>
      <w:pPr>
        <w:framePr w:w="2798" w:wrap="auto" w:vAnchor="margin" w:hAnchor="text" w:x="4702" w:y="13626"/>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二〇一八年十二月</w:t>
      </w:r>
    </w:p>
    <w:p>
      <w:pPr>
        <w:spacing w:before="0" w:after="0" w:line="0" w:lineRule="exact"/>
        <w:ind w:left="0" w:right="0" w:firstLine="0"/>
        <w:jc w:val="left"/>
        <w:rPr>
          <w:rFonts w:ascii="Arial"/>
          <w:color w:val="FF0000"/>
          <w:spacing w:val="0"/>
          <w:sz w:val="2"/>
        </w:rPr>
      </w:pPr>
      <w:r>
        <w:pict>
          <v:shape id="_x00000" o:spid="_x0000_s1026" o:spt="75" type="#_x0000_t75" style="position:absolute;left:0pt;margin-left:-1pt;margin-top:-1pt;height:843pt;width:597pt;mso-position-horizontal-relative:page;mso-position-vertical-relative:page;z-index:-251657216;mso-width-relative:page;mso-height-relative:page;" filled="f" coordsize="21600,21600">
            <v:path/>
            <v:fill on="f" focussize="0,0"/>
            <v:stroke/>
            <v:imagedata r:id="rId5"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600" w:wrap="auto" w:vAnchor="margin" w:hAnchor="text" w:x="5261" w:y="1558"/>
        <w:widowControl w:val="0"/>
        <w:autoSpaceDE w:val="0"/>
        <w:autoSpaceDN w:val="0"/>
        <w:spacing w:before="0" w:after="0" w:line="360" w:lineRule="exact"/>
        <w:ind w:left="0" w:right="0" w:firstLine="0"/>
        <w:jc w:val="left"/>
        <w:rPr>
          <w:rFonts w:ascii="Times New Roman"/>
          <w:color w:val="000000"/>
          <w:spacing w:val="0"/>
          <w:sz w:val="36"/>
        </w:rPr>
      </w:pPr>
      <w:r>
        <w:rPr>
          <w:rFonts w:ascii="黑体" w:hAnsi="黑体" w:cs="黑体"/>
          <w:color w:val="000000"/>
          <w:spacing w:val="0"/>
          <w:sz w:val="36"/>
        </w:rPr>
        <w:t>目</w:t>
      </w:r>
    </w:p>
    <w:p>
      <w:pPr>
        <w:framePr w:w="600" w:wrap="auto" w:vAnchor="margin" w:hAnchor="text" w:x="6341" w:y="1558"/>
        <w:widowControl w:val="0"/>
        <w:autoSpaceDE w:val="0"/>
        <w:autoSpaceDN w:val="0"/>
        <w:spacing w:before="0" w:after="0" w:line="360" w:lineRule="exact"/>
        <w:ind w:left="0" w:right="0" w:firstLine="0"/>
        <w:jc w:val="left"/>
        <w:rPr>
          <w:rFonts w:ascii="Times New Roman"/>
          <w:color w:val="000000"/>
          <w:spacing w:val="0"/>
          <w:sz w:val="36"/>
        </w:rPr>
      </w:pPr>
      <w:r>
        <w:rPr>
          <w:rFonts w:ascii="黑体" w:hAnsi="黑体" w:cs="黑体"/>
          <w:color w:val="000000"/>
          <w:spacing w:val="0"/>
          <w:sz w:val="36"/>
        </w:rPr>
        <w:t>录</w:t>
      </w:r>
    </w:p>
    <w:p>
      <w:pPr>
        <w:framePr w:w="5118" w:wrap="auto" w:vAnchor="margin" w:hAnchor="text" w:x="1586" w:y="2214"/>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第一部分</w:t>
      </w:r>
    </w:p>
    <w:p>
      <w:pPr>
        <w:framePr w:w="5118" w:wrap="auto" w:vAnchor="margin" w:hAnchor="text" w:x="1586" w:y="2214"/>
        <w:widowControl w:val="0"/>
        <w:autoSpaceDE w:val="0"/>
        <w:autoSpaceDN w:val="0"/>
        <w:spacing w:before="315" w:after="0" w:line="319" w:lineRule="exact"/>
        <w:ind w:left="641" w:right="0" w:firstLine="0"/>
        <w:jc w:val="left"/>
        <w:rPr>
          <w:rFonts w:ascii="Times New Roman"/>
          <w:color w:val="000000"/>
          <w:spacing w:val="0"/>
          <w:sz w:val="32"/>
        </w:rPr>
      </w:pPr>
      <w:r>
        <w:rPr>
          <w:rFonts w:ascii="宋体" w:hAnsi="宋体" w:cs="宋体"/>
          <w:color w:val="000000"/>
          <w:spacing w:val="0"/>
          <w:sz w:val="32"/>
        </w:rPr>
        <w:t>一、部门职责</w:t>
      </w:r>
    </w:p>
    <w:p>
      <w:pPr>
        <w:framePr w:w="5118" w:wrap="auto" w:vAnchor="margin" w:hAnchor="text" w:x="1586" w:y="2214"/>
        <w:widowControl w:val="0"/>
        <w:autoSpaceDE w:val="0"/>
        <w:autoSpaceDN w:val="0"/>
        <w:spacing w:before="315" w:after="0" w:line="319" w:lineRule="exact"/>
        <w:ind w:left="641" w:right="0" w:firstLine="0"/>
        <w:jc w:val="left"/>
        <w:rPr>
          <w:rFonts w:ascii="Times New Roman"/>
          <w:color w:val="000000"/>
          <w:spacing w:val="0"/>
          <w:sz w:val="32"/>
        </w:rPr>
      </w:pPr>
      <w:r>
        <w:rPr>
          <w:rFonts w:ascii="宋体" w:hAnsi="宋体" w:cs="宋体"/>
          <w:color w:val="000000"/>
          <w:spacing w:val="0"/>
          <w:sz w:val="32"/>
        </w:rPr>
        <w:t>二、机构设置</w:t>
      </w:r>
    </w:p>
    <w:p>
      <w:pPr>
        <w:framePr w:w="5118" w:wrap="auto" w:vAnchor="margin" w:hAnchor="text" w:x="1586" w:y="2214"/>
        <w:widowControl w:val="0"/>
        <w:autoSpaceDE w:val="0"/>
        <w:autoSpaceDN w:val="0"/>
        <w:spacing w:before="317" w:after="0" w:line="319" w:lineRule="exact"/>
        <w:ind w:left="0" w:right="0" w:firstLine="0"/>
        <w:jc w:val="left"/>
        <w:rPr>
          <w:rFonts w:ascii="Times New Roman"/>
          <w:color w:val="000000"/>
          <w:spacing w:val="0"/>
          <w:sz w:val="32"/>
        </w:rPr>
      </w:pPr>
      <w:r>
        <w:rPr>
          <w:rFonts w:ascii="黑体" w:hAnsi="黑体" w:cs="黑体"/>
          <w:color w:val="000000"/>
          <w:spacing w:val="0"/>
          <w:sz w:val="32"/>
        </w:rPr>
        <w:t>第二部分</w:t>
      </w:r>
      <w:r>
        <w:rPr>
          <w:rFonts w:ascii="Times New Roman"/>
          <w:color w:val="000000"/>
          <w:spacing w:val="561"/>
          <w:sz w:val="32"/>
        </w:rPr>
        <w:t xml:space="preserve"> </w:t>
      </w:r>
      <w:r>
        <w:rPr>
          <w:rFonts w:ascii="黑体"/>
          <w:color w:val="000000"/>
          <w:spacing w:val="0"/>
          <w:sz w:val="32"/>
        </w:rPr>
        <w:t>2017</w:t>
      </w:r>
      <w:r>
        <w:rPr>
          <w:rFonts w:ascii="Times New Roman"/>
          <w:color w:val="000000"/>
          <w:spacing w:val="0"/>
          <w:sz w:val="32"/>
        </w:rPr>
        <w:t xml:space="preserve"> </w:t>
      </w:r>
      <w:r>
        <w:rPr>
          <w:rFonts w:ascii="黑体" w:hAnsi="黑体" w:cs="黑体"/>
          <w:color w:val="000000"/>
          <w:spacing w:val="0"/>
          <w:sz w:val="32"/>
        </w:rPr>
        <w:t>年度部门决算表</w:t>
      </w:r>
    </w:p>
    <w:p>
      <w:pPr>
        <w:framePr w:w="5040" w:wrap="auto" w:vAnchor="margin" w:hAnchor="text" w:x="3506" w:y="2214"/>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滑县文化旅游广电新闻出版局概况</w:t>
      </w:r>
    </w:p>
    <w:p>
      <w:pPr>
        <w:framePr w:w="3438" w:wrap="auto" w:vAnchor="margin" w:hAnchor="text" w:x="2227" w:y="4751"/>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一、收入支出决算总表</w:t>
      </w:r>
    </w:p>
    <w:p>
      <w:pPr>
        <w:framePr w:w="2478" w:wrap="auto" w:vAnchor="margin" w:hAnchor="text" w:x="2227" w:y="5385"/>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二、收入决算表</w:t>
      </w:r>
    </w:p>
    <w:p>
      <w:pPr>
        <w:framePr w:w="2478" w:wrap="auto" w:vAnchor="margin" w:hAnchor="text" w:x="2227" w:y="6018"/>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三、支出决算表</w:t>
      </w:r>
    </w:p>
    <w:p>
      <w:pPr>
        <w:framePr w:w="7597" w:wrap="auto" w:vAnchor="margin" w:hAnchor="text" w:x="2227" w:y="6652"/>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四、财政拨款收入支出决算总表</w:t>
      </w:r>
    </w:p>
    <w:p>
      <w:pPr>
        <w:framePr w:w="7597" w:wrap="auto" w:vAnchor="margin" w:hAnchor="text" w:x="2227" w:y="6652"/>
        <w:widowControl w:val="0"/>
        <w:autoSpaceDE w:val="0"/>
        <w:autoSpaceDN w:val="0"/>
        <w:spacing w:before="315" w:after="0" w:line="319" w:lineRule="exact"/>
        <w:ind w:left="0" w:right="0" w:firstLine="0"/>
        <w:jc w:val="left"/>
        <w:rPr>
          <w:rFonts w:ascii="Times New Roman"/>
          <w:color w:val="000000"/>
          <w:spacing w:val="0"/>
          <w:sz w:val="32"/>
        </w:rPr>
      </w:pPr>
      <w:r>
        <w:rPr>
          <w:rFonts w:ascii="宋体" w:hAnsi="宋体" w:cs="宋体"/>
          <w:color w:val="000000"/>
          <w:spacing w:val="0"/>
          <w:sz w:val="32"/>
        </w:rPr>
        <w:t>五、一般公共预算财政拨款支出决算表</w:t>
      </w:r>
    </w:p>
    <w:p>
      <w:pPr>
        <w:framePr w:w="7597" w:wrap="auto" w:vAnchor="margin" w:hAnchor="text" w:x="2227" w:y="6652"/>
        <w:widowControl w:val="0"/>
        <w:autoSpaceDE w:val="0"/>
        <w:autoSpaceDN w:val="0"/>
        <w:spacing w:before="317" w:after="0" w:line="319" w:lineRule="exact"/>
        <w:ind w:left="0" w:right="0" w:firstLine="0"/>
        <w:jc w:val="left"/>
        <w:rPr>
          <w:rFonts w:ascii="Times New Roman"/>
          <w:color w:val="000000"/>
          <w:spacing w:val="0"/>
          <w:sz w:val="32"/>
        </w:rPr>
      </w:pPr>
      <w:r>
        <w:rPr>
          <w:rFonts w:ascii="宋体" w:hAnsi="宋体" w:cs="宋体"/>
          <w:color w:val="000000"/>
          <w:spacing w:val="0"/>
          <w:sz w:val="32"/>
        </w:rPr>
        <w:t>六、一般公共预算财政拨款基本支出决算表</w:t>
      </w:r>
    </w:p>
    <w:p>
      <w:pPr>
        <w:framePr w:w="7597" w:wrap="auto" w:vAnchor="margin" w:hAnchor="text" w:x="2227" w:y="6652"/>
        <w:widowControl w:val="0"/>
        <w:autoSpaceDE w:val="0"/>
        <w:autoSpaceDN w:val="0"/>
        <w:spacing w:before="315" w:after="0" w:line="319" w:lineRule="exact"/>
        <w:ind w:left="0" w:right="0" w:firstLine="0"/>
        <w:jc w:val="left"/>
        <w:rPr>
          <w:rFonts w:ascii="Times New Roman"/>
          <w:color w:val="000000"/>
          <w:spacing w:val="0"/>
          <w:sz w:val="32"/>
        </w:rPr>
      </w:pPr>
      <w:r>
        <w:rPr>
          <w:rFonts w:ascii="宋体" w:hAnsi="宋体" w:cs="宋体"/>
          <w:color w:val="000000"/>
          <w:spacing w:val="0"/>
          <w:sz w:val="32"/>
        </w:rPr>
        <w:t>七、一般公共预算财政拨款“三公”经费支出决算表</w:t>
      </w:r>
    </w:p>
    <w:p>
      <w:pPr>
        <w:framePr w:w="7597" w:wrap="auto" w:vAnchor="margin" w:hAnchor="text" w:x="2227" w:y="6652"/>
        <w:widowControl w:val="0"/>
        <w:autoSpaceDE w:val="0"/>
        <w:autoSpaceDN w:val="0"/>
        <w:spacing w:before="315" w:after="0" w:line="319" w:lineRule="exact"/>
        <w:ind w:left="0" w:right="0" w:firstLine="0"/>
        <w:jc w:val="left"/>
        <w:rPr>
          <w:rFonts w:ascii="Times New Roman"/>
          <w:color w:val="000000"/>
          <w:spacing w:val="0"/>
          <w:sz w:val="32"/>
        </w:rPr>
      </w:pPr>
      <w:r>
        <w:rPr>
          <w:rFonts w:ascii="宋体" w:hAnsi="宋体" w:cs="宋体"/>
          <w:color w:val="000000"/>
          <w:spacing w:val="0"/>
          <w:sz w:val="32"/>
        </w:rPr>
        <w:t>八、政府性基金预算财政拨款收入支出决算表</w:t>
      </w:r>
    </w:p>
    <w:p>
      <w:pPr>
        <w:framePr w:w="1519" w:wrap="auto" w:vAnchor="margin" w:hAnchor="text" w:x="1586" w:y="9822"/>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第三部分</w:t>
      </w:r>
    </w:p>
    <w:p>
      <w:pPr>
        <w:framePr w:w="4158" w:wrap="auto" w:vAnchor="margin" w:hAnchor="text" w:x="3506" w:y="9822"/>
        <w:widowControl w:val="0"/>
        <w:autoSpaceDE w:val="0"/>
        <w:autoSpaceDN w:val="0"/>
        <w:spacing w:before="0" w:after="0" w:line="319" w:lineRule="exact"/>
        <w:ind w:left="0" w:right="0" w:firstLine="0"/>
        <w:jc w:val="left"/>
        <w:rPr>
          <w:rFonts w:ascii="Times New Roman"/>
          <w:color w:val="000000"/>
          <w:spacing w:val="0"/>
          <w:sz w:val="32"/>
        </w:rPr>
      </w:pPr>
      <w:r>
        <w:rPr>
          <w:rFonts w:ascii="黑体"/>
          <w:color w:val="000000"/>
          <w:spacing w:val="0"/>
          <w:sz w:val="32"/>
        </w:rPr>
        <w:t>2017</w:t>
      </w:r>
      <w:r>
        <w:rPr>
          <w:rFonts w:ascii="Times New Roman"/>
          <w:color w:val="000000"/>
          <w:spacing w:val="0"/>
          <w:sz w:val="32"/>
        </w:rPr>
        <w:t xml:space="preserve"> </w:t>
      </w:r>
      <w:r>
        <w:rPr>
          <w:rFonts w:ascii="黑体" w:hAnsi="黑体" w:cs="黑体"/>
          <w:color w:val="000000"/>
          <w:spacing w:val="0"/>
          <w:sz w:val="32"/>
        </w:rPr>
        <w:t>年度部门决算情况说明</w:t>
      </w:r>
    </w:p>
    <w:p>
      <w:pPr>
        <w:framePr w:w="4716" w:wrap="auto" w:vAnchor="margin" w:hAnchor="text" w:x="2227" w:y="10456"/>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一、收入支出决算总体情况说明</w:t>
      </w:r>
    </w:p>
    <w:p>
      <w:pPr>
        <w:framePr w:w="3438" w:wrap="auto" w:vAnchor="margin" w:hAnchor="text" w:x="2227" w:y="11090"/>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二、收入决算情况说明</w:t>
      </w:r>
    </w:p>
    <w:p>
      <w:pPr>
        <w:framePr w:w="3438" w:wrap="auto" w:vAnchor="margin" w:hAnchor="text" w:x="2227" w:y="11726"/>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三、支出决算情况说明</w:t>
      </w:r>
    </w:p>
    <w:p>
      <w:pPr>
        <w:framePr w:w="8238" w:wrap="auto" w:vAnchor="margin" w:hAnchor="text" w:x="2227" w:y="12359"/>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四、财政拨款收入支出决算总体情况说明</w:t>
      </w:r>
    </w:p>
    <w:p>
      <w:pPr>
        <w:framePr w:w="8238" w:wrap="auto" w:vAnchor="margin" w:hAnchor="text" w:x="2227" w:y="12359"/>
        <w:widowControl w:val="0"/>
        <w:autoSpaceDE w:val="0"/>
        <w:autoSpaceDN w:val="0"/>
        <w:spacing w:before="315" w:after="0" w:line="319" w:lineRule="exact"/>
        <w:ind w:left="0" w:right="0" w:firstLine="0"/>
        <w:jc w:val="left"/>
        <w:rPr>
          <w:rFonts w:ascii="Times New Roman"/>
          <w:color w:val="000000"/>
          <w:spacing w:val="0"/>
          <w:sz w:val="32"/>
        </w:rPr>
      </w:pPr>
      <w:r>
        <w:rPr>
          <w:rFonts w:ascii="宋体" w:hAnsi="宋体" w:cs="宋体"/>
          <w:color w:val="000000"/>
          <w:spacing w:val="0"/>
          <w:sz w:val="32"/>
        </w:rPr>
        <w:t>五、一般公共预算财政拨款支出决算情况说明</w:t>
      </w:r>
    </w:p>
    <w:p>
      <w:pPr>
        <w:framePr w:w="8238" w:wrap="auto" w:vAnchor="margin" w:hAnchor="text" w:x="2227" w:y="12359"/>
        <w:widowControl w:val="0"/>
        <w:autoSpaceDE w:val="0"/>
        <w:autoSpaceDN w:val="0"/>
        <w:spacing w:before="315" w:after="0" w:line="319" w:lineRule="exact"/>
        <w:ind w:left="0" w:right="0" w:firstLine="0"/>
        <w:jc w:val="left"/>
        <w:rPr>
          <w:rFonts w:ascii="Times New Roman"/>
          <w:color w:val="000000"/>
          <w:spacing w:val="0"/>
          <w:sz w:val="32"/>
        </w:rPr>
      </w:pPr>
      <w:r>
        <w:rPr>
          <w:rFonts w:ascii="宋体" w:hAnsi="宋体" w:cs="宋体"/>
          <w:color w:val="000000"/>
          <w:spacing w:val="0"/>
          <w:sz w:val="32"/>
        </w:rPr>
        <w:t>六、一般公共预算财政拨款基本支出决算情况说明</w:t>
      </w:r>
    </w:p>
    <w:p>
      <w:pPr>
        <w:framePr w:w="8238" w:wrap="auto" w:vAnchor="margin" w:hAnchor="text" w:x="2227" w:y="12359"/>
        <w:widowControl w:val="0"/>
        <w:autoSpaceDE w:val="0"/>
        <w:autoSpaceDN w:val="0"/>
        <w:spacing w:before="315" w:after="0" w:line="319" w:lineRule="exact"/>
        <w:ind w:left="0" w:right="0" w:firstLine="0"/>
        <w:jc w:val="left"/>
        <w:rPr>
          <w:rFonts w:ascii="Times New Roman"/>
          <w:color w:val="000000"/>
          <w:spacing w:val="0"/>
          <w:sz w:val="32"/>
        </w:rPr>
      </w:pPr>
      <w:r>
        <w:rPr>
          <w:rFonts w:ascii="宋体" w:hAnsi="宋体" w:cs="宋体"/>
          <w:color w:val="000000"/>
          <w:spacing w:val="0"/>
          <w:sz w:val="32"/>
        </w:rPr>
        <w:t>七、一般公共预算财政拨款“三公”经费支出决算情况说</w:t>
      </w:r>
    </w:p>
    <w:p>
      <w:pPr>
        <w:framePr w:w="559" w:wrap="auto" w:vAnchor="margin" w:hAnchor="text" w:x="1586" w:y="14894"/>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明</w:t>
      </w:r>
    </w:p>
    <w:p>
      <w:pPr>
        <w:spacing w:before="0" w:after="0" w:line="0" w:lineRule="exact"/>
        <w:ind w:left="0" w:right="0" w:firstLine="0"/>
        <w:jc w:val="left"/>
        <w:rPr>
          <w:rFonts w:ascii="Arial"/>
          <w:color w:val="FF0000"/>
          <w:spacing w:val="0"/>
          <w:sz w:val="2"/>
        </w:rPr>
      </w:pPr>
      <w:r>
        <w:pict>
          <v:shape id="_x00001" o:spid="_x0000_s1027" o:spt="75" type="#_x0000_t75" style="position:absolute;left:0pt;margin-left:-1pt;margin-top:-1pt;height:843pt;width:597pt;mso-position-horizontal-relative:page;mso-position-vertical-relative:page;z-index:-251657216;mso-width-relative:page;mso-height-relative:page;" filled="f" coordsize="21600,21600">
            <v:path/>
            <v:fill on="f" focussize="0,0"/>
            <v:stroke/>
            <v:imagedata r:id="rId6"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3438" w:wrap="auto" w:vAnchor="margin" w:hAnchor="text" w:x="2227" w:y="1581"/>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八、预算绩效情况说明</w:t>
      </w:r>
    </w:p>
    <w:p>
      <w:pPr>
        <w:framePr w:w="6957" w:wrap="auto" w:vAnchor="margin" w:hAnchor="text" w:x="2227" w:y="2214"/>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九、政府性基金预算财政拨款支出决算情况说明</w:t>
      </w:r>
    </w:p>
    <w:p>
      <w:pPr>
        <w:framePr w:w="6957" w:wrap="auto" w:vAnchor="margin" w:hAnchor="text" w:x="2227" w:y="2214"/>
        <w:widowControl w:val="0"/>
        <w:autoSpaceDE w:val="0"/>
        <w:autoSpaceDN w:val="0"/>
        <w:spacing w:before="315" w:after="0" w:line="319" w:lineRule="exact"/>
        <w:ind w:left="0" w:right="0" w:firstLine="0"/>
        <w:jc w:val="left"/>
        <w:rPr>
          <w:rFonts w:ascii="Times New Roman"/>
          <w:color w:val="000000"/>
          <w:spacing w:val="0"/>
          <w:sz w:val="32"/>
        </w:rPr>
      </w:pPr>
      <w:r>
        <w:rPr>
          <w:rFonts w:ascii="宋体" w:hAnsi="宋体" w:cs="宋体"/>
          <w:color w:val="000000"/>
          <w:spacing w:val="0"/>
          <w:sz w:val="32"/>
        </w:rPr>
        <w:t>十、机关运行经费支出情况说明</w:t>
      </w:r>
    </w:p>
    <w:p>
      <w:pPr>
        <w:framePr w:w="6957" w:wrap="auto" w:vAnchor="margin" w:hAnchor="text" w:x="2227" w:y="2214"/>
        <w:widowControl w:val="0"/>
        <w:autoSpaceDE w:val="0"/>
        <w:autoSpaceDN w:val="0"/>
        <w:spacing w:before="315" w:after="0" w:line="319" w:lineRule="exact"/>
        <w:ind w:left="0" w:right="0" w:firstLine="0"/>
        <w:jc w:val="left"/>
        <w:rPr>
          <w:rFonts w:ascii="Times New Roman"/>
          <w:color w:val="000000"/>
          <w:spacing w:val="0"/>
          <w:sz w:val="32"/>
        </w:rPr>
      </w:pPr>
      <w:r>
        <w:rPr>
          <w:rFonts w:ascii="宋体" w:hAnsi="宋体" w:cs="宋体"/>
          <w:color w:val="000000"/>
          <w:spacing w:val="0"/>
          <w:sz w:val="32"/>
        </w:rPr>
        <w:t>十一、政府采购支出情况说明</w:t>
      </w:r>
    </w:p>
    <w:p>
      <w:pPr>
        <w:framePr w:w="6957" w:wrap="auto" w:vAnchor="margin" w:hAnchor="text" w:x="2227" w:y="2214"/>
        <w:widowControl w:val="0"/>
        <w:autoSpaceDE w:val="0"/>
        <w:autoSpaceDN w:val="0"/>
        <w:spacing w:before="317" w:after="0" w:line="319" w:lineRule="exact"/>
        <w:ind w:left="0" w:right="0" w:firstLine="0"/>
        <w:jc w:val="left"/>
        <w:rPr>
          <w:rFonts w:ascii="Times New Roman"/>
          <w:color w:val="000000"/>
          <w:spacing w:val="0"/>
          <w:sz w:val="32"/>
        </w:rPr>
      </w:pPr>
      <w:r>
        <w:rPr>
          <w:rFonts w:ascii="宋体" w:hAnsi="宋体" w:cs="宋体"/>
          <w:color w:val="000000"/>
          <w:spacing w:val="0"/>
          <w:sz w:val="32"/>
        </w:rPr>
        <w:t>十二、国有资产占用情况说明</w:t>
      </w:r>
    </w:p>
    <w:p>
      <w:pPr>
        <w:framePr w:w="1519" w:wrap="auto" w:vAnchor="margin" w:hAnchor="text" w:x="2227" w:y="4751"/>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第四部分</w:t>
      </w:r>
    </w:p>
    <w:p>
      <w:pPr>
        <w:framePr w:w="1519" w:wrap="auto" w:vAnchor="margin" w:hAnchor="text" w:x="4147" w:y="4751"/>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名词解释</w:t>
      </w:r>
    </w:p>
    <w:p>
      <w:pPr>
        <w:spacing w:before="0" w:after="0" w:line="0" w:lineRule="exact"/>
        <w:ind w:left="0" w:right="0" w:firstLine="0"/>
        <w:jc w:val="left"/>
        <w:rPr>
          <w:rFonts w:ascii="Arial"/>
          <w:color w:val="FF0000"/>
          <w:spacing w:val="0"/>
          <w:sz w:val="2"/>
        </w:rPr>
      </w:pPr>
      <w:r>
        <w:pict>
          <v:shape id="_x00002" o:spid="_x0000_s1028" o:spt="75" type="#_x0000_t75" style="position:absolute;left:0pt;margin-left:-1pt;margin-top:-1pt;height:843pt;width:597pt;mso-position-horizontal-relative:page;mso-position-vertical-relative:page;z-index:-251657216;mso-width-relative:page;mso-height-relative:page;" filled="f" coordsize="21600,21600">
            <v:path/>
            <v:fill on="f" focussize="0,0"/>
            <v:stroke/>
            <v:imagedata r:id="rId5"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8160" w:wrap="auto" w:vAnchor="margin" w:hAnchor="text" w:x="1992" w:y="5861"/>
        <w:widowControl w:val="0"/>
        <w:autoSpaceDE w:val="0"/>
        <w:autoSpaceDN w:val="0"/>
        <w:spacing w:before="0" w:after="0" w:line="480" w:lineRule="exact"/>
        <w:ind w:left="0" w:right="0" w:firstLine="0"/>
        <w:jc w:val="left"/>
        <w:rPr>
          <w:rFonts w:hint="eastAsia" w:ascii="Times New Roman" w:eastAsia="宋体"/>
          <w:color w:val="000000"/>
          <w:spacing w:val="0"/>
          <w:sz w:val="48"/>
          <w:lang w:eastAsia="zh-CN"/>
        </w:rPr>
      </w:pPr>
      <w:r>
        <w:rPr>
          <w:rFonts w:ascii="黑体" w:hAnsi="黑体" w:cs="黑体"/>
          <w:color w:val="000000"/>
          <w:spacing w:val="0"/>
          <w:sz w:val="48"/>
        </w:rPr>
        <w:t>第一部分</w:t>
      </w:r>
      <w:r>
        <w:rPr>
          <w:rFonts w:ascii="Times New Roman"/>
          <w:color w:val="000000"/>
          <w:spacing w:val="120"/>
          <w:sz w:val="48"/>
        </w:rPr>
        <w:t xml:space="preserve"> </w:t>
      </w:r>
      <w:r>
        <w:rPr>
          <w:rFonts w:ascii="黑体" w:hAnsi="黑体" w:cs="黑体"/>
          <w:color w:val="000000"/>
          <w:spacing w:val="0"/>
          <w:sz w:val="48"/>
        </w:rPr>
        <w:t>滑县文化旅游广电</w:t>
      </w:r>
      <w:r>
        <w:rPr>
          <w:rFonts w:hint="eastAsia" w:ascii="黑体" w:hAnsi="黑体" w:cs="黑体"/>
          <w:color w:val="000000"/>
          <w:spacing w:val="0"/>
          <w:sz w:val="48"/>
          <w:lang w:eastAsia="zh-CN"/>
        </w:rPr>
        <w:t>新闻出版局</w:t>
      </w:r>
    </w:p>
    <w:p>
      <w:pPr>
        <w:framePr w:w="8160" w:wrap="auto" w:vAnchor="margin" w:hAnchor="text" w:x="1992" w:y="5861"/>
        <w:widowControl w:val="0"/>
        <w:autoSpaceDE w:val="0"/>
        <w:autoSpaceDN w:val="0"/>
        <w:spacing w:before="144" w:after="0" w:line="480" w:lineRule="exact"/>
        <w:ind w:left="3480" w:right="0" w:firstLine="0"/>
        <w:jc w:val="left"/>
        <w:rPr>
          <w:rFonts w:ascii="Times New Roman"/>
          <w:color w:val="000000"/>
          <w:spacing w:val="0"/>
          <w:sz w:val="48"/>
        </w:rPr>
      </w:pPr>
      <w:r>
        <w:rPr>
          <w:rFonts w:ascii="黑体" w:hAnsi="黑体" w:cs="黑体"/>
          <w:color w:val="000000"/>
          <w:spacing w:val="0"/>
          <w:sz w:val="48"/>
        </w:rPr>
        <w:t>概况</w:t>
      </w:r>
    </w:p>
    <w:p>
      <w:pPr>
        <w:spacing w:before="0" w:after="0" w:line="0" w:lineRule="exact"/>
        <w:ind w:left="0" w:right="0" w:firstLine="0"/>
        <w:jc w:val="left"/>
        <w:rPr>
          <w:rFonts w:ascii="Arial"/>
          <w:color w:val="FF0000"/>
          <w:spacing w:val="0"/>
          <w:sz w:val="2"/>
        </w:rPr>
      </w:pPr>
      <w:r>
        <w:pict>
          <v:shape id="_x00003" o:spid="_x0000_s1029" o:spt="75" type="#_x0000_t75" style="position:absolute;left:0pt;margin-left:-1pt;margin-top:-1pt;height:843pt;width:597pt;mso-position-horizontal-relative:page;mso-position-vertical-relative:page;z-index:-251657216;mso-width-relative:page;mso-height-relative:page;" filled="f" coordsize="21600,21600">
            <v:path/>
            <v:fill on="f" focussize="0,0"/>
            <v:stroke/>
            <v:imagedata r:id="rId7"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2159" w:wrap="auto" w:vAnchor="margin" w:hAnchor="text" w:x="2441" w:y="1576"/>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一、部门职责</w:t>
      </w:r>
    </w:p>
    <w:p>
      <w:pPr>
        <w:framePr w:w="8705" w:wrap="auto" w:vAnchor="margin" w:hAnchor="text" w:x="1800" w:y="2200"/>
        <w:widowControl w:val="0"/>
        <w:autoSpaceDE w:val="0"/>
        <w:autoSpaceDN w:val="0"/>
        <w:spacing w:before="0" w:after="0" w:line="319" w:lineRule="exact"/>
        <w:ind w:left="420" w:right="0" w:firstLine="0"/>
        <w:jc w:val="left"/>
        <w:rPr>
          <w:rFonts w:ascii="Times New Roman"/>
          <w:color w:val="000000"/>
          <w:spacing w:val="0"/>
          <w:sz w:val="32"/>
        </w:rPr>
      </w:pPr>
      <w:r>
        <w:rPr>
          <w:rFonts w:ascii="楷体" w:hAnsi="楷体" w:cs="楷体"/>
          <w:color w:val="000000"/>
          <w:spacing w:val="-1"/>
          <w:sz w:val="32"/>
          <w:vertAlign w:val="subscript"/>
        </w:rPr>
        <w:t>（</w:t>
      </w:r>
      <w:r>
        <w:rPr>
          <w:rFonts w:ascii="仿宋" w:hAnsi="仿宋" w:cs="仿宋"/>
          <w:color w:val="000000"/>
          <w:spacing w:val="0"/>
          <w:sz w:val="32"/>
        </w:rPr>
        <w:t>一）贯彻党和国家文化艺术工作、新闻出版和著作权管</w:t>
      </w:r>
    </w:p>
    <w:p>
      <w:pPr>
        <w:framePr w:w="8705" w:wrap="auto" w:vAnchor="margin" w:hAnchor="text" w:x="1800" w:y="2200"/>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1"/>
          <w:sz w:val="32"/>
        </w:rPr>
        <w:t>理、旅游和文物保护工作的方针、政策，拟定全县文化艺术</w:t>
      </w:r>
    </w:p>
    <w:p>
      <w:pPr>
        <w:framePr w:w="8705" w:wrap="auto" w:vAnchor="margin" w:hAnchor="text" w:x="1800" w:y="2200"/>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0"/>
          <w:sz w:val="32"/>
        </w:rPr>
        <w:t>工作、新闻出版和著作权管理、非物质文化遗产保护规划、</w:t>
      </w:r>
    </w:p>
    <w:p>
      <w:pPr>
        <w:framePr w:w="8705" w:wrap="auto" w:vAnchor="margin" w:hAnchor="text" w:x="1800" w:y="2200"/>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0"/>
          <w:sz w:val="32"/>
        </w:rPr>
        <w:t>文物保护和旅游发展战略及有关政策、规定；</w:t>
      </w:r>
    </w:p>
    <w:p>
      <w:pPr>
        <w:framePr w:w="8705" w:wrap="auto" w:vAnchor="margin" w:hAnchor="text" w:x="1800" w:y="2200"/>
        <w:widowControl w:val="0"/>
        <w:autoSpaceDE w:val="0"/>
        <w:autoSpaceDN w:val="0"/>
        <w:spacing w:before="305" w:after="0" w:line="319" w:lineRule="exact"/>
        <w:ind w:left="641" w:right="0" w:firstLine="0"/>
        <w:jc w:val="left"/>
        <w:rPr>
          <w:rFonts w:ascii="Times New Roman"/>
          <w:color w:val="000000"/>
          <w:spacing w:val="0"/>
          <w:sz w:val="32"/>
        </w:rPr>
      </w:pPr>
      <w:r>
        <w:rPr>
          <w:rFonts w:ascii="仿宋" w:hAnsi="仿宋" w:cs="仿宋"/>
          <w:color w:val="000000"/>
          <w:spacing w:val="-7"/>
          <w:sz w:val="32"/>
        </w:rPr>
        <w:t>（二）制定全县文化艺术工作、新闻出版和著作权管理、</w:t>
      </w:r>
    </w:p>
    <w:p>
      <w:pPr>
        <w:framePr w:w="8705" w:wrap="auto" w:vAnchor="margin" w:hAnchor="text" w:x="1800" w:y="2200"/>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1"/>
          <w:sz w:val="32"/>
        </w:rPr>
        <w:t>旅游和文物保护规范性文件和事业、动漫、游戏产业发展规</w:t>
      </w:r>
    </w:p>
    <w:p>
      <w:pPr>
        <w:framePr w:w="8705" w:wrap="auto" w:vAnchor="margin" w:hAnchor="text" w:x="1800" w:y="2200"/>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0"/>
          <w:sz w:val="32"/>
        </w:rPr>
        <w:t>划、产业发展规划并组织实施；</w:t>
      </w:r>
    </w:p>
    <w:p>
      <w:pPr>
        <w:framePr w:w="8558" w:wrap="auto" w:vAnchor="margin" w:hAnchor="text" w:x="1800" w:y="6568"/>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1"/>
          <w:sz w:val="32"/>
        </w:rPr>
        <w:t>（三）指导全系统的体制机制改革；组织推进全县文化</w:t>
      </w:r>
    </w:p>
    <w:p>
      <w:pPr>
        <w:framePr w:w="8558" w:wrap="auto" w:vAnchor="margin" w:hAnchor="text" w:x="1800" w:y="6568"/>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1"/>
          <w:sz w:val="32"/>
        </w:rPr>
        <w:t>公共服务，组织实施全县重点文化和基层文化设施建设；负</w:t>
      </w:r>
    </w:p>
    <w:p>
      <w:pPr>
        <w:framePr w:w="8558" w:wrap="auto" w:vAnchor="margin" w:hAnchor="text" w:x="1800" w:y="6568"/>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0"/>
          <w:sz w:val="32"/>
        </w:rPr>
        <w:t>责管理县级公共文化设施；指导、管理全县社会文化事业；</w:t>
      </w:r>
    </w:p>
    <w:p>
      <w:pPr>
        <w:framePr w:w="8558" w:wrap="auto" w:vAnchor="margin" w:hAnchor="text" w:x="1800" w:y="6568"/>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1"/>
          <w:sz w:val="32"/>
        </w:rPr>
        <w:t>指导全县图书馆、文化馆、乡镇文化中心事业和基层文化建</w:t>
      </w:r>
    </w:p>
    <w:p>
      <w:pPr>
        <w:framePr w:w="8558" w:wrap="auto" w:vAnchor="margin" w:hAnchor="text" w:x="1800" w:y="6568"/>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1"/>
          <w:sz w:val="32"/>
        </w:rPr>
        <w:t>设。</w:t>
      </w:r>
    </w:p>
    <w:p>
      <w:pPr>
        <w:framePr w:w="2159" w:wrap="auto" w:vAnchor="margin" w:hAnchor="text" w:x="2441" w:y="9688"/>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二、机构设置</w:t>
      </w:r>
    </w:p>
    <w:p>
      <w:pPr>
        <w:framePr w:w="8399" w:wrap="auto" w:vAnchor="margin" w:hAnchor="text" w:x="1800" w:y="10312"/>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0"/>
          <w:sz w:val="32"/>
        </w:rPr>
        <w:t>纳入滑县文化旅游广电新闻出版局</w:t>
      </w:r>
      <w:r>
        <w:rPr>
          <w:rFonts w:ascii="Times New Roman"/>
          <w:color w:val="000000"/>
          <w:spacing w:val="1"/>
          <w:sz w:val="32"/>
        </w:rPr>
        <w:t xml:space="preserve"> </w:t>
      </w:r>
      <w:r>
        <w:rPr>
          <w:rFonts w:ascii="仿宋"/>
          <w:color w:val="000000"/>
          <w:spacing w:val="0"/>
          <w:sz w:val="32"/>
        </w:rPr>
        <w:t>2017</w:t>
      </w:r>
      <w:r>
        <w:rPr>
          <w:rFonts w:ascii="Times New Roman"/>
          <w:color w:val="000000"/>
          <w:spacing w:val="0"/>
          <w:sz w:val="32"/>
        </w:rPr>
        <w:t xml:space="preserve"> </w:t>
      </w:r>
      <w:r>
        <w:rPr>
          <w:rFonts w:ascii="仿宋" w:hAnsi="仿宋" w:cs="仿宋"/>
          <w:color w:val="000000"/>
          <w:spacing w:val="0"/>
          <w:sz w:val="32"/>
        </w:rPr>
        <w:t>年度部门决算</w:t>
      </w:r>
    </w:p>
    <w:p>
      <w:pPr>
        <w:framePr w:w="8399" w:wrap="auto" w:vAnchor="margin" w:hAnchor="text" w:x="1800" w:y="10312"/>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0"/>
          <w:sz w:val="32"/>
        </w:rPr>
        <w:t>编制范围的单位包括：</w:t>
      </w:r>
    </w:p>
    <w:p>
      <w:pPr>
        <w:framePr w:w="5040" w:wrap="auto" w:vAnchor="margin" w:hAnchor="text" w:x="2539" w:y="11560"/>
        <w:widowControl w:val="0"/>
        <w:autoSpaceDE w:val="0"/>
        <w:autoSpaceDN w:val="0"/>
        <w:spacing w:before="0" w:after="0" w:line="319" w:lineRule="exact"/>
        <w:ind w:left="0" w:right="0" w:firstLine="0"/>
        <w:jc w:val="left"/>
        <w:rPr>
          <w:rFonts w:ascii="Times New Roman"/>
          <w:color w:val="000000"/>
          <w:spacing w:val="0"/>
          <w:sz w:val="32"/>
        </w:rPr>
      </w:pPr>
      <w:r>
        <w:rPr>
          <w:rFonts w:ascii="仿宋" w:hAnsi="仿宋" w:cs="仿宋"/>
          <w:color w:val="000000"/>
          <w:spacing w:val="0"/>
          <w:sz w:val="32"/>
        </w:rPr>
        <w:t>滑县文化旅游广电新闻出版局本级</w:t>
      </w:r>
    </w:p>
    <w:p>
      <w:pPr>
        <w:spacing w:before="0" w:after="0" w:line="0" w:lineRule="exact"/>
        <w:ind w:left="0" w:right="0" w:firstLine="0"/>
        <w:jc w:val="left"/>
        <w:rPr>
          <w:rFonts w:ascii="Arial"/>
          <w:color w:val="FF0000"/>
          <w:spacing w:val="0"/>
          <w:sz w:val="2"/>
        </w:rPr>
      </w:pPr>
      <w:r>
        <w:pict>
          <v:shape id="_x00004" o:spid="_x0000_s1030" o:spt="75" type="#_x0000_t75" style="position:absolute;left:0pt;margin-left:-1pt;margin-top:-1pt;height:843pt;width:597pt;mso-position-horizontal-relative:page;mso-position-vertical-relative:page;z-index:-251657216;mso-width-relative:page;mso-height-relative:page;" filled="f" coordsize="21600,21600">
            <v:path/>
            <v:fill on="f" focussize="0,0"/>
            <v:stroke/>
            <v:imagedata r:id="rId5"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4680" w:wrap="auto" w:vAnchor="margin" w:hAnchor="text" w:x="3732" w:y="5861"/>
        <w:widowControl w:val="0"/>
        <w:autoSpaceDE w:val="0"/>
        <w:autoSpaceDN w:val="0"/>
        <w:spacing w:before="0" w:after="0" w:line="480" w:lineRule="exact"/>
        <w:ind w:left="1260" w:right="0" w:firstLine="0"/>
        <w:jc w:val="left"/>
        <w:rPr>
          <w:rFonts w:ascii="Times New Roman"/>
          <w:color w:val="000000"/>
          <w:spacing w:val="0"/>
          <w:sz w:val="48"/>
        </w:rPr>
      </w:pPr>
      <w:r>
        <w:rPr>
          <w:rFonts w:ascii="黑体" w:hAnsi="黑体" w:cs="黑体"/>
          <w:color w:val="000000"/>
          <w:spacing w:val="0"/>
          <w:sz w:val="48"/>
        </w:rPr>
        <w:t>第二部分</w:t>
      </w:r>
    </w:p>
    <w:p>
      <w:pPr>
        <w:framePr w:w="4680" w:wrap="auto" w:vAnchor="margin" w:hAnchor="text" w:x="3732" w:y="5861"/>
        <w:widowControl w:val="0"/>
        <w:autoSpaceDE w:val="0"/>
        <w:autoSpaceDN w:val="0"/>
        <w:spacing w:before="144" w:after="0" w:line="480" w:lineRule="exact"/>
        <w:ind w:left="0" w:right="0" w:firstLine="0"/>
        <w:jc w:val="left"/>
        <w:rPr>
          <w:rFonts w:ascii="Times New Roman"/>
          <w:color w:val="000000"/>
          <w:spacing w:val="0"/>
          <w:sz w:val="48"/>
        </w:rPr>
      </w:pPr>
      <w:r>
        <w:rPr>
          <w:rFonts w:ascii="黑体"/>
          <w:color w:val="000000"/>
          <w:spacing w:val="0"/>
          <w:sz w:val="48"/>
        </w:rPr>
        <w:t>2017</w:t>
      </w:r>
      <w:r>
        <w:rPr>
          <w:rFonts w:ascii="Times New Roman"/>
          <w:color w:val="000000"/>
          <w:spacing w:val="0"/>
          <w:sz w:val="48"/>
        </w:rPr>
        <w:t xml:space="preserve"> </w:t>
      </w:r>
      <w:r>
        <w:rPr>
          <w:rFonts w:ascii="黑体" w:hAnsi="黑体" w:cs="黑体"/>
          <w:color w:val="000000"/>
          <w:spacing w:val="0"/>
          <w:sz w:val="48"/>
        </w:rPr>
        <w:t>年度部门决算表</w:t>
      </w:r>
    </w:p>
    <w:p>
      <w:pPr>
        <w:spacing w:before="0" w:after="0" w:line="0" w:lineRule="exact"/>
        <w:ind w:left="0" w:right="0" w:firstLine="0"/>
        <w:jc w:val="left"/>
        <w:rPr>
          <w:rFonts w:ascii="Arial"/>
          <w:color w:val="FF0000"/>
          <w:spacing w:val="0"/>
          <w:sz w:val="2"/>
        </w:rPr>
      </w:pPr>
      <w:r>
        <w:pict>
          <v:shape id="_x00005" o:spid="_x0000_s1031" o:spt="75" type="#_x0000_t75" style="position:absolute;left:0pt;margin-left:-1pt;margin-top:-1pt;height:843pt;width:597pt;mso-position-horizontal-relative:page;mso-position-vertical-relative:page;z-index:-251657216;mso-width-relative:page;mso-height-relative:page;" filled="f" coordsize="21600,21600">
            <v:path/>
            <v:fill on="f" focussize="0,0"/>
            <v:stroke/>
            <v:imagedata r:id="rId8" o:title=""/>
            <o:lock v:ext="edit" aspectratio="t"/>
          </v:shape>
        </w:pict>
      </w:r>
      <w:r>
        <w:rPr>
          <w:rFonts w:ascii="Arial"/>
          <w:color w:val="FF0000"/>
          <w:spacing w:val="0"/>
          <w:sz w:val="2"/>
        </w:rPr>
        <w:br w:type="page"/>
      </w:r>
    </w:p>
    <w:p>
      <w:pPr>
        <w:sectPr>
          <w:pgSz w:w="11900" w:h="16820"/>
          <w:pgMar w:top="0" w:right="0" w:bottom="0" w:left="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2640" w:wrap="auto" w:vAnchor="margin" w:hAnchor="text" w:x="7217" w:y="1972"/>
        <w:widowControl w:val="0"/>
        <w:autoSpaceDE w:val="0"/>
        <w:autoSpaceDN w:val="0"/>
        <w:spacing w:before="0" w:after="0" w:line="300" w:lineRule="exact"/>
        <w:ind w:left="0" w:right="0" w:firstLine="0"/>
        <w:jc w:val="left"/>
        <w:rPr>
          <w:rFonts w:ascii="Times New Roman"/>
          <w:color w:val="000000"/>
          <w:spacing w:val="0"/>
          <w:sz w:val="30"/>
        </w:rPr>
      </w:pPr>
      <w:r>
        <w:rPr>
          <w:rFonts w:ascii="黑体" w:hAnsi="黑体" w:cs="黑体"/>
          <w:color w:val="000000"/>
          <w:spacing w:val="0"/>
          <w:sz w:val="30"/>
        </w:rPr>
        <w:t>收入支出决算总表</w:t>
      </w:r>
    </w:p>
    <w:p>
      <w:pPr>
        <w:framePr w:w="1231" w:wrap="auto" w:vAnchor="margin" w:hAnchor="text" w:x="14402" w:y="251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公开</w:t>
      </w:r>
      <w:r>
        <w:rPr>
          <w:rFonts w:ascii="Times New Roman"/>
          <w:color w:val="000000"/>
          <w:spacing w:val="-3"/>
          <w:sz w:val="22"/>
        </w:rPr>
        <w:t xml:space="preserve"> </w:t>
      </w:r>
      <w:r>
        <w:rPr>
          <w:rFonts w:ascii="宋体"/>
          <w:color w:val="000000"/>
          <w:spacing w:val="1"/>
          <w:sz w:val="22"/>
        </w:rPr>
        <w:t>01</w:t>
      </w:r>
      <w:r>
        <w:rPr>
          <w:rFonts w:ascii="Times New Roman"/>
          <w:color w:val="000000"/>
          <w:spacing w:val="0"/>
          <w:sz w:val="22"/>
        </w:rPr>
        <w:t xml:space="preserve"> </w:t>
      </w:r>
      <w:r>
        <w:rPr>
          <w:rFonts w:ascii="宋体" w:hAnsi="宋体" w:cs="宋体"/>
          <w:color w:val="000000"/>
          <w:spacing w:val="0"/>
          <w:sz w:val="22"/>
        </w:rPr>
        <w:t>表</w:t>
      </w:r>
    </w:p>
    <w:p>
      <w:pPr>
        <w:framePr w:w="903" w:wrap="auto" w:vAnchor="margin" w:hAnchor="text" w:x="1440" w:y="285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部门：</w:t>
      </w:r>
    </w:p>
    <w:p>
      <w:pPr>
        <w:framePr w:w="903" w:wrap="auto" w:vAnchor="margin" w:hAnchor="text" w:x="1440" w:y="2851"/>
        <w:widowControl w:val="0"/>
        <w:autoSpaceDE w:val="0"/>
        <w:autoSpaceDN w:val="0"/>
        <w:spacing w:before="847" w:after="0" w:line="199" w:lineRule="exact"/>
        <w:ind w:left="0" w:right="0" w:firstLine="0"/>
        <w:jc w:val="left"/>
        <w:rPr>
          <w:rFonts w:ascii="Times New Roman"/>
          <w:color w:val="000000"/>
          <w:spacing w:val="0"/>
          <w:sz w:val="20"/>
        </w:rPr>
      </w:pPr>
      <w:r>
        <w:rPr>
          <w:rFonts w:ascii="宋体" w:hAnsi="宋体" w:cs="宋体"/>
          <w:color w:val="000000"/>
          <w:spacing w:val="-1"/>
          <w:sz w:val="20"/>
        </w:rPr>
        <w:t>栏次</w:t>
      </w:r>
    </w:p>
    <w:p>
      <w:pPr>
        <w:framePr w:w="1787" w:wrap="auto" w:vAnchor="margin" w:hAnchor="text" w:x="13853" w:y="285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金额单位：万元</w:t>
      </w:r>
    </w:p>
    <w:p>
      <w:pPr>
        <w:framePr w:w="643" w:wrap="auto" w:vAnchor="margin" w:hAnchor="text" w:x="4721" w:y="321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收入</w:t>
      </w:r>
    </w:p>
    <w:p>
      <w:pPr>
        <w:framePr w:w="643" w:wrap="auto" w:vAnchor="margin" w:hAnchor="text" w:x="4721" w:y="3215"/>
        <w:widowControl w:val="0"/>
        <w:autoSpaceDE w:val="0"/>
        <w:autoSpaceDN w:val="0"/>
        <w:spacing w:before="154" w:after="0" w:line="199" w:lineRule="exact"/>
        <w:ind w:left="0" w:right="0" w:firstLine="0"/>
        <w:jc w:val="left"/>
        <w:rPr>
          <w:rFonts w:ascii="Times New Roman"/>
          <w:color w:val="000000"/>
          <w:spacing w:val="0"/>
          <w:sz w:val="20"/>
        </w:rPr>
      </w:pPr>
      <w:r>
        <w:rPr>
          <w:rFonts w:ascii="宋体" w:hAnsi="宋体" w:cs="宋体"/>
          <w:color w:val="000000"/>
          <w:spacing w:val="-1"/>
          <w:sz w:val="20"/>
        </w:rPr>
        <w:t>行次</w:t>
      </w:r>
    </w:p>
    <w:p>
      <w:pPr>
        <w:framePr w:w="643" w:wrap="auto" w:vAnchor="margin" w:hAnchor="text" w:x="11712" w:y="321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支出</w:t>
      </w:r>
    </w:p>
    <w:p>
      <w:pPr>
        <w:framePr w:w="643" w:wrap="auto" w:vAnchor="margin" w:hAnchor="text" w:x="11712" w:y="3215"/>
        <w:widowControl w:val="0"/>
        <w:autoSpaceDE w:val="0"/>
        <w:autoSpaceDN w:val="0"/>
        <w:spacing w:before="154" w:after="0" w:line="199" w:lineRule="exact"/>
        <w:ind w:left="0" w:right="0" w:firstLine="0"/>
        <w:jc w:val="left"/>
        <w:rPr>
          <w:rFonts w:ascii="Times New Roman"/>
          <w:color w:val="000000"/>
          <w:spacing w:val="0"/>
          <w:sz w:val="20"/>
        </w:rPr>
      </w:pPr>
      <w:r>
        <w:rPr>
          <w:rFonts w:ascii="宋体" w:hAnsi="宋体" w:cs="宋体"/>
          <w:color w:val="000000"/>
          <w:spacing w:val="-1"/>
          <w:sz w:val="20"/>
        </w:rPr>
        <w:t>行次</w:t>
      </w:r>
    </w:p>
    <w:p>
      <w:pPr>
        <w:framePr w:w="638" w:wrap="auto" w:vAnchor="margin" w:hAnchor="text" w:x="2854" w:y="356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项目</w:t>
      </w:r>
    </w:p>
    <w:p>
      <w:pPr>
        <w:framePr w:w="638" w:wrap="auto" w:vAnchor="margin" w:hAnchor="text" w:x="6590" w:y="356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金额</w:t>
      </w:r>
    </w:p>
    <w:p>
      <w:pPr>
        <w:framePr w:w="638" w:wrap="auto" w:vAnchor="margin" w:hAnchor="text" w:x="6590" w:y="3568"/>
        <w:widowControl w:val="0"/>
        <w:autoSpaceDE w:val="0"/>
        <w:autoSpaceDN w:val="0"/>
        <w:spacing w:before="151" w:after="0" w:line="199" w:lineRule="exact"/>
        <w:ind w:left="151" w:right="0" w:firstLine="0"/>
        <w:jc w:val="left"/>
        <w:rPr>
          <w:rFonts w:ascii="Times New Roman"/>
          <w:color w:val="000000"/>
          <w:spacing w:val="0"/>
          <w:sz w:val="20"/>
        </w:rPr>
      </w:pPr>
      <w:r>
        <w:rPr>
          <w:rFonts w:ascii="宋体"/>
          <w:color w:val="000000"/>
          <w:spacing w:val="0"/>
          <w:sz w:val="20"/>
        </w:rPr>
        <w:t>1</w:t>
      </w:r>
    </w:p>
    <w:p>
      <w:pPr>
        <w:framePr w:w="638" w:wrap="auto" w:vAnchor="margin" w:hAnchor="text" w:x="9850" w:y="356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项目</w:t>
      </w:r>
    </w:p>
    <w:p>
      <w:pPr>
        <w:framePr w:w="638" w:wrap="auto" w:vAnchor="margin" w:hAnchor="text" w:x="13577" w:y="356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金额</w:t>
      </w:r>
    </w:p>
    <w:p>
      <w:pPr>
        <w:framePr w:w="638" w:wrap="auto" w:vAnchor="margin" w:hAnchor="text" w:x="8441" w:y="391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栏次</w:t>
      </w:r>
    </w:p>
    <w:p>
      <w:pPr>
        <w:framePr w:w="340" w:wrap="auto" w:vAnchor="margin" w:hAnchor="text" w:x="13728" w:y="3918"/>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2</w:t>
      </w:r>
    </w:p>
    <w:p>
      <w:pPr>
        <w:framePr w:w="1837" w:wrap="auto" w:vAnchor="margin" w:hAnchor="text" w:x="1440" w:y="4271"/>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一、财政拨款收入</w:t>
      </w:r>
    </w:p>
    <w:p>
      <w:pPr>
        <w:framePr w:w="1837" w:wrap="auto" w:vAnchor="margin" w:hAnchor="text" w:x="1440" w:y="4271"/>
        <w:widowControl w:val="0"/>
        <w:autoSpaceDE w:val="0"/>
        <w:autoSpaceDN w:val="0"/>
        <w:spacing w:before="154" w:after="0" w:line="199" w:lineRule="exact"/>
        <w:ind w:left="0" w:right="0" w:firstLine="0"/>
        <w:jc w:val="left"/>
        <w:rPr>
          <w:rFonts w:ascii="Times New Roman"/>
          <w:color w:val="000000"/>
          <w:spacing w:val="0"/>
          <w:sz w:val="20"/>
        </w:rPr>
      </w:pPr>
      <w:r>
        <w:rPr>
          <w:rFonts w:ascii="宋体" w:hAnsi="宋体" w:cs="宋体"/>
          <w:color w:val="000000"/>
          <w:spacing w:val="0"/>
          <w:sz w:val="20"/>
        </w:rPr>
        <w:t>二、上级补助收入</w:t>
      </w:r>
    </w:p>
    <w:p>
      <w:pPr>
        <w:framePr w:w="1837" w:wrap="auto" w:vAnchor="margin" w:hAnchor="text" w:x="1440" w:y="4271"/>
        <w:widowControl w:val="0"/>
        <w:autoSpaceDE w:val="0"/>
        <w:autoSpaceDN w:val="0"/>
        <w:spacing w:before="151" w:after="0" w:line="199" w:lineRule="exact"/>
        <w:ind w:left="0" w:right="0" w:firstLine="0"/>
        <w:jc w:val="left"/>
        <w:rPr>
          <w:rFonts w:ascii="Times New Roman"/>
          <w:color w:val="000000"/>
          <w:spacing w:val="0"/>
          <w:sz w:val="20"/>
        </w:rPr>
      </w:pPr>
      <w:r>
        <w:rPr>
          <w:rFonts w:ascii="宋体" w:hAnsi="宋体" w:cs="宋体"/>
          <w:color w:val="000000"/>
          <w:spacing w:val="0"/>
          <w:sz w:val="20"/>
        </w:rPr>
        <w:t>三、事业收入</w:t>
      </w:r>
    </w:p>
    <w:p>
      <w:pPr>
        <w:framePr w:w="340" w:wrap="auto" w:vAnchor="margin" w:hAnchor="text" w:x="4870" w:y="4271"/>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1</w:t>
      </w:r>
    </w:p>
    <w:p>
      <w:pPr>
        <w:framePr w:w="340" w:wrap="auto" w:vAnchor="margin" w:hAnchor="text" w:x="4870" w:y="4271"/>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0"/>
          <w:sz w:val="20"/>
        </w:rPr>
        <w:t>2</w:t>
      </w:r>
    </w:p>
    <w:p>
      <w:pPr>
        <w:framePr w:w="2967" w:wrap="auto" w:vAnchor="margin" w:hAnchor="text" w:x="7711" w:y="4269"/>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2"/>
          <w:sz w:val="20"/>
        </w:rPr>
        <w:t>1837.62一、一般公共服务支出</w:t>
      </w:r>
    </w:p>
    <w:p>
      <w:pPr>
        <w:framePr w:w="2967" w:wrap="auto" w:vAnchor="margin" w:hAnchor="text" w:x="7711" w:y="4269"/>
        <w:widowControl w:val="0"/>
        <w:autoSpaceDE w:val="0"/>
        <w:autoSpaceDN w:val="0"/>
        <w:spacing w:before="154" w:after="0" w:line="199" w:lineRule="exact"/>
        <w:ind w:left="730" w:right="0" w:firstLine="0"/>
        <w:jc w:val="left"/>
        <w:rPr>
          <w:rFonts w:ascii="Times New Roman"/>
          <w:color w:val="000000"/>
          <w:spacing w:val="0"/>
          <w:sz w:val="20"/>
        </w:rPr>
      </w:pPr>
      <w:r>
        <w:rPr>
          <w:rFonts w:ascii="宋体" w:hAnsi="宋体" w:cs="宋体"/>
          <w:color w:val="000000"/>
          <w:spacing w:val="0"/>
          <w:sz w:val="20"/>
        </w:rPr>
        <w:t>二、外交支出</w:t>
      </w:r>
    </w:p>
    <w:p>
      <w:pPr>
        <w:framePr w:w="440" w:wrap="auto" w:vAnchor="margin" w:hAnchor="text" w:x="11810" w:y="4271"/>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1"/>
          <w:sz w:val="20"/>
        </w:rPr>
        <w:t>28</w:t>
      </w:r>
    </w:p>
    <w:p>
      <w:pPr>
        <w:framePr w:w="440" w:wrap="auto" w:vAnchor="margin" w:hAnchor="text" w:x="11810" w:y="4271"/>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29</w:t>
      </w:r>
    </w:p>
    <w:p>
      <w:pPr>
        <w:framePr w:w="440" w:wrap="auto" w:vAnchor="margin" w:hAnchor="text" w:x="11810" w:y="4271"/>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30</w:t>
      </w:r>
    </w:p>
    <w:p>
      <w:pPr>
        <w:framePr w:w="440" w:wrap="auto" w:vAnchor="margin" w:hAnchor="text" w:x="11810" w:y="4271"/>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31</w:t>
      </w:r>
    </w:p>
    <w:p>
      <w:pPr>
        <w:framePr w:w="440" w:wrap="auto" w:vAnchor="margin" w:hAnchor="text" w:x="11810" w:y="4271"/>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32</w:t>
      </w:r>
    </w:p>
    <w:p>
      <w:pPr>
        <w:framePr w:w="440" w:wrap="auto" w:vAnchor="margin" w:hAnchor="text" w:x="11810" w:y="4271"/>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33</w:t>
      </w:r>
    </w:p>
    <w:p>
      <w:pPr>
        <w:framePr w:w="440" w:wrap="auto" w:vAnchor="margin" w:hAnchor="text" w:x="11810" w:y="4271"/>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34</w:t>
      </w:r>
    </w:p>
    <w:p>
      <w:pPr>
        <w:framePr w:w="440" w:wrap="auto" w:vAnchor="margin" w:hAnchor="text" w:x="11810" w:y="4271"/>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35</w:t>
      </w:r>
    </w:p>
    <w:p>
      <w:pPr>
        <w:framePr w:w="440" w:wrap="auto" w:vAnchor="margin" w:hAnchor="text" w:x="11810" w:y="4271"/>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36</w:t>
      </w:r>
    </w:p>
    <w:p>
      <w:pPr>
        <w:framePr w:w="440" w:wrap="auto" w:vAnchor="margin" w:hAnchor="text" w:x="11810" w:y="4271"/>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37</w:t>
      </w:r>
    </w:p>
    <w:p>
      <w:pPr>
        <w:framePr w:w="440" w:wrap="auto" w:vAnchor="margin" w:hAnchor="text" w:x="11810" w:y="4271"/>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38</w:t>
      </w:r>
    </w:p>
    <w:p>
      <w:pPr>
        <w:framePr w:w="440" w:wrap="auto" w:vAnchor="margin" w:hAnchor="text" w:x="11810" w:y="4271"/>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39</w:t>
      </w:r>
    </w:p>
    <w:p>
      <w:pPr>
        <w:framePr w:w="440" w:wrap="auto" w:vAnchor="margin" w:hAnchor="text" w:x="11810" w:y="4271"/>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40</w:t>
      </w:r>
    </w:p>
    <w:p>
      <w:pPr>
        <w:framePr w:w="440" w:wrap="auto" w:vAnchor="margin" w:hAnchor="text" w:x="11810" w:y="4271"/>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41</w:t>
      </w:r>
    </w:p>
    <w:p>
      <w:pPr>
        <w:framePr w:w="440" w:wrap="auto" w:vAnchor="margin" w:hAnchor="text" w:x="11810" w:y="4271"/>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42</w:t>
      </w:r>
    </w:p>
    <w:p>
      <w:pPr>
        <w:framePr w:w="440" w:wrap="auto" w:vAnchor="margin" w:hAnchor="text" w:x="11810" w:y="4271"/>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43</w:t>
      </w:r>
    </w:p>
    <w:p>
      <w:pPr>
        <w:framePr w:w="340" w:wrap="auto" w:vAnchor="margin" w:hAnchor="text" w:x="4870" w:y="4974"/>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3</w:t>
      </w:r>
    </w:p>
    <w:p>
      <w:pPr>
        <w:framePr w:w="1439" w:wrap="auto" w:vAnchor="margin" w:hAnchor="text" w:x="8441" w:y="497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三、国防支出</w:t>
      </w:r>
    </w:p>
    <w:p>
      <w:pPr>
        <w:framePr w:w="1439" w:wrap="auto" w:vAnchor="margin" w:hAnchor="text" w:x="1440" w:y="5327"/>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四、经营收入</w:t>
      </w:r>
    </w:p>
    <w:p>
      <w:pPr>
        <w:framePr w:w="340" w:wrap="auto" w:vAnchor="margin" w:hAnchor="text" w:x="4870" w:y="5327"/>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4</w:t>
      </w:r>
    </w:p>
    <w:p>
      <w:pPr>
        <w:framePr w:w="1837" w:wrap="auto" w:vAnchor="margin" w:hAnchor="text" w:x="8441" w:y="5327"/>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四、公共安全支出</w:t>
      </w:r>
    </w:p>
    <w:p>
      <w:pPr>
        <w:framePr w:w="2238" w:wrap="auto" w:vAnchor="margin" w:hAnchor="text" w:x="1440" w:y="568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五、附属单位上缴收入</w:t>
      </w:r>
    </w:p>
    <w:p>
      <w:pPr>
        <w:framePr w:w="2238" w:wrap="auto" w:vAnchor="margin" w:hAnchor="text" w:x="1440" w:y="5680"/>
        <w:widowControl w:val="0"/>
        <w:autoSpaceDE w:val="0"/>
        <w:autoSpaceDN w:val="0"/>
        <w:spacing w:before="151" w:after="0" w:line="199" w:lineRule="exact"/>
        <w:ind w:left="0" w:right="0" w:firstLine="0"/>
        <w:jc w:val="left"/>
        <w:rPr>
          <w:rFonts w:ascii="Times New Roman"/>
          <w:color w:val="000000"/>
          <w:spacing w:val="0"/>
          <w:sz w:val="20"/>
        </w:rPr>
      </w:pPr>
      <w:r>
        <w:rPr>
          <w:rFonts w:ascii="宋体" w:hAnsi="宋体" w:cs="宋体"/>
          <w:color w:val="000000"/>
          <w:spacing w:val="0"/>
          <w:sz w:val="20"/>
        </w:rPr>
        <w:t>六、其他收入</w:t>
      </w:r>
    </w:p>
    <w:p>
      <w:pPr>
        <w:framePr w:w="340" w:wrap="auto" w:vAnchor="margin" w:hAnchor="text" w:x="4870" w:y="5680"/>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5</w:t>
      </w:r>
    </w:p>
    <w:p>
      <w:pPr>
        <w:framePr w:w="1439" w:wrap="auto" w:vAnchor="margin" w:hAnchor="text" w:x="8441" w:y="568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五、教育支出</w:t>
      </w:r>
    </w:p>
    <w:p>
      <w:pPr>
        <w:framePr w:w="939" w:wrap="auto" w:vAnchor="margin" w:hAnchor="text" w:x="14693" w:y="5678"/>
        <w:widowControl w:val="0"/>
        <w:autoSpaceDE w:val="0"/>
        <w:autoSpaceDN w:val="0"/>
        <w:spacing w:before="0" w:after="0" w:line="199" w:lineRule="exact"/>
        <w:ind w:left="300" w:right="0" w:firstLine="0"/>
        <w:jc w:val="left"/>
        <w:rPr>
          <w:rFonts w:ascii="Times New Roman"/>
          <w:color w:val="000000"/>
          <w:spacing w:val="0"/>
          <w:sz w:val="20"/>
        </w:rPr>
      </w:pPr>
      <w:r>
        <w:rPr>
          <w:rFonts w:ascii="宋体"/>
          <w:color w:val="000000"/>
          <w:spacing w:val="0"/>
          <w:sz w:val="20"/>
        </w:rPr>
        <w:t>0.02</w:t>
      </w:r>
    </w:p>
    <w:p>
      <w:pPr>
        <w:framePr w:w="939" w:wrap="auto" w:vAnchor="margin" w:hAnchor="text" w:x="14693" w:y="5678"/>
        <w:widowControl w:val="0"/>
        <w:autoSpaceDE w:val="0"/>
        <w:autoSpaceDN w:val="0"/>
        <w:spacing w:before="504" w:after="0" w:line="199" w:lineRule="exact"/>
        <w:ind w:left="0" w:right="0" w:firstLine="0"/>
        <w:jc w:val="left"/>
        <w:rPr>
          <w:rFonts w:ascii="Times New Roman"/>
          <w:color w:val="000000"/>
          <w:spacing w:val="0"/>
          <w:sz w:val="20"/>
        </w:rPr>
      </w:pPr>
      <w:r>
        <w:rPr>
          <w:rFonts w:ascii="宋体"/>
          <w:color w:val="000000"/>
          <w:spacing w:val="0"/>
          <w:sz w:val="20"/>
        </w:rPr>
        <w:t>2170.42</w:t>
      </w:r>
    </w:p>
    <w:p>
      <w:pPr>
        <w:framePr w:w="939" w:wrap="auto" w:vAnchor="margin" w:hAnchor="text" w:x="14693" w:y="5678"/>
        <w:widowControl w:val="0"/>
        <w:autoSpaceDE w:val="0"/>
        <w:autoSpaceDN w:val="0"/>
        <w:spacing w:before="507" w:after="0" w:line="199" w:lineRule="exact"/>
        <w:ind w:left="300" w:right="0" w:firstLine="0"/>
        <w:jc w:val="left"/>
        <w:rPr>
          <w:rFonts w:ascii="Times New Roman"/>
          <w:color w:val="000000"/>
          <w:spacing w:val="0"/>
          <w:sz w:val="20"/>
        </w:rPr>
      </w:pPr>
      <w:r>
        <w:rPr>
          <w:rFonts w:ascii="宋体"/>
          <w:color w:val="000000"/>
          <w:spacing w:val="0"/>
          <w:sz w:val="20"/>
        </w:rPr>
        <w:t>0.59</w:t>
      </w:r>
    </w:p>
    <w:p>
      <w:pPr>
        <w:framePr w:w="340" w:wrap="auto" w:vAnchor="margin" w:hAnchor="text" w:x="4870" w:y="6030"/>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6</w:t>
      </w:r>
    </w:p>
    <w:p>
      <w:pPr>
        <w:framePr w:w="3368" w:wrap="auto" w:vAnchor="margin" w:hAnchor="text" w:x="7910" w:y="603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2"/>
          <w:sz w:val="20"/>
        </w:rPr>
        <w:t>94.50六、科学技术支出</w:t>
      </w:r>
    </w:p>
    <w:p>
      <w:pPr>
        <w:framePr w:w="3368" w:wrap="auto" w:vAnchor="margin" w:hAnchor="text" w:x="7910" w:y="6030"/>
        <w:widowControl w:val="0"/>
        <w:autoSpaceDE w:val="0"/>
        <w:autoSpaceDN w:val="0"/>
        <w:spacing w:before="154" w:after="0" w:line="199" w:lineRule="exact"/>
        <w:ind w:left="530" w:right="0" w:firstLine="0"/>
        <w:jc w:val="left"/>
        <w:rPr>
          <w:rFonts w:ascii="Times New Roman"/>
          <w:color w:val="000000"/>
          <w:spacing w:val="0"/>
          <w:sz w:val="20"/>
        </w:rPr>
      </w:pPr>
      <w:r>
        <w:rPr>
          <w:rFonts w:ascii="宋体" w:hAnsi="宋体" w:cs="宋体"/>
          <w:color w:val="000000"/>
          <w:spacing w:val="0"/>
          <w:sz w:val="20"/>
        </w:rPr>
        <w:t>七、文化体育与传媒支出</w:t>
      </w:r>
    </w:p>
    <w:p>
      <w:pPr>
        <w:framePr w:w="3368" w:wrap="auto" w:vAnchor="margin" w:hAnchor="text" w:x="7910" w:y="6030"/>
        <w:widowControl w:val="0"/>
        <w:autoSpaceDE w:val="0"/>
        <w:autoSpaceDN w:val="0"/>
        <w:spacing w:before="154" w:after="0" w:line="199" w:lineRule="exact"/>
        <w:ind w:left="530" w:right="0" w:firstLine="0"/>
        <w:jc w:val="left"/>
        <w:rPr>
          <w:rFonts w:ascii="Times New Roman"/>
          <w:color w:val="000000"/>
          <w:spacing w:val="0"/>
          <w:sz w:val="20"/>
        </w:rPr>
      </w:pPr>
      <w:r>
        <w:rPr>
          <w:rFonts w:ascii="宋体" w:hAnsi="宋体" w:cs="宋体"/>
          <w:color w:val="000000"/>
          <w:spacing w:val="0"/>
          <w:sz w:val="20"/>
        </w:rPr>
        <w:t>八、社会保障和就业支出</w:t>
      </w:r>
    </w:p>
    <w:p>
      <w:pPr>
        <w:framePr w:w="3368" w:wrap="auto" w:vAnchor="margin" w:hAnchor="text" w:x="7910" w:y="6030"/>
        <w:widowControl w:val="0"/>
        <w:autoSpaceDE w:val="0"/>
        <w:autoSpaceDN w:val="0"/>
        <w:spacing w:before="151" w:after="0" w:line="199" w:lineRule="exact"/>
        <w:ind w:left="530" w:right="0" w:firstLine="0"/>
        <w:jc w:val="left"/>
        <w:rPr>
          <w:rFonts w:ascii="Times New Roman"/>
          <w:color w:val="000000"/>
          <w:spacing w:val="0"/>
          <w:sz w:val="20"/>
        </w:rPr>
      </w:pPr>
      <w:r>
        <w:rPr>
          <w:rFonts w:ascii="宋体" w:hAnsi="宋体" w:cs="宋体"/>
          <w:color w:val="000000"/>
          <w:spacing w:val="0"/>
          <w:sz w:val="20"/>
        </w:rPr>
        <w:t>九、医疗卫生与计划生育支出</w:t>
      </w:r>
    </w:p>
    <w:p>
      <w:pPr>
        <w:framePr w:w="3368" w:wrap="auto" w:vAnchor="margin" w:hAnchor="text" w:x="7910" w:y="6030"/>
        <w:widowControl w:val="0"/>
        <w:autoSpaceDE w:val="0"/>
        <w:autoSpaceDN w:val="0"/>
        <w:spacing w:before="154" w:after="0" w:line="199" w:lineRule="exact"/>
        <w:ind w:left="530" w:right="0" w:firstLine="0"/>
        <w:jc w:val="left"/>
        <w:rPr>
          <w:rFonts w:ascii="Times New Roman"/>
          <w:color w:val="000000"/>
          <w:spacing w:val="0"/>
          <w:sz w:val="20"/>
        </w:rPr>
      </w:pPr>
      <w:r>
        <w:rPr>
          <w:rFonts w:ascii="宋体" w:hAnsi="宋体" w:cs="宋体"/>
          <w:color w:val="000000"/>
          <w:spacing w:val="0"/>
          <w:sz w:val="20"/>
        </w:rPr>
        <w:t>十、节能环保支出</w:t>
      </w:r>
    </w:p>
    <w:p>
      <w:pPr>
        <w:framePr w:w="340" w:wrap="auto" w:vAnchor="margin" w:hAnchor="text" w:x="4870" w:y="6383"/>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7</w:t>
      </w:r>
    </w:p>
    <w:p>
      <w:pPr>
        <w:framePr w:w="340" w:wrap="auto" w:vAnchor="margin" w:hAnchor="text" w:x="4870" w:y="6736"/>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8</w:t>
      </w:r>
    </w:p>
    <w:p>
      <w:pPr>
        <w:framePr w:w="340" w:wrap="auto" w:vAnchor="margin" w:hAnchor="text" w:x="4870" w:y="7086"/>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9</w:t>
      </w:r>
    </w:p>
    <w:p>
      <w:pPr>
        <w:framePr w:w="440" w:wrap="auto" w:vAnchor="margin" w:hAnchor="text" w:x="4819" w:y="7439"/>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1"/>
          <w:sz w:val="20"/>
        </w:rPr>
        <w:t>10</w:t>
      </w:r>
    </w:p>
    <w:p>
      <w:pPr>
        <w:framePr w:w="440" w:wrap="auto" w:vAnchor="margin" w:hAnchor="text" w:x="4819" w:y="7439"/>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11</w:t>
      </w:r>
    </w:p>
    <w:p>
      <w:pPr>
        <w:framePr w:w="440" w:wrap="auto" w:vAnchor="margin" w:hAnchor="text" w:x="4819" w:y="7439"/>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12</w:t>
      </w:r>
    </w:p>
    <w:p>
      <w:pPr>
        <w:framePr w:w="440" w:wrap="auto" w:vAnchor="margin" w:hAnchor="text" w:x="4819" w:y="7439"/>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13</w:t>
      </w:r>
    </w:p>
    <w:p>
      <w:pPr>
        <w:framePr w:w="440" w:wrap="auto" w:vAnchor="margin" w:hAnchor="text" w:x="4819" w:y="7439"/>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14</w:t>
      </w:r>
    </w:p>
    <w:p>
      <w:pPr>
        <w:framePr w:w="440" w:wrap="auto" w:vAnchor="margin" w:hAnchor="text" w:x="4819" w:y="7439"/>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15</w:t>
      </w:r>
    </w:p>
    <w:p>
      <w:pPr>
        <w:framePr w:w="440" w:wrap="auto" w:vAnchor="margin" w:hAnchor="text" w:x="4819" w:y="7439"/>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16</w:t>
      </w:r>
    </w:p>
    <w:p>
      <w:pPr>
        <w:framePr w:w="2039" w:wrap="auto" w:vAnchor="margin" w:hAnchor="text" w:x="8441" w:y="779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十一、城乡社区支出</w:t>
      </w:r>
    </w:p>
    <w:p>
      <w:pPr>
        <w:framePr w:w="2039" w:wrap="auto" w:vAnchor="margin" w:hAnchor="text" w:x="8441" w:y="7792"/>
        <w:widowControl w:val="0"/>
        <w:autoSpaceDE w:val="0"/>
        <w:autoSpaceDN w:val="0"/>
        <w:spacing w:before="151" w:after="0" w:line="199" w:lineRule="exact"/>
        <w:ind w:left="0" w:right="0" w:firstLine="0"/>
        <w:jc w:val="left"/>
        <w:rPr>
          <w:rFonts w:ascii="Times New Roman"/>
          <w:color w:val="000000"/>
          <w:spacing w:val="0"/>
          <w:sz w:val="20"/>
        </w:rPr>
      </w:pPr>
      <w:r>
        <w:rPr>
          <w:rFonts w:ascii="宋体" w:hAnsi="宋体" w:cs="宋体"/>
          <w:color w:val="000000"/>
          <w:spacing w:val="0"/>
          <w:sz w:val="20"/>
        </w:rPr>
        <w:t>十二、农林水支出</w:t>
      </w:r>
    </w:p>
    <w:p>
      <w:pPr>
        <w:framePr w:w="2638" w:wrap="auto" w:vAnchor="margin" w:hAnchor="text" w:x="8441" w:y="849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十三、交通运输支出</w:t>
      </w:r>
    </w:p>
    <w:p>
      <w:pPr>
        <w:framePr w:w="2638" w:wrap="auto" w:vAnchor="margin" w:hAnchor="text" w:x="8441" w:y="8495"/>
        <w:widowControl w:val="0"/>
        <w:autoSpaceDE w:val="0"/>
        <w:autoSpaceDN w:val="0"/>
        <w:spacing w:before="154" w:after="0" w:line="199" w:lineRule="exact"/>
        <w:ind w:left="0" w:right="0" w:firstLine="0"/>
        <w:jc w:val="left"/>
        <w:rPr>
          <w:rFonts w:ascii="Times New Roman"/>
          <w:color w:val="000000"/>
          <w:spacing w:val="0"/>
          <w:sz w:val="20"/>
        </w:rPr>
      </w:pPr>
      <w:r>
        <w:rPr>
          <w:rFonts w:ascii="宋体" w:hAnsi="宋体" w:cs="宋体"/>
          <w:color w:val="000000"/>
          <w:spacing w:val="0"/>
          <w:sz w:val="20"/>
        </w:rPr>
        <w:t>十四、资源勘探信息等支出</w:t>
      </w:r>
    </w:p>
    <w:p>
      <w:pPr>
        <w:framePr w:w="2638" w:wrap="auto" w:vAnchor="margin" w:hAnchor="text" w:x="8441" w:y="8495"/>
        <w:widowControl w:val="0"/>
        <w:autoSpaceDE w:val="0"/>
        <w:autoSpaceDN w:val="0"/>
        <w:spacing w:before="151" w:after="0" w:line="199" w:lineRule="exact"/>
        <w:ind w:left="0" w:right="0" w:firstLine="0"/>
        <w:jc w:val="left"/>
        <w:rPr>
          <w:rFonts w:ascii="Times New Roman"/>
          <w:color w:val="000000"/>
          <w:spacing w:val="0"/>
          <w:sz w:val="20"/>
        </w:rPr>
      </w:pPr>
      <w:r>
        <w:rPr>
          <w:rFonts w:ascii="宋体" w:hAnsi="宋体" w:cs="宋体"/>
          <w:color w:val="000000"/>
          <w:spacing w:val="0"/>
          <w:sz w:val="20"/>
        </w:rPr>
        <w:t>十五、商业服务业等支出</w:t>
      </w:r>
    </w:p>
    <w:p>
      <w:pPr>
        <w:framePr w:w="2638" w:wrap="auto" w:vAnchor="margin" w:hAnchor="text" w:x="8441" w:y="8495"/>
        <w:widowControl w:val="0"/>
        <w:autoSpaceDE w:val="0"/>
        <w:autoSpaceDN w:val="0"/>
        <w:spacing w:before="154" w:after="0" w:line="199" w:lineRule="exact"/>
        <w:ind w:left="0" w:right="0" w:firstLine="0"/>
        <w:jc w:val="left"/>
        <w:rPr>
          <w:rFonts w:ascii="Times New Roman"/>
          <w:color w:val="000000"/>
          <w:spacing w:val="0"/>
          <w:sz w:val="20"/>
        </w:rPr>
      </w:pPr>
      <w:r>
        <w:rPr>
          <w:rFonts w:ascii="宋体" w:hAnsi="宋体" w:cs="宋体"/>
          <w:color w:val="000000"/>
          <w:spacing w:val="0"/>
          <w:sz w:val="20"/>
        </w:rPr>
        <w:t>十六、金融支出</w:t>
      </w:r>
    </w:p>
    <w:p>
      <w:pPr>
        <w:spacing w:before="0" w:after="0" w:line="0" w:lineRule="exact"/>
        <w:ind w:left="0" w:right="0" w:firstLine="0"/>
        <w:jc w:val="left"/>
        <w:rPr>
          <w:rFonts w:ascii="Arial"/>
          <w:color w:val="FF0000"/>
          <w:spacing w:val="0"/>
          <w:sz w:val="2"/>
        </w:rPr>
      </w:pPr>
      <w:r>
        <w:pict>
          <v:shape id="_x00006" o:spid="_x0000_s1032" o:spt="75" type="#_x0000_t75" style="position:absolute;left:0pt;margin-left:-1pt;margin-top:-1pt;height:597pt;width:843pt;mso-position-horizontal-relative:page;mso-position-vertical-relative:page;z-index:-251657216;mso-width-relative:page;mso-height-relative:page;" filled="f" coordsize="21600,21600">
            <v:path/>
            <v:fill on="f" focussize="0,0"/>
            <v:stroke/>
            <v:imagedata r:id="rId9"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440" w:wrap="auto" w:vAnchor="margin" w:hAnchor="text" w:x="4819" w:y="1876"/>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1"/>
          <w:sz w:val="20"/>
        </w:rPr>
        <w:t>17</w:t>
      </w:r>
    </w:p>
    <w:p>
      <w:pPr>
        <w:framePr w:w="440" w:wrap="auto" w:vAnchor="margin" w:hAnchor="text" w:x="4819"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18</w:t>
      </w:r>
    </w:p>
    <w:p>
      <w:pPr>
        <w:framePr w:w="440" w:wrap="auto" w:vAnchor="margin" w:hAnchor="text" w:x="4819"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19</w:t>
      </w:r>
    </w:p>
    <w:p>
      <w:pPr>
        <w:framePr w:w="440" w:wrap="auto" w:vAnchor="margin" w:hAnchor="text" w:x="4819" w:y="1876"/>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20</w:t>
      </w:r>
    </w:p>
    <w:p>
      <w:pPr>
        <w:framePr w:w="440" w:wrap="auto" w:vAnchor="margin" w:hAnchor="text" w:x="4819"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21</w:t>
      </w:r>
    </w:p>
    <w:p>
      <w:pPr>
        <w:framePr w:w="440" w:wrap="auto" w:vAnchor="margin" w:hAnchor="text" w:x="4819"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22</w:t>
      </w:r>
    </w:p>
    <w:p>
      <w:pPr>
        <w:framePr w:w="440" w:wrap="auto" w:vAnchor="margin" w:hAnchor="text" w:x="4819" w:y="1876"/>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23</w:t>
      </w:r>
    </w:p>
    <w:p>
      <w:pPr>
        <w:framePr w:w="440" w:wrap="auto" w:vAnchor="margin" w:hAnchor="text" w:x="4819"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24</w:t>
      </w:r>
    </w:p>
    <w:p>
      <w:pPr>
        <w:framePr w:w="440" w:wrap="auto" w:vAnchor="margin" w:hAnchor="text" w:x="4819"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25</w:t>
      </w:r>
    </w:p>
    <w:p>
      <w:pPr>
        <w:framePr w:w="440" w:wrap="auto" w:vAnchor="margin" w:hAnchor="text" w:x="4819" w:y="1876"/>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26</w:t>
      </w:r>
    </w:p>
    <w:p>
      <w:pPr>
        <w:framePr w:w="440" w:wrap="auto" w:vAnchor="margin" w:hAnchor="text" w:x="4819"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27</w:t>
      </w:r>
    </w:p>
    <w:p>
      <w:pPr>
        <w:framePr w:w="2638" w:wrap="auto" w:vAnchor="margin" w:hAnchor="text" w:x="8441" w:y="187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十七、援助其他地区支出</w:t>
      </w:r>
    </w:p>
    <w:p>
      <w:pPr>
        <w:framePr w:w="2638" w:wrap="auto" w:vAnchor="margin" w:hAnchor="text" w:x="8441"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hAnsi="宋体" w:cs="宋体"/>
          <w:color w:val="000000"/>
          <w:spacing w:val="0"/>
          <w:sz w:val="20"/>
        </w:rPr>
        <w:t>十八、国土海洋气象等支出</w:t>
      </w:r>
    </w:p>
    <w:p>
      <w:pPr>
        <w:framePr w:w="2638" w:wrap="auto" w:vAnchor="margin" w:hAnchor="text" w:x="8441"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hAnsi="宋体" w:cs="宋体"/>
          <w:color w:val="000000"/>
          <w:spacing w:val="0"/>
          <w:sz w:val="20"/>
        </w:rPr>
        <w:t>十九、住房保障支出</w:t>
      </w:r>
    </w:p>
    <w:p>
      <w:pPr>
        <w:framePr w:w="440" w:wrap="auto" w:vAnchor="margin" w:hAnchor="text" w:x="11810" w:y="1876"/>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1"/>
          <w:sz w:val="20"/>
        </w:rPr>
        <w:t>44</w:t>
      </w:r>
    </w:p>
    <w:p>
      <w:pPr>
        <w:framePr w:w="440" w:wrap="auto" w:vAnchor="margin" w:hAnchor="text" w:x="11810"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45</w:t>
      </w:r>
    </w:p>
    <w:p>
      <w:pPr>
        <w:framePr w:w="440" w:wrap="auto" w:vAnchor="margin" w:hAnchor="text" w:x="11810"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46</w:t>
      </w:r>
    </w:p>
    <w:p>
      <w:pPr>
        <w:framePr w:w="440" w:wrap="auto" w:vAnchor="margin" w:hAnchor="text" w:x="11810" w:y="1876"/>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47</w:t>
      </w:r>
    </w:p>
    <w:p>
      <w:pPr>
        <w:framePr w:w="440" w:wrap="auto" w:vAnchor="margin" w:hAnchor="text" w:x="11810"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48</w:t>
      </w:r>
    </w:p>
    <w:p>
      <w:pPr>
        <w:framePr w:w="440" w:wrap="auto" w:vAnchor="margin" w:hAnchor="text" w:x="11810"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49</w:t>
      </w:r>
    </w:p>
    <w:p>
      <w:pPr>
        <w:framePr w:w="440" w:wrap="auto" w:vAnchor="margin" w:hAnchor="text" w:x="11810" w:y="1876"/>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50</w:t>
      </w:r>
    </w:p>
    <w:p>
      <w:pPr>
        <w:framePr w:w="440" w:wrap="auto" w:vAnchor="margin" w:hAnchor="text" w:x="11810"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51</w:t>
      </w:r>
    </w:p>
    <w:p>
      <w:pPr>
        <w:framePr w:w="440" w:wrap="auto" w:vAnchor="margin" w:hAnchor="text" w:x="11810"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52</w:t>
      </w:r>
    </w:p>
    <w:p>
      <w:pPr>
        <w:framePr w:w="440" w:wrap="auto" w:vAnchor="margin" w:hAnchor="text" w:x="11810" w:y="1876"/>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53</w:t>
      </w:r>
    </w:p>
    <w:p>
      <w:pPr>
        <w:framePr w:w="440" w:wrap="auto" w:vAnchor="margin" w:hAnchor="text" w:x="11810"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54</w:t>
      </w:r>
    </w:p>
    <w:p>
      <w:pPr>
        <w:framePr w:w="639" w:wrap="auto" w:vAnchor="margin" w:hAnchor="text" w:x="14993" w:y="2579"/>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8.80</w:t>
      </w:r>
    </w:p>
    <w:p>
      <w:pPr>
        <w:framePr w:w="2437" w:wrap="auto" w:vAnchor="margin" w:hAnchor="text" w:x="8441" w:y="293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二十、粮油物资储备支出</w:t>
      </w:r>
    </w:p>
    <w:p>
      <w:pPr>
        <w:framePr w:w="2437" w:wrap="auto" w:vAnchor="margin" w:hAnchor="text" w:x="8441" w:y="2932"/>
        <w:widowControl w:val="0"/>
        <w:autoSpaceDE w:val="0"/>
        <w:autoSpaceDN w:val="0"/>
        <w:spacing w:before="154" w:after="0" w:line="199" w:lineRule="exact"/>
        <w:ind w:left="0" w:right="0" w:firstLine="0"/>
        <w:jc w:val="left"/>
        <w:rPr>
          <w:rFonts w:ascii="Times New Roman"/>
          <w:color w:val="000000"/>
          <w:spacing w:val="0"/>
          <w:sz w:val="20"/>
        </w:rPr>
      </w:pPr>
      <w:r>
        <w:rPr>
          <w:rFonts w:ascii="宋体" w:hAnsi="宋体" w:cs="宋体"/>
          <w:color w:val="000000"/>
          <w:spacing w:val="0"/>
          <w:sz w:val="20"/>
        </w:rPr>
        <w:t>二十一、其他支出</w:t>
      </w:r>
    </w:p>
    <w:p>
      <w:pPr>
        <w:framePr w:w="2452" w:wrap="auto" w:vAnchor="margin" w:hAnchor="text" w:x="1440" w:y="3988"/>
        <w:widowControl w:val="0"/>
        <w:autoSpaceDE w:val="0"/>
        <w:autoSpaceDN w:val="0"/>
        <w:spacing w:before="0" w:after="0" w:line="199" w:lineRule="exact"/>
        <w:ind w:left="1013" w:right="0" w:firstLine="0"/>
        <w:jc w:val="left"/>
        <w:rPr>
          <w:rFonts w:ascii="Times New Roman"/>
          <w:color w:val="000000"/>
          <w:spacing w:val="0"/>
          <w:sz w:val="20"/>
        </w:rPr>
      </w:pPr>
      <w:r>
        <w:rPr>
          <w:rFonts w:ascii="宋体" w:hAnsi="宋体" w:cs="宋体"/>
          <w:color w:val="000000"/>
          <w:spacing w:val="0"/>
          <w:sz w:val="20"/>
        </w:rPr>
        <w:t>本年收入合计</w:t>
      </w:r>
    </w:p>
    <w:p>
      <w:pPr>
        <w:framePr w:w="2452" w:wrap="auto" w:vAnchor="margin" w:hAnchor="text" w:x="1440" w:y="3988"/>
        <w:widowControl w:val="0"/>
        <w:autoSpaceDE w:val="0"/>
        <w:autoSpaceDN w:val="0"/>
        <w:spacing w:before="154" w:after="0" w:line="199" w:lineRule="exact"/>
        <w:ind w:left="0" w:right="0" w:firstLine="0"/>
        <w:jc w:val="left"/>
        <w:rPr>
          <w:rFonts w:ascii="Times New Roman"/>
          <w:color w:val="000000"/>
          <w:spacing w:val="0"/>
          <w:sz w:val="20"/>
        </w:rPr>
      </w:pPr>
      <w:r>
        <w:rPr>
          <w:rFonts w:ascii="宋体" w:hAnsi="宋体" w:cs="宋体"/>
          <w:color w:val="000000"/>
          <w:spacing w:val="0"/>
          <w:sz w:val="20"/>
        </w:rPr>
        <w:t>用事业基金弥补收支差额</w:t>
      </w:r>
    </w:p>
    <w:p>
      <w:pPr>
        <w:framePr w:w="2452" w:wrap="auto" w:vAnchor="margin" w:hAnchor="text" w:x="1440" w:y="3988"/>
        <w:widowControl w:val="0"/>
        <w:autoSpaceDE w:val="0"/>
        <w:autoSpaceDN w:val="0"/>
        <w:spacing w:before="154" w:after="0" w:line="199" w:lineRule="exact"/>
        <w:ind w:left="0" w:right="0" w:firstLine="0"/>
        <w:jc w:val="left"/>
        <w:rPr>
          <w:rFonts w:ascii="Times New Roman"/>
          <w:color w:val="000000"/>
          <w:spacing w:val="0"/>
          <w:sz w:val="20"/>
        </w:rPr>
      </w:pPr>
      <w:r>
        <w:rPr>
          <w:rFonts w:ascii="宋体" w:hAnsi="宋体" w:cs="宋体"/>
          <w:color w:val="000000"/>
          <w:spacing w:val="0"/>
          <w:sz w:val="20"/>
        </w:rPr>
        <w:t>年初结转和结余</w:t>
      </w:r>
    </w:p>
    <w:p>
      <w:pPr>
        <w:framePr w:w="939" w:wrap="auto" w:vAnchor="margin" w:hAnchor="text" w:x="7711" w:y="3988"/>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1932.12</w:t>
      </w:r>
    </w:p>
    <w:p>
      <w:pPr>
        <w:framePr w:w="2447" w:wrap="auto" w:vAnchor="margin" w:hAnchor="text" w:x="8441" w:y="3988"/>
        <w:widowControl w:val="0"/>
        <w:autoSpaceDE w:val="0"/>
        <w:autoSpaceDN w:val="0"/>
        <w:spacing w:before="0" w:after="0" w:line="199" w:lineRule="exact"/>
        <w:ind w:left="1008" w:right="0" w:firstLine="0"/>
        <w:jc w:val="left"/>
        <w:rPr>
          <w:rFonts w:ascii="Times New Roman"/>
          <w:color w:val="000000"/>
          <w:spacing w:val="0"/>
          <w:sz w:val="20"/>
        </w:rPr>
      </w:pPr>
      <w:r>
        <w:rPr>
          <w:rFonts w:ascii="宋体" w:hAnsi="宋体" w:cs="宋体"/>
          <w:color w:val="000000"/>
          <w:spacing w:val="0"/>
          <w:sz w:val="20"/>
        </w:rPr>
        <w:t>本年支出合计</w:t>
      </w:r>
    </w:p>
    <w:p>
      <w:pPr>
        <w:framePr w:w="2447" w:wrap="auto" w:vAnchor="margin" w:hAnchor="text" w:x="8441" w:y="3988"/>
        <w:widowControl w:val="0"/>
        <w:autoSpaceDE w:val="0"/>
        <w:autoSpaceDN w:val="0"/>
        <w:spacing w:before="154" w:after="0" w:line="199" w:lineRule="exact"/>
        <w:ind w:left="0" w:right="0" w:firstLine="0"/>
        <w:jc w:val="left"/>
        <w:rPr>
          <w:rFonts w:ascii="Times New Roman"/>
          <w:color w:val="000000"/>
          <w:spacing w:val="0"/>
          <w:sz w:val="20"/>
        </w:rPr>
      </w:pPr>
      <w:r>
        <w:rPr>
          <w:rFonts w:ascii="宋体" w:hAnsi="宋体" w:cs="宋体"/>
          <w:color w:val="000000"/>
          <w:spacing w:val="0"/>
          <w:sz w:val="20"/>
        </w:rPr>
        <w:t>结余分配</w:t>
      </w:r>
    </w:p>
    <w:p>
      <w:pPr>
        <w:framePr w:w="939" w:wrap="auto" w:vAnchor="margin" w:hAnchor="text" w:x="14693" w:y="3988"/>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2179.83</w:t>
      </w:r>
    </w:p>
    <w:p>
      <w:pPr>
        <w:framePr w:w="939" w:wrap="auto" w:vAnchor="margin" w:hAnchor="text" w:x="14693" w:y="3988"/>
        <w:widowControl w:val="0"/>
        <w:autoSpaceDE w:val="0"/>
        <w:autoSpaceDN w:val="0"/>
        <w:spacing w:before="504" w:after="0" w:line="199" w:lineRule="exact"/>
        <w:ind w:left="0" w:right="0" w:firstLine="0"/>
        <w:jc w:val="left"/>
        <w:rPr>
          <w:rFonts w:ascii="Times New Roman"/>
          <w:color w:val="000000"/>
          <w:spacing w:val="0"/>
          <w:sz w:val="20"/>
        </w:rPr>
      </w:pPr>
      <w:r>
        <w:rPr>
          <w:rFonts w:ascii="宋体"/>
          <w:color w:val="000000"/>
          <w:spacing w:val="0"/>
          <w:sz w:val="20"/>
        </w:rPr>
        <w:t>1092.26</w:t>
      </w:r>
    </w:p>
    <w:p>
      <w:pPr>
        <w:framePr w:w="939" w:wrap="auto" w:vAnchor="margin" w:hAnchor="text" w:x="14693" w:y="3988"/>
        <w:widowControl w:val="0"/>
        <w:autoSpaceDE w:val="0"/>
        <w:autoSpaceDN w:val="0"/>
        <w:spacing w:before="507" w:after="0" w:line="199" w:lineRule="exact"/>
        <w:ind w:left="0" w:right="0" w:firstLine="0"/>
        <w:jc w:val="left"/>
        <w:rPr>
          <w:rFonts w:ascii="Times New Roman"/>
          <w:color w:val="000000"/>
          <w:spacing w:val="0"/>
          <w:sz w:val="20"/>
        </w:rPr>
      </w:pPr>
      <w:r>
        <w:rPr>
          <w:rFonts w:ascii="宋体"/>
          <w:color w:val="000000"/>
          <w:spacing w:val="0"/>
          <w:sz w:val="20"/>
        </w:rPr>
        <w:t>3272.09</w:t>
      </w:r>
    </w:p>
    <w:p>
      <w:pPr>
        <w:framePr w:w="2368" w:wrap="auto" w:vAnchor="margin" w:hAnchor="text" w:x="7711" w:y="4691"/>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2"/>
          <w:sz w:val="20"/>
        </w:rPr>
        <w:t>1339.97年末结转和结余</w:t>
      </w:r>
    </w:p>
    <w:p>
      <w:pPr>
        <w:framePr w:w="2368" w:wrap="auto" w:vAnchor="margin" w:hAnchor="text" w:x="7711" w:y="4691"/>
        <w:widowControl w:val="0"/>
        <w:autoSpaceDE w:val="0"/>
        <w:autoSpaceDN w:val="0"/>
        <w:spacing w:before="504" w:after="0" w:line="199" w:lineRule="exact"/>
        <w:ind w:left="0" w:right="0" w:firstLine="0"/>
        <w:jc w:val="left"/>
        <w:rPr>
          <w:rFonts w:ascii="Times New Roman"/>
          <w:color w:val="000000"/>
          <w:spacing w:val="0"/>
          <w:sz w:val="20"/>
        </w:rPr>
      </w:pPr>
      <w:r>
        <w:rPr>
          <w:rFonts w:ascii="宋体"/>
          <w:color w:val="000000"/>
          <w:spacing w:val="0"/>
          <w:sz w:val="20"/>
        </w:rPr>
        <w:t>3272.09</w:t>
      </w:r>
    </w:p>
    <w:p>
      <w:pPr>
        <w:framePr w:w="638" w:wrap="auto" w:vAnchor="margin" w:hAnchor="text" w:x="2854" w:y="5397"/>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总计</w:t>
      </w:r>
    </w:p>
    <w:p>
      <w:pPr>
        <w:framePr w:w="638" w:wrap="auto" w:vAnchor="margin" w:hAnchor="text" w:x="9850" w:y="5397"/>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总计</w:t>
      </w:r>
    </w:p>
    <w:p>
      <w:pPr>
        <w:framePr w:w="5236" w:wrap="auto" w:vAnchor="margin" w:hAnchor="text" w:x="1440" w:y="575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注：本表反映部门本年度的总收支和年末结转结余情况。</w:t>
      </w:r>
    </w:p>
    <w:p>
      <w:pPr>
        <w:spacing w:before="0" w:after="0" w:line="0" w:lineRule="exact"/>
        <w:ind w:left="0" w:right="0" w:firstLine="0"/>
        <w:jc w:val="left"/>
        <w:rPr>
          <w:rFonts w:ascii="Arial"/>
          <w:color w:val="FF0000"/>
          <w:spacing w:val="0"/>
          <w:sz w:val="2"/>
        </w:rPr>
      </w:pPr>
      <w:r>
        <w:pict>
          <v:shape id="_x00007" o:spid="_x0000_s1033" o:spt="75" type="#_x0000_t75" style="position:absolute;left:0pt;margin-left:-1pt;margin-top:-1pt;height:597pt;width:843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1740" w:wrap="auto" w:vAnchor="margin" w:hAnchor="text" w:x="7675" w:y="1974"/>
        <w:widowControl w:val="0"/>
        <w:autoSpaceDE w:val="0"/>
        <w:autoSpaceDN w:val="0"/>
        <w:spacing w:before="0" w:after="0" w:line="300" w:lineRule="exact"/>
        <w:ind w:left="0" w:right="0" w:firstLine="0"/>
        <w:jc w:val="left"/>
        <w:rPr>
          <w:rFonts w:ascii="Times New Roman"/>
          <w:color w:val="000000"/>
          <w:spacing w:val="0"/>
          <w:sz w:val="30"/>
        </w:rPr>
      </w:pPr>
      <w:r>
        <w:rPr>
          <w:rFonts w:ascii="黑体" w:hAnsi="黑体" w:cs="黑体"/>
          <w:color w:val="000000"/>
          <w:spacing w:val="0"/>
          <w:sz w:val="30"/>
        </w:rPr>
        <w:t>收入决算表</w:t>
      </w:r>
    </w:p>
    <w:p>
      <w:pPr>
        <w:framePr w:w="1231" w:wrap="auto" w:vAnchor="margin" w:hAnchor="text" w:x="14419" w:y="251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公开</w:t>
      </w:r>
      <w:r>
        <w:rPr>
          <w:rFonts w:ascii="Times New Roman"/>
          <w:color w:val="000000"/>
          <w:spacing w:val="0"/>
          <w:sz w:val="22"/>
        </w:rPr>
        <w:t xml:space="preserve"> </w:t>
      </w:r>
      <w:r>
        <w:rPr>
          <w:rFonts w:ascii="宋体"/>
          <w:color w:val="000000"/>
          <w:spacing w:val="1"/>
          <w:sz w:val="22"/>
        </w:rPr>
        <w:t>02</w:t>
      </w:r>
      <w:r>
        <w:rPr>
          <w:rFonts w:ascii="Times New Roman"/>
          <w:color w:val="000000"/>
          <w:spacing w:val="-2"/>
          <w:sz w:val="22"/>
        </w:rPr>
        <w:t xml:space="preserve"> </w:t>
      </w:r>
      <w:r>
        <w:rPr>
          <w:rFonts w:ascii="宋体" w:hAnsi="宋体" w:cs="宋体"/>
          <w:color w:val="000000"/>
          <w:spacing w:val="0"/>
          <w:sz w:val="22"/>
        </w:rPr>
        <w:t>表</w:t>
      </w:r>
    </w:p>
    <w:p>
      <w:pPr>
        <w:framePr w:w="903" w:wrap="auto" w:vAnchor="margin" w:hAnchor="text" w:x="1440" w:y="287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部门：</w:t>
      </w:r>
    </w:p>
    <w:p>
      <w:pPr>
        <w:framePr w:w="1787" w:wrap="auto" w:vAnchor="margin" w:hAnchor="text" w:x="13870" w:y="287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金额单位：万元</w:t>
      </w:r>
    </w:p>
    <w:p>
      <w:pPr>
        <w:framePr w:w="638" w:wrap="auto" w:vAnchor="margin" w:hAnchor="text" w:x="2825" w:y="326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项目</w:t>
      </w:r>
    </w:p>
    <w:p>
      <w:pPr>
        <w:framePr w:w="1638" w:wrap="auto" w:vAnchor="margin" w:hAnchor="text" w:x="12406" w:y="367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附属单位上缴收</w:t>
      </w:r>
    </w:p>
    <w:p>
      <w:pPr>
        <w:framePr w:w="1638" w:wrap="auto" w:vAnchor="margin" w:hAnchor="text" w:x="12406" w:y="3674"/>
        <w:widowControl w:val="0"/>
        <w:autoSpaceDE w:val="0"/>
        <w:autoSpaceDN w:val="0"/>
        <w:spacing w:before="113" w:after="0" w:line="199" w:lineRule="exact"/>
        <w:ind w:left="600" w:right="0" w:firstLine="0"/>
        <w:jc w:val="left"/>
        <w:rPr>
          <w:rFonts w:ascii="Times New Roman"/>
          <w:color w:val="000000"/>
          <w:spacing w:val="0"/>
          <w:sz w:val="20"/>
        </w:rPr>
      </w:pPr>
      <w:r>
        <w:rPr>
          <w:rFonts w:ascii="宋体" w:hAnsi="宋体" w:cs="宋体"/>
          <w:color w:val="000000"/>
          <w:spacing w:val="0"/>
          <w:sz w:val="20"/>
        </w:rPr>
        <w:t>入</w:t>
      </w:r>
    </w:p>
    <w:p>
      <w:pPr>
        <w:framePr w:w="1439" w:wrap="auto" w:vAnchor="margin" w:hAnchor="text" w:x="4798" w:y="383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本年收入合计</w:t>
      </w:r>
    </w:p>
    <w:p>
      <w:pPr>
        <w:framePr w:w="1439" w:wrap="auto" w:vAnchor="margin" w:hAnchor="text" w:x="6341" w:y="383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财政拨款收入</w:t>
      </w:r>
    </w:p>
    <w:p>
      <w:pPr>
        <w:framePr w:w="1439" w:wrap="auto" w:vAnchor="margin" w:hAnchor="text" w:x="7882" w:y="383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上级补助收入</w:t>
      </w:r>
    </w:p>
    <w:p>
      <w:pPr>
        <w:framePr w:w="1039" w:wrap="auto" w:vAnchor="margin" w:hAnchor="text" w:x="9624" w:y="383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事业收入</w:t>
      </w:r>
    </w:p>
    <w:p>
      <w:pPr>
        <w:framePr w:w="1039" w:wrap="auto" w:vAnchor="margin" w:hAnchor="text" w:x="11165" w:y="383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经营收入</w:t>
      </w:r>
    </w:p>
    <w:p>
      <w:pPr>
        <w:framePr w:w="1039" w:wrap="auto" w:vAnchor="margin" w:hAnchor="text" w:x="14251" w:y="383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其他收入</w:t>
      </w:r>
    </w:p>
    <w:p>
      <w:pPr>
        <w:framePr w:w="1039" w:wrap="auto" w:vAnchor="margin" w:hAnchor="text" w:x="1500" w:y="386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功能分类</w:t>
      </w:r>
    </w:p>
    <w:p>
      <w:pPr>
        <w:framePr w:w="1039" w:wrap="auto" w:vAnchor="margin" w:hAnchor="text" w:x="1500" w:y="3863"/>
        <w:widowControl w:val="0"/>
        <w:autoSpaceDE w:val="0"/>
        <w:autoSpaceDN w:val="0"/>
        <w:spacing w:before="113" w:after="0" w:line="199" w:lineRule="exact"/>
        <w:ind w:left="0" w:right="0" w:firstLine="0"/>
        <w:jc w:val="left"/>
        <w:rPr>
          <w:rFonts w:ascii="Times New Roman"/>
          <w:color w:val="000000"/>
          <w:spacing w:val="0"/>
          <w:sz w:val="20"/>
        </w:rPr>
      </w:pPr>
      <w:r>
        <w:rPr>
          <w:rFonts w:ascii="宋体" w:hAnsi="宋体" w:cs="宋体"/>
          <w:color w:val="000000"/>
          <w:spacing w:val="0"/>
          <w:sz w:val="20"/>
        </w:rPr>
        <w:t>科目编码</w:t>
      </w:r>
    </w:p>
    <w:p>
      <w:pPr>
        <w:framePr w:w="1039" w:wrap="auto" w:vAnchor="margin" w:hAnchor="text" w:x="3101" w:y="4019"/>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科目名称</w:t>
      </w:r>
    </w:p>
    <w:p>
      <w:pPr>
        <w:framePr w:w="638" w:wrap="auto" w:vAnchor="margin" w:hAnchor="text" w:x="2825" w:y="477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栏次</w:t>
      </w:r>
    </w:p>
    <w:p>
      <w:pPr>
        <w:framePr w:w="340" w:wrap="auto" w:vAnchor="margin" w:hAnchor="text" w:x="5347" w:y="4775"/>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1</w:t>
      </w:r>
    </w:p>
    <w:p>
      <w:pPr>
        <w:framePr w:w="340" w:wrap="auto" w:vAnchor="margin" w:hAnchor="text" w:x="6890" w:y="4775"/>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2</w:t>
      </w:r>
    </w:p>
    <w:p>
      <w:pPr>
        <w:framePr w:w="340" w:wrap="auto" w:vAnchor="margin" w:hAnchor="text" w:x="8431" w:y="4775"/>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3</w:t>
      </w:r>
    </w:p>
    <w:p>
      <w:pPr>
        <w:framePr w:w="340" w:wrap="auto" w:vAnchor="margin" w:hAnchor="text" w:x="9972" w:y="4775"/>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4</w:t>
      </w:r>
    </w:p>
    <w:p>
      <w:pPr>
        <w:framePr w:w="340" w:wrap="auto" w:vAnchor="margin" w:hAnchor="text" w:x="11515" w:y="4775"/>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5</w:t>
      </w:r>
    </w:p>
    <w:p>
      <w:pPr>
        <w:framePr w:w="340" w:wrap="auto" w:vAnchor="margin" w:hAnchor="text" w:x="13056" w:y="4775"/>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6</w:t>
      </w:r>
    </w:p>
    <w:p>
      <w:pPr>
        <w:framePr w:w="340" w:wrap="auto" w:vAnchor="margin" w:hAnchor="text" w:x="14602" w:y="4775"/>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7</w:t>
      </w:r>
    </w:p>
    <w:p>
      <w:pPr>
        <w:framePr w:w="638" w:wrap="auto" w:vAnchor="margin" w:hAnchor="text" w:x="1440" w:y="515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合计</w:t>
      </w:r>
    </w:p>
    <w:p>
      <w:pPr>
        <w:framePr w:w="958" w:wrap="auto" w:vAnchor="margin" w:hAnchor="text" w:x="5438" w:y="5131"/>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1932.12</w:t>
      </w:r>
    </w:p>
    <w:p>
      <w:pPr>
        <w:framePr w:w="958" w:wrap="auto" w:vAnchor="margin" w:hAnchor="text" w:x="5438" w:y="5131"/>
        <w:widowControl w:val="0"/>
        <w:autoSpaceDE w:val="0"/>
        <w:autoSpaceDN w:val="0"/>
        <w:spacing w:before="122" w:after="0" w:line="245" w:lineRule="exact"/>
        <w:ind w:left="221" w:right="0" w:firstLine="0"/>
        <w:jc w:val="left"/>
        <w:rPr>
          <w:rFonts w:ascii="Times New Roman"/>
          <w:color w:val="000000"/>
          <w:spacing w:val="0"/>
          <w:sz w:val="22"/>
        </w:rPr>
      </w:pPr>
      <w:r>
        <w:rPr>
          <w:rFonts w:ascii="Times New Roman"/>
          <w:color w:val="000000"/>
          <w:spacing w:val="0"/>
          <w:sz w:val="22"/>
        </w:rPr>
        <w:t>0.015</w:t>
      </w:r>
    </w:p>
    <w:p>
      <w:pPr>
        <w:framePr w:w="958" w:wrap="auto" w:vAnchor="margin" w:hAnchor="text" w:x="5438" w:y="5131"/>
        <w:widowControl w:val="0"/>
        <w:autoSpaceDE w:val="0"/>
        <w:autoSpaceDN w:val="0"/>
        <w:spacing w:before="132" w:after="0" w:line="245" w:lineRule="exact"/>
        <w:ind w:left="221" w:right="0" w:firstLine="0"/>
        <w:jc w:val="left"/>
        <w:rPr>
          <w:rFonts w:ascii="Times New Roman"/>
          <w:color w:val="000000"/>
          <w:spacing w:val="0"/>
          <w:sz w:val="22"/>
        </w:rPr>
      </w:pPr>
      <w:r>
        <w:rPr>
          <w:rFonts w:ascii="Times New Roman"/>
          <w:color w:val="000000"/>
          <w:spacing w:val="0"/>
          <w:sz w:val="22"/>
        </w:rPr>
        <w:t>0.015</w:t>
      </w:r>
    </w:p>
    <w:p>
      <w:pPr>
        <w:framePr w:w="958" w:wrap="auto" w:vAnchor="margin" w:hAnchor="text" w:x="5438" w:y="5131"/>
        <w:widowControl w:val="0"/>
        <w:autoSpaceDE w:val="0"/>
        <w:autoSpaceDN w:val="0"/>
        <w:spacing w:before="134" w:after="0" w:line="245" w:lineRule="exact"/>
        <w:ind w:left="221" w:right="0" w:firstLine="0"/>
        <w:jc w:val="left"/>
        <w:rPr>
          <w:rFonts w:ascii="Times New Roman"/>
          <w:color w:val="000000"/>
          <w:spacing w:val="0"/>
          <w:sz w:val="22"/>
        </w:rPr>
      </w:pPr>
      <w:r>
        <w:rPr>
          <w:rFonts w:ascii="Times New Roman"/>
          <w:color w:val="000000"/>
          <w:spacing w:val="0"/>
          <w:sz w:val="22"/>
        </w:rPr>
        <w:t>0.015</w:t>
      </w:r>
    </w:p>
    <w:p>
      <w:pPr>
        <w:framePr w:w="958" w:wrap="auto" w:vAnchor="margin" w:hAnchor="text" w:x="5438" w:y="5131"/>
        <w:widowControl w:val="0"/>
        <w:autoSpaceDE w:val="0"/>
        <w:autoSpaceDN w:val="0"/>
        <w:spacing w:before="132" w:after="0" w:line="245" w:lineRule="exact"/>
        <w:ind w:left="0" w:right="0" w:firstLine="0"/>
        <w:jc w:val="left"/>
        <w:rPr>
          <w:rFonts w:ascii="Times New Roman"/>
          <w:color w:val="000000"/>
          <w:spacing w:val="0"/>
          <w:sz w:val="22"/>
        </w:rPr>
      </w:pPr>
      <w:r>
        <w:rPr>
          <w:rFonts w:ascii="Times New Roman"/>
          <w:color w:val="000000"/>
          <w:spacing w:val="0"/>
          <w:sz w:val="22"/>
        </w:rPr>
        <w:t>1922.72</w:t>
      </w:r>
    </w:p>
    <w:p>
      <w:pPr>
        <w:framePr w:w="958" w:wrap="auto" w:vAnchor="margin" w:hAnchor="text" w:x="5438" w:y="5131"/>
        <w:widowControl w:val="0"/>
        <w:autoSpaceDE w:val="0"/>
        <w:autoSpaceDN w:val="0"/>
        <w:spacing w:before="134" w:after="0" w:line="245" w:lineRule="exact"/>
        <w:ind w:left="0" w:right="0" w:firstLine="0"/>
        <w:jc w:val="left"/>
        <w:rPr>
          <w:rFonts w:ascii="Times New Roman"/>
          <w:color w:val="000000"/>
          <w:spacing w:val="0"/>
          <w:sz w:val="22"/>
        </w:rPr>
      </w:pPr>
      <w:r>
        <w:rPr>
          <w:rFonts w:ascii="Times New Roman"/>
          <w:color w:val="000000"/>
          <w:spacing w:val="0"/>
          <w:sz w:val="22"/>
        </w:rPr>
        <w:t>1249.72</w:t>
      </w:r>
    </w:p>
    <w:p>
      <w:pPr>
        <w:framePr w:w="958" w:wrap="auto" w:vAnchor="margin" w:hAnchor="text" w:x="5438" w:y="5131"/>
        <w:widowControl w:val="0"/>
        <w:autoSpaceDE w:val="0"/>
        <w:autoSpaceDN w:val="0"/>
        <w:spacing w:before="132" w:after="0" w:line="245" w:lineRule="exact"/>
        <w:ind w:left="110" w:right="0" w:firstLine="0"/>
        <w:jc w:val="left"/>
        <w:rPr>
          <w:rFonts w:ascii="Times New Roman"/>
          <w:color w:val="000000"/>
          <w:spacing w:val="0"/>
          <w:sz w:val="22"/>
        </w:rPr>
      </w:pPr>
      <w:r>
        <w:rPr>
          <w:rFonts w:ascii="Times New Roman"/>
          <w:color w:val="000000"/>
          <w:spacing w:val="0"/>
          <w:sz w:val="22"/>
        </w:rPr>
        <w:t>448.03</w:t>
      </w:r>
    </w:p>
    <w:p>
      <w:pPr>
        <w:framePr w:w="958" w:wrap="auto" w:vAnchor="margin" w:hAnchor="text" w:x="5438" w:y="5131"/>
        <w:widowControl w:val="0"/>
        <w:autoSpaceDE w:val="0"/>
        <w:autoSpaceDN w:val="0"/>
        <w:spacing w:before="134" w:after="0" w:line="245" w:lineRule="exact"/>
        <w:ind w:left="221" w:right="0" w:firstLine="0"/>
        <w:jc w:val="left"/>
        <w:rPr>
          <w:rFonts w:ascii="Times New Roman"/>
          <w:color w:val="000000"/>
          <w:spacing w:val="0"/>
          <w:sz w:val="22"/>
        </w:rPr>
      </w:pPr>
      <w:r>
        <w:rPr>
          <w:rFonts w:ascii="Times New Roman"/>
          <w:color w:val="000000"/>
          <w:spacing w:val="0"/>
          <w:sz w:val="22"/>
        </w:rPr>
        <w:t>94.50</w:t>
      </w:r>
    </w:p>
    <w:p>
      <w:pPr>
        <w:framePr w:w="958" w:wrap="auto" w:vAnchor="margin" w:hAnchor="text" w:x="5438" w:y="5131"/>
        <w:widowControl w:val="0"/>
        <w:autoSpaceDE w:val="0"/>
        <w:autoSpaceDN w:val="0"/>
        <w:spacing w:before="132" w:after="0" w:line="245" w:lineRule="exact"/>
        <w:ind w:left="110" w:right="0" w:firstLine="0"/>
        <w:jc w:val="left"/>
        <w:rPr>
          <w:rFonts w:ascii="Times New Roman"/>
          <w:color w:val="000000"/>
          <w:spacing w:val="0"/>
          <w:sz w:val="22"/>
        </w:rPr>
      </w:pPr>
      <w:r>
        <w:rPr>
          <w:rFonts w:ascii="Times New Roman"/>
          <w:color w:val="000000"/>
          <w:spacing w:val="0"/>
          <w:sz w:val="22"/>
        </w:rPr>
        <w:t>326.96</w:t>
      </w:r>
    </w:p>
    <w:p>
      <w:pPr>
        <w:framePr w:w="958" w:wrap="auto" w:vAnchor="margin" w:hAnchor="text" w:x="5438" w:y="5131"/>
        <w:widowControl w:val="0"/>
        <w:autoSpaceDE w:val="0"/>
        <w:autoSpaceDN w:val="0"/>
        <w:spacing w:before="134" w:after="0" w:line="245" w:lineRule="exact"/>
        <w:ind w:left="221" w:right="0" w:firstLine="0"/>
        <w:jc w:val="left"/>
        <w:rPr>
          <w:rFonts w:ascii="Times New Roman"/>
          <w:color w:val="000000"/>
          <w:spacing w:val="0"/>
          <w:sz w:val="22"/>
        </w:rPr>
      </w:pPr>
      <w:r>
        <w:rPr>
          <w:rFonts w:ascii="Times New Roman"/>
          <w:color w:val="000000"/>
          <w:spacing w:val="0"/>
          <w:sz w:val="22"/>
        </w:rPr>
        <w:t>14.63</w:t>
      </w:r>
    </w:p>
    <w:p>
      <w:pPr>
        <w:framePr w:w="958" w:wrap="auto" w:vAnchor="margin" w:hAnchor="text" w:x="5438" w:y="5131"/>
        <w:widowControl w:val="0"/>
        <w:autoSpaceDE w:val="0"/>
        <w:autoSpaceDN w:val="0"/>
        <w:spacing w:before="132" w:after="0" w:line="245" w:lineRule="exact"/>
        <w:ind w:left="221" w:right="0" w:firstLine="0"/>
        <w:jc w:val="left"/>
        <w:rPr>
          <w:rFonts w:ascii="Times New Roman"/>
          <w:color w:val="000000"/>
          <w:spacing w:val="0"/>
          <w:sz w:val="22"/>
        </w:rPr>
      </w:pPr>
      <w:r>
        <w:rPr>
          <w:rFonts w:ascii="Times New Roman"/>
          <w:color w:val="000000"/>
          <w:spacing w:val="0"/>
          <w:sz w:val="22"/>
        </w:rPr>
        <w:t>14.50</w:t>
      </w:r>
    </w:p>
    <w:p>
      <w:pPr>
        <w:framePr w:w="958" w:wrap="auto" w:vAnchor="margin" w:hAnchor="text" w:x="5438" w:y="5131"/>
        <w:widowControl w:val="0"/>
        <w:autoSpaceDE w:val="0"/>
        <w:autoSpaceDN w:val="0"/>
        <w:spacing w:before="134" w:after="0" w:line="245" w:lineRule="exact"/>
        <w:ind w:left="110" w:right="0" w:firstLine="0"/>
        <w:jc w:val="left"/>
        <w:rPr>
          <w:rFonts w:ascii="Times New Roman"/>
          <w:color w:val="000000"/>
          <w:spacing w:val="0"/>
          <w:sz w:val="22"/>
        </w:rPr>
      </w:pPr>
      <w:r>
        <w:rPr>
          <w:rFonts w:ascii="Times New Roman"/>
          <w:color w:val="000000"/>
          <w:spacing w:val="0"/>
          <w:sz w:val="22"/>
        </w:rPr>
        <w:t>351.10</w:t>
      </w:r>
    </w:p>
    <w:p>
      <w:pPr>
        <w:framePr w:w="958" w:wrap="auto" w:vAnchor="margin" w:hAnchor="text" w:x="6982" w:y="5131"/>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1837.62</w:t>
      </w:r>
    </w:p>
    <w:p>
      <w:pPr>
        <w:framePr w:w="958" w:wrap="auto" w:vAnchor="margin" w:hAnchor="text" w:x="6982" w:y="5131"/>
        <w:widowControl w:val="0"/>
        <w:autoSpaceDE w:val="0"/>
        <w:autoSpaceDN w:val="0"/>
        <w:spacing w:before="122" w:after="0" w:line="245" w:lineRule="exact"/>
        <w:ind w:left="218" w:right="0" w:firstLine="0"/>
        <w:jc w:val="left"/>
        <w:rPr>
          <w:rFonts w:ascii="Times New Roman"/>
          <w:color w:val="000000"/>
          <w:spacing w:val="0"/>
          <w:sz w:val="22"/>
        </w:rPr>
      </w:pPr>
      <w:r>
        <w:rPr>
          <w:rFonts w:ascii="Times New Roman"/>
          <w:color w:val="000000"/>
          <w:spacing w:val="0"/>
          <w:sz w:val="22"/>
        </w:rPr>
        <w:t>0.015</w:t>
      </w:r>
    </w:p>
    <w:p>
      <w:pPr>
        <w:framePr w:w="958" w:wrap="auto" w:vAnchor="margin" w:hAnchor="text" w:x="6982" w:y="5131"/>
        <w:widowControl w:val="0"/>
        <w:autoSpaceDE w:val="0"/>
        <w:autoSpaceDN w:val="0"/>
        <w:spacing w:before="132" w:after="0" w:line="245" w:lineRule="exact"/>
        <w:ind w:left="218" w:right="0" w:firstLine="0"/>
        <w:jc w:val="left"/>
        <w:rPr>
          <w:rFonts w:ascii="Times New Roman"/>
          <w:color w:val="000000"/>
          <w:spacing w:val="0"/>
          <w:sz w:val="22"/>
        </w:rPr>
      </w:pPr>
      <w:r>
        <w:rPr>
          <w:rFonts w:ascii="Times New Roman"/>
          <w:color w:val="000000"/>
          <w:spacing w:val="0"/>
          <w:sz w:val="22"/>
        </w:rPr>
        <w:t>0.015</w:t>
      </w:r>
    </w:p>
    <w:p>
      <w:pPr>
        <w:framePr w:w="958" w:wrap="auto" w:vAnchor="margin" w:hAnchor="text" w:x="6982" w:y="5131"/>
        <w:widowControl w:val="0"/>
        <w:autoSpaceDE w:val="0"/>
        <w:autoSpaceDN w:val="0"/>
        <w:spacing w:before="134" w:after="0" w:line="245" w:lineRule="exact"/>
        <w:ind w:left="218" w:right="0" w:firstLine="0"/>
        <w:jc w:val="left"/>
        <w:rPr>
          <w:rFonts w:ascii="Times New Roman"/>
          <w:color w:val="000000"/>
          <w:spacing w:val="0"/>
          <w:sz w:val="22"/>
        </w:rPr>
      </w:pPr>
      <w:r>
        <w:rPr>
          <w:rFonts w:ascii="Times New Roman"/>
          <w:color w:val="000000"/>
          <w:spacing w:val="0"/>
          <w:sz w:val="22"/>
        </w:rPr>
        <w:t>0.015</w:t>
      </w:r>
    </w:p>
    <w:p>
      <w:pPr>
        <w:framePr w:w="958" w:wrap="auto" w:vAnchor="margin" w:hAnchor="text" w:x="6982" w:y="5131"/>
        <w:widowControl w:val="0"/>
        <w:autoSpaceDE w:val="0"/>
        <w:autoSpaceDN w:val="0"/>
        <w:spacing w:before="132" w:after="0" w:line="245" w:lineRule="exact"/>
        <w:ind w:left="0" w:right="0" w:firstLine="0"/>
        <w:jc w:val="left"/>
        <w:rPr>
          <w:rFonts w:ascii="Times New Roman"/>
          <w:color w:val="000000"/>
          <w:spacing w:val="0"/>
          <w:sz w:val="22"/>
        </w:rPr>
      </w:pPr>
      <w:r>
        <w:rPr>
          <w:rFonts w:ascii="Times New Roman"/>
          <w:color w:val="000000"/>
          <w:spacing w:val="0"/>
          <w:sz w:val="22"/>
        </w:rPr>
        <w:t>1828.22</w:t>
      </w:r>
    </w:p>
    <w:p>
      <w:pPr>
        <w:framePr w:w="958" w:wrap="auto" w:vAnchor="margin" w:hAnchor="text" w:x="6982" w:y="5131"/>
        <w:widowControl w:val="0"/>
        <w:autoSpaceDE w:val="0"/>
        <w:autoSpaceDN w:val="0"/>
        <w:spacing w:before="134" w:after="0" w:line="245" w:lineRule="exact"/>
        <w:ind w:left="0" w:right="0" w:firstLine="0"/>
        <w:jc w:val="left"/>
        <w:rPr>
          <w:rFonts w:ascii="Times New Roman"/>
          <w:color w:val="000000"/>
          <w:spacing w:val="0"/>
          <w:sz w:val="22"/>
        </w:rPr>
      </w:pPr>
      <w:r>
        <w:rPr>
          <w:rFonts w:ascii="Times New Roman"/>
          <w:color w:val="000000"/>
          <w:spacing w:val="-1"/>
          <w:sz w:val="22"/>
        </w:rPr>
        <w:t>1155.22</w:t>
      </w:r>
    </w:p>
    <w:p>
      <w:pPr>
        <w:framePr w:w="958" w:wrap="auto" w:vAnchor="margin" w:hAnchor="text" w:x="6982" w:y="5131"/>
        <w:widowControl w:val="0"/>
        <w:autoSpaceDE w:val="0"/>
        <w:autoSpaceDN w:val="0"/>
        <w:spacing w:before="132" w:after="0" w:line="245" w:lineRule="exact"/>
        <w:ind w:left="110" w:right="0" w:firstLine="0"/>
        <w:jc w:val="left"/>
        <w:rPr>
          <w:rFonts w:ascii="Times New Roman"/>
          <w:color w:val="000000"/>
          <w:spacing w:val="0"/>
          <w:sz w:val="22"/>
        </w:rPr>
      </w:pPr>
      <w:r>
        <w:rPr>
          <w:rFonts w:ascii="Times New Roman"/>
          <w:color w:val="000000"/>
          <w:spacing w:val="0"/>
          <w:sz w:val="22"/>
        </w:rPr>
        <w:t>448.03</w:t>
      </w:r>
    </w:p>
    <w:p>
      <w:pPr>
        <w:framePr w:w="958" w:wrap="auto" w:vAnchor="margin" w:hAnchor="text" w:x="6982" w:y="5131"/>
        <w:widowControl w:val="0"/>
        <w:autoSpaceDE w:val="0"/>
        <w:autoSpaceDN w:val="0"/>
        <w:spacing w:before="134" w:after="0" w:line="245" w:lineRule="exact"/>
        <w:ind w:left="329" w:right="0" w:firstLine="0"/>
        <w:jc w:val="left"/>
        <w:rPr>
          <w:rFonts w:ascii="Times New Roman"/>
          <w:color w:val="000000"/>
          <w:spacing w:val="0"/>
          <w:sz w:val="22"/>
        </w:rPr>
      </w:pPr>
      <w:r>
        <w:rPr>
          <w:rFonts w:ascii="Times New Roman"/>
          <w:color w:val="000000"/>
          <w:spacing w:val="0"/>
          <w:sz w:val="22"/>
        </w:rPr>
        <w:t>0.00</w:t>
      </w:r>
    </w:p>
    <w:p>
      <w:pPr>
        <w:framePr w:w="737" w:wrap="auto" w:vAnchor="margin" w:hAnchor="text" w:x="14916" w:y="5131"/>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94.50</w:t>
      </w:r>
    </w:p>
    <w:p>
      <w:pPr>
        <w:framePr w:w="572" w:wrap="auto" w:vAnchor="margin" w:hAnchor="text" w:x="1440" w:y="5498"/>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1"/>
          <w:sz w:val="22"/>
        </w:rPr>
        <w:t>205</w:t>
      </w:r>
    </w:p>
    <w:p>
      <w:pPr>
        <w:framePr w:w="1124" w:wrap="auto" w:vAnchor="margin" w:hAnchor="text" w:x="2390" w:y="550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教育支出</w:t>
      </w:r>
    </w:p>
    <w:p>
      <w:pPr>
        <w:framePr w:w="793" w:wrap="auto" w:vAnchor="margin" w:hAnchor="text" w:x="1440" w:y="5875"/>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1"/>
          <w:sz w:val="22"/>
        </w:rPr>
        <w:t>20501</w:t>
      </w:r>
    </w:p>
    <w:p>
      <w:pPr>
        <w:framePr w:w="1566" w:wrap="auto" w:vAnchor="margin" w:hAnchor="text" w:x="2390" w:y="588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教育管理事务</w:t>
      </w:r>
    </w:p>
    <w:p>
      <w:pPr>
        <w:framePr w:w="1566" w:wrap="auto" w:vAnchor="margin" w:hAnchor="text" w:x="2390" w:y="5884"/>
        <w:widowControl w:val="0"/>
        <w:autoSpaceDE w:val="0"/>
        <w:autoSpaceDN w:val="0"/>
        <w:spacing w:before="156" w:after="0" w:line="221" w:lineRule="exact"/>
        <w:ind w:left="218" w:right="0" w:firstLine="0"/>
        <w:jc w:val="left"/>
        <w:rPr>
          <w:rFonts w:ascii="Times New Roman"/>
          <w:color w:val="000000"/>
          <w:spacing w:val="0"/>
          <w:sz w:val="22"/>
        </w:rPr>
      </w:pPr>
      <w:r>
        <w:rPr>
          <w:rFonts w:ascii="宋体" w:hAnsi="宋体" w:cs="宋体"/>
          <w:color w:val="000000"/>
          <w:spacing w:val="0"/>
          <w:sz w:val="22"/>
        </w:rPr>
        <w:t>行政运行</w:t>
      </w:r>
    </w:p>
    <w:p>
      <w:pPr>
        <w:framePr w:w="1013" w:wrap="auto" w:vAnchor="margin" w:hAnchor="text" w:x="1440" w:y="6254"/>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2050101</w:t>
      </w:r>
    </w:p>
    <w:p>
      <w:pPr>
        <w:framePr w:w="1013" w:wrap="auto" w:vAnchor="margin" w:hAnchor="text" w:x="1440" w:y="6254"/>
        <w:widowControl w:val="0"/>
        <w:autoSpaceDE w:val="0"/>
        <w:autoSpaceDN w:val="0"/>
        <w:spacing w:before="132" w:after="0" w:line="245" w:lineRule="exact"/>
        <w:ind w:left="0" w:right="0" w:firstLine="0"/>
        <w:jc w:val="left"/>
        <w:rPr>
          <w:rFonts w:ascii="Times New Roman"/>
          <w:color w:val="000000"/>
          <w:spacing w:val="0"/>
          <w:sz w:val="22"/>
        </w:rPr>
      </w:pPr>
      <w:r>
        <w:rPr>
          <w:rFonts w:ascii="Times New Roman"/>
          <w:color w:val="000000"/>
          <w:spacing w:val="1"/>
          <w:sz w:val="22"/>
        </w:rPr>
        <w:t>207</w:t>
      </w:r>
    </w:p>
    <w:p>
      <w:pPr>
        <w:framePr w:w="2229" w:wrap="auto" w:vAnchor="margin" w:hAnchor="text" w:x="2390" w:y="664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文化体育与传媒支出</w:t>
      </w:r>
    </w:p>
    <w:p>
      <w:pPr>
        <w:framePr w:w="2229" w:wrap="auto" w:vAnchor="margin" w:hAnchor="text" w:x="2390" w:y="6640"/>
        <w:widowControl w:val="0"/>
        <w:autoSpaceDE w:val="0"/>
        <w:autoSpaceDN w:val="0"/>
        <w:spacing w:before="156" w:after="0" w:line="221" w:lineRule="exact"/>
        <w:ind w:left="0" w:right="0" w:firstLine="0"/>
        <w:jc w:val="left"/>
        <w:rPr>
          <w:rFonts w:ascii="Times New Roman"/>
          <w:color w:val="000000"/>
          <w:spacing w:val="0"/>
          <w:sz w:val="22"/>
        </w:rPr>
      </w:pPr>
      <w:r>
        <w:rPr>
          <w:rFonts w:ascii="宋体" w:hAnsi="宋体" w:cs="宋体"/>
          <w:color w:val="000000"/>
          <w:spacing w:val="1"/>
          <w:sz w:val="22"/>
        </w:rPr>
        <w:t>文化</w:t>
      </w:r>
    </w:p>
    <w:p>
      <w:pPr>
        <w:framePr w:w="737" w:wrap="auto" w:vAnchor="margin" w:hAnchor="text" w:x="14916" w:y="6631"/>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94.50</w:t>
      </w:r>
    </w:p>
    <w:p>
      <w:pPr>
        <w:framePr w:w="737" w:wrap="auto" w:vAnchor="margin" w:hAnchor="text" w:x="14916" w:y="6631"/>
        <w:widowControl w:val="0"/>
        <w:autoSpaceDE w:val="0"/>
        <w:autoSpaceDN w:val="0"/>
        <w:spacing w:before="134" w:after="0" w:line="245" w:lineRule="exact"/>
        <w:ind w:left="0" w:right="0" w:firstLine="0"/>
        <w:jc w:val="left"/>
        <w:rPr>
          <w:rFonts w:ascii="Times New Roman"/>
          <w:color w:val="000000"/>
          <w:spacing w:val="0"/>
          <w:sz w:val="22"/>
        </w:rPr>
      </w:pPr>
      <w:r>
        <w:rPr>
          <w:rFonts w:ascii="Times New Roman"/>
          <w:color w:val="000000"/>
          <w:spacing w:val="0"/>
          <w:sz w:val="22"/>
        </w:rPr>
        <w:t>94.50</w:t>
      </w:r>
    </w:p>
    <w:p>
      <w:pPr>
        <w:framePr w:w="793" w:wrap="auto" w:vAnchor="margin" w:hAnchor="text" w:x="1440" w:y="7010"/>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1"/>
          <w:sz w:val="22"/>
        </w:rPr>
        <w:t>20701</w:t>
      </w:r>
    </w:p>
    <w:p>
      <w:pPr>
        <w:framePr w:w="1013" w:wrap="auto" w:vAnchor="margin" w:hAnchor="text" w:x="1440" w:y="7387"/>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2070101</w:t>
      </w:r>
    </w:p>
    <w:p>
      <w:pPr>
        <w:framePr w:w="1013" w:wrap="auto" w:vAnchor="margin" w:hAnchor="text" w:x="1440" w:y="7387"/>
        <w:widowControl w:val="0"/>
        <w:autoSpaceDE w:val="0"/>
        <w:autoSpaceDN w:val="0"/>
        <w:spacing w:before="134" w:after="0" w:line="245" w:lineRule="exact"/>
        <w:ind w:left="0" w:right="0" w:firstLine="0"/>
        <w:jc w:val="left"/>
        <w:rPr>
          <w:rFonts w:ascii="Times New Roman"/>
          <w:color w:val="000000"/>
          <w:spacing w:val="0"/>
          <w:sz w:val="22"/>
        </w:rPr>
      </w:pPr>
      <w:r>
        <w:rPr>
          <w:rFonts w:ascii="Times New Roman"/>
          <w:color w:val="000000"/>
          <w:spacing w:val="0"/>
          <w:sz w:val="22"/>
        </w:rPr>
        <w:t>2070102</w:t>
      </w:r>
    </w:p>
    <w:p>
      <w:pPr>
        <w:framePr w:w="1013" w:wrap="auto" w:vAnchor="margin" w:hAnchor="text" w:x="1440" w:y="7387"/>
        <w:widowControl w:val="0"/>
        <w:autoSpaceDE w:val="0"/>
        <w:autoSpaceDN w:val="0"/>
        <w:spacing w:before="132" w:after="0" w:line="245" w:lineRule="exact"/>
        <w:ind w:left="0" w:right="0" w:firstLine="0"/>
        <w:jc w:val="left"/>
        <w:rPr>
          <w:rFonts w:ascii="Times New Roman"/>
          <w:color w:val="000000"/>
          <w:spacing w:val="0"/>
          <w:sz w:val="22"/>
        </w:rPr>
      </w:pPr>
      <w:r>
        <w:rPr>
          <w:rFonts w:ascii="Times New Roman"/>
          <w:color w:val="000000"/>
          <w:spacing w:val="0"/>
          <w:sz w:val="22"/>
        </w:rPr>
        <w:t>2070107</w:t>
      </w:r>
    </w:p>
    <w:p>
      <w:pPr>
        <w:framePr w:w="1013" w:wrap="auto" w:vAnchor="margin" w:hAnchor="text" w:x="1440" w:y="7387"/>
        <w:widowControl w:val="0"/>
        <w:autoSpaceDE w:val="0"/>
        <w:autoSpaceDN w:val="0"/>
        <w:spacing w:before="134" w:after="0" w:line="245" w:lineRule="exact"/>
        <w:ind w:left="0" w:right="0" w:firstLine="0"/>
        <w:jc w:val="left"/>
        <w:rPr>
          <w:rFonts w:ascii="Times New Roman"/>
          <w:color w:val="000000"/>
          <w:spacing w:val="0"/>
          <w:sz w:val="22"/>
        </w:rPr>
      </w:pPr>
      <w:r>
        <w:rPr>
          <w:rFonts w:ascii="Times New Roman"/>
          <w:color w:val="000000"/>
          <w:spacing w:val="0"/>
          <w:sz w:val="22"/>
        </w:rPr>
        <w:t>2070108</w:t>
      </w:r>
    </w:p>
    <w:p>
      <w:pPr>
        <w:framePr w:w="1013" w:wrap="auto" w:vAnchor="margin" w:hAnchor="text" w:x="1440" w:y="7387"/>
        <w:widowControl w:val="0"/>
        <w:autoSpaceDE w:val="0"/>
        <w:autoSpaceDN w:val="0"/>
        <w:spacing w:before="132" w:after="0" w:line="245" w:lineRule="exact"/>
        <w:ind w:left="0" w:right="0" w:firstLine="0"/>
        <w:jc w:val="left"/>
        <w:rPr>
          <w:rFonts w:ascii="Times New Roman"/>
          <w:color w:val="000000"/>
          <w:spacing w:val="0"/>
          <w:sz w:val="22"/>
        </w:rPr>
      </w:pPr>
      <w:r>
        <w:rPr>
          <w:rFonts w:ascii="Times New Roman"/>
          <w:color w:val="000000"/>
          <w:spacing w:val="-2"/>
          <w:sz w:val="22"/>
        </w:rPr>
        <w:t>2070111</w:t>
      </w:r>
    </w:p>
    <w:p>
      <w:pPr>
        <w:framePr w:w="1013" w:wrap="auto" w:vAnchor="margin" w:hAnchor="text" w:x="1440" w:y="7387"/>
        <w:widowControl w:val="0"/>
        <w:autoSpaceDE w:val="0"/>
        <w:autoSpaceDN w:val="0"/>
        <w:spacing w:before="134" w:after="0" w:line="245" w:lineRule="exact"/>
        <w:ind w:left="0" w:right="0" w:firstLine="0"/>
        <w:jc w:val="left"/>
        <w:rPr>
          <w:rFonts w:ascii="Times New Roman"/>
          <w:color w:val="000000"/>
          <w:spacing w:val="0"/>
          <w:sz w:val="22"/>
        </w:rPr>
      </w:pPr>
      <w:r>
        <w:rPr>
          <w:rFonts w:ascii="Times New Roman"/>
          <w:color w:val="000000"/>
          <w:spacing w:val="0"/>
          <w:sz w:val="22"/>
        </w:rPr>
        <w:t>2070199</w:t>
      </w:r>
    </w:p>
    <w:p>
      <w:pPr>
        <w:framePr w:w="1124" w:wrap="auto" w:vAnchor="margin" w:hAnchor="text" w:x="2609" w:y="739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行政运行</w:t>
      </w:r>
    </w:p>
    <w:p>
      <w:pPr>
        <w:framePr w:w="2008" w:wrap="auto" w:vAnchor="margin" w:hAnchor="text" w:x="2609" w:y="777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一般行政管理事务</w:t>
      </w:r>
    </w:p>
    <w:p>
      <w:pPr>
        <w:framePr w:w="2008" w:wrap="auto" w:vAnchor="margin" w:hAnchor="text" w:x="2609" w:y="7773"/>
        <w:widowControl w:val="0"/>
        <w:autoSpaceDE w:val="0"/>
        <w:autoSpaceDN w:val="0"/>
        <w:spacing w:before="158" w:after="0" w:line="221" w:lineRule="exact"/>
        <w:ind w:left="0" w:right="0" w:firstLine="0"/>
        <w:jc w:val="left"/>
        <w:rPr>
          <w:rFonts w:ascii="Times New Roman"/>
          <w:color w:val="000000"/>
          <w:spacing w:val="0"/>
          <w:sz w:val="22"/>
        </w:rPr>
      </w:pPr>
      <w:r>
        <w:rPr>
          <w:rFonts w:ascii="宋体" w:hAnsi="宋体" w:cs="宋体"/>
          <w:color w:val="000000"/>
          <w:spacing w:val="0"/>
          <w:sz w:val="22"/>
        </w:rPr>
        <w:t>艺术表演团体</w:t>
      </w:r>
    </w:p>
    <w:p>
      <w:pPr>
        <w:framePr w:w="2008" w:wrap="auto" w:vAnchor="margin" w:hAnchor="text" w:x="2609" w:y="7773"/>
        <w:widowControl w:val="0"/>
        <w:autoSpaceDE w:val="0"/>
        <w:autoSpaceDN w:val="0"/>
        <w:spacing w:before="156" w:after="0" w:line="221" w:lineRule="exact"/>
        <w:ind w:left="0" w:right="0" w:firstLine="0"/>
        <w:jc w:val="left"/>
        <w:rPr>
          <w:rFonts w:ascii="Times New Roman"/>
          <w:color w:val="000000"/>
          <w:spacing w:val="0"/>
          <w:sz w:val="22"/>
        </w:rPr>
      </w:pPr>
      <w:r>
        <w:rPr>
          <w:rFonts w:ascii="宋体" w:hAnsi="宋体" w:cs="宋体"/>
          <w:color w:val="000000"/>
          <w:spacing w:val="0"/>
          <w:sz w:val="22"/>
        </w:rPr>
        <w:t>文化活动</w:t>
      </w:r>
    </w:p>
    <w:p>
      <w:pPr>
        <w:framePr w:w="737" w:wrap="auto" w:vAnchor="margin" w:hAnchor="text" w:x="14916" w:y="7766"/>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94.50</w:t>
      </w:r>
    </w:p>
    <w:p>
      <w:pPr>
        <w:framePr w:w="848" w:wrap="auto" w:vAnchor="margin" w:hAnchor="text" w:x="7092" w:y="8143"/>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326.96</w:t>
      </w:r>
    </w:p>
    <w:p>
      <w:pPr>
        <w:framePr w:w="848" w:wrap="auto" w:vAnchor="margin" w:hAnchor="text" w:x="7092" w:y="8143"/>
        <w:widowControl w:val="0"/>
        <w:autoSpaceDE w:val="0"/>
        <w:autoSpaceDN w:val="0"/>
        <w:spacing w:before="134" w:after="0" w:line="245" w:lineRule="exact"/>
        <w:ind w:left="108" w:right="0" w:firstLine="0"/>
        <w:jc w:val="left"/>
        <w:rPr>
          <w:rFonts w:ascii="Times New Roman"/>
          <w:color w:val="000000"/>
          <w:spacing w:val="0"/>
          <w:sz w:val="22"/>
        </w:rPr>
      </w:pPr>
      <w:r>
        <w:rPr>
          <w:rFonts w:ascii="Times New Roman"/>
          <w:color w:val="000000"/>
          <w:spacing w:val="0"/>
          <w:sz w:val="22"/>
        </w:rPr>
        <w:t>14.63</w:t>
      </w:r>
    </w:p>
    <w:p>
      <w:pPr>
        <w:framePr w:w="848" w:wrap="auto" w:vAnchor="margin" w:hAnchor="text" w:x="7092" w:y="8143"/>
        <w:widowControl w:val="0"/>
        <w:autoSpaceDE w:val="0"/>
        <w:autoSpaceDN w:val="0"/>
        <w:spacing w:before="132" w:after="0" w:line="245" w:lineRule="exact"/>
        <w:ind w:left="108" w:right="0" w:firstLine="0"/>
        <w:jc w:val="left"/>
        <w:rPr>
          <w:rFonts w:ascii="Times New Roman"/>
          <w:color w:val="000000"/>
          <w:spacing w:val="0"/>
          <w:sz w:val="22"/>
        </w:rPr>
      </w:pPr>
      <w:r>
        <w:rPr>
          <w:rFonts w:ascii="Times New Roman"/>
          <w:color w:val="000000"/>
          <w:spacing w:val="0"/>
          <w:sz w:val="22"/>
        </w:rPr>
        <w:t>14.50</w:t>
      </w:r>
    </w:p>
    <w:p>
      <w:pPr>
        <w:framePr w:w="848" w:wrap="auto" w:vAnchor="margin" w:hAnchor="text" w:x="7092" w:y="8143"/>
        <w:widowControl w:val="0"/>
        <w:autoSpaceDE w:val="0"/>
        <w:autoSpaceDN w:val="0"/>
        <w:spacing w:before="134" w:after="0" w:line="245" w:lineRule="exact"/>
        <w:ind w:left="0" w:right="0" w:firstLine="0"/>
        <w:jc w:val="left"/>
        <w:rPr>
          <w:rFonts w:ascii="Times New Roman"/>
          <w:color w:val="000000"/>
          <w:spacing w:val="0"/>
          <w:sz w:val="22"/>
        </w:rPr>
      </w:pPr>
      <w:r>
        <w:rPr>
          <w:rFonts w:ascii="Times New Roman"/>
          <w:color w:val="000000"/>
          <w:spacing w:val="0"/>
          <w:sz w:val="22"/>
        </w:rPr>
        <w:t>351.10</w:t>
      </w:r>
    </w:p>
    <w:p>
      <w:pPr>
        <w:framePr w:w="1787" w:wrap="auto" w:vAnchor="margin" w:hAnchor="text" w:x="2609" w:y="890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文化创作与保护</w:t>
      </w:r>
    </w:p>
    <w:p>
      <w:pPr>
        <w:framePr w:w="1787" w:wrap="auto" w:vAnchor="margin" w:hAnchor="text" w:x="2609" w:y="8908"/>
        <w:widowControl w:val="0"/>
        <w:autoSpaceDE w:val="0"/>
        <w:autoSpaceDN w:val="0"/>
        <w:spacing w:before="156" w:after="0" w:line="221" w:lineRule="exact"/>
        <w:ind w:left="0" w:right="0" w:firstLine="0"/>
        <w:jc w:val="left"/>
        <w:rPr>
          <w:rFonts w:ascii="Times New Roman"/>
          <w:color w:val="000000"/>
          <w:spacing w:val="0"/>
          <w:sz w:val="22"/>
        </w:rPr>
      </w:pPr>
      <w:r>
        <w:rPr>
          <w:rFonts w:ascii="宋体" w:hAnsi="宋体" w:cs="宋体"/>
          <w:color w:val="000000"/>
          <w:spacing w:val="0"/>
          <w:sz w:val="22"/>
        </w:rPr>
        <w:t>其他文化支出</w:t>
      </w:r>
    </w:p>
    <w:p>
      <w:pPr>
        <w:spacing w:before="0" w:after="0" w:line="0" w:lineRule="exact"/>
        <w:ind w:left="0" w:right="0" w:firstLine="0"/>
        <w:jc w:val="left"/>
        <w:rPr>
          <w:rFonts w:ascii="Arial"/>
          <w:color w:val="FF0000"/>
          <w:spacing w:val="0"/>
          <w:sz w:val="2"/>
        </w:rPr>
      </w:pPr>
      <w:r>
        <w:pict>
          <v:shape id="_x00008" o:spid="_x0000_s1034" o:spt="75" type="#_x0000_t75" style="position:absolute;left:0pt;margin-left:-1pt;margin-top:-1pt;height:597pt;width:843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793" w:wrap="auto" w:vAnchor="margin" w:hAnchor="text" w:x="1440" w:y="1855"/>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1"/>
          <w:sz w:val="22"/>
        </w:rPr>
        <w:t>20707</w:t>
      </w:r>
    </w:p>
    <w:p>
      <w:pPr>
        <w:framePr w:w="2450" w:wrap="auto" w:vAnchor="margin" w:hAnchor="text" w:x="2390"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国家电影事业发展专项</w:t>
      </w:r>
    </w:p>
    <w:p>
      <w:pPr>
        <w:framePr w:w="2450" w:wrap="auto" w:vAnchor="margin" w:hAnchor="text" w:x="2390" w:y="1864"/>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资金及对应专项债务收</w:t>
      </w:r>
    </w:p>
    <w:p>
      <w:pPr>
        <w:framePr w:w="2450" w:wrap="auto" w:vAnchor="margin" w:hAnchor="text" w:x="2390" w:y="1864"/>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入安排的支出</w:t>
      </w:r>
    </w:p>
    <w:p>
      <w:pPr>
        <w:framePr w:w="737" w:wrap="auto" w:vAnchor="margin" w:hAnchor="text" w:x="5659" w:y="1855"/>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43.40</w:t>
      </w:r>
    </w:p>
    <w:p>
      <w:pPr>
        <w:framePr w:w="737" w:wrap="auto" w:vAnchor="margin" w:hAnchor="text" w:x="7200" w:y="1855"/>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43.40</w:t>
      </w:r>
    </w:p>
    <w:p>
      <w:pPr>
        <w:framePr w:w="1013" w:wrap="auto" w:vAnchor="margin" w:hAnchor="text" w:x="1440" w:y="2832"/>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2070701</w:t>
      </w:r>
    </w:p>
    <w:p>
      <w:pPr>
        <w:framePr w:w="1013" w:wrap="auto" w:vAnchor="margin" w:hAnchor="text" w:x="1440" w:y="2832"/>
        <w:widowControl w:val="0"/>
        <w:autoSpaceDE w:val="0"/>
        <w:autoSpaceDN w:val="0"/>
        <w:spacing w:before="134" w:after="0" w:line="245" w:lineRule="exact"/>
        <w:ind w:left="0" w:right="0" w:firstLine="0"/>
        <w:jc w:val="left"/>
        <w:rPr>
          <w:rFonts w:ascii="Times New Roman"/>
          <w:color w:val="000000"/>
          <w:spacing w:val="0"/>
          <w:sz w:val="22"/>
        </w:rPr>
      </w:pPr>
      <w:r>
        <w:rPr>
          <w:rFonts w:ascii="Times New Roman"/>
          <w:color w:val="000000"/>
          <w:spacing w:val="0"/>
          <w:sz w:val="22"/>
        </w:rPr>
        <w:t>2070799</w:t>
      </w:r>
    </w:p>
    <w:p>
      <w:pPr>
        <w:framePr w:w="2008" w:wrap="auto" w:vAnchor="margin" w:hAnchor="text" w:x="2609" w:y="284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资助国产影片放映</w:t>
      </w:r>
    </w:p>
    <w:p>
      <w:pPr>
        <w:framePr w:w="627" w:wrap="auto" w:vAnchor="margin" w:hAnchor="text" w:x="5770" w:y="2832"/>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1.00</w:t>
      </w:r>
    </w:p>
    <w:p>
      <w:pPr>
        <w:framePr w:w="627" w:wrap="auto" w:vAnchor="margin" w:hAnchor="text" w:x="7310" w:y="2832"/>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1.00</w:t>
      </w:r>
    </w:p>
    <w:p>
      <w:pPr>
        <w:framePr w:w="2440" w:wrap="auto" w:vAnchor="margin" w:hAnchor="text" w:x="2390" w:y="3218"/>
        <w:widowControl w:val="0"/>
        <w:autoSpaceDE w:val="0"/>
        <w:autoSpaceDN w:val="0"/>
        <w:spacing w:before="0" w:after="0" w:line="221" w:lineRule="exact"/>
        <w:ind w:left="218" w:right="0" w:firstLine="0"/>
        <w:jc w:val="left"/>
        <w:rPr>
          <w:rFonts w:ascii="Times New Roman"/>
          <w:color w:val="000000"/>
          <w:spacing w:val="0"/>
          <w:sz w:val="22"/>
        </w:rPr>
      </w:pPr>
      <w:r>
        <w:rPr>
          <w:rFonts w:ascii="宋体" w:hAnsi="宋体" w:cs="宋体"/>
          <w:color w:val="000000"/>
          <w:spacing w:val="0"/>
          <w:sz w:val="22"/>
        </w:rPr>
        <w:t>其他国家电影事业发</w:t>
      </w:r>
    </w:p>
    <w:p>
      <w:pPr>
        <w:framePr w:w="2440" w:wrap="auto" w:vAnchor="margin" w:hAnchor="text" w:x="2390" w:y="3218"/>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展专项资金支出</w:t>
      </w:r>
    </w:p>
    <w:p>
      <w:pPr>
        <w:framePr w:w="737" w:wrap="auto" w:vAnchor="margin" w:hAnchor="text" w:x="5659" w:y="3211"/>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42.40</w:t>
      </w:r>
    </w:p>
    <w:p>
      <w:pPr>
        <w:framePr w:w="737" w:wrap="auto" w:vAnchor="margin" w:hAnchor="text" w:x="7200" w:y="3211"/>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42.40</w:t>
      </w:r>
    </w:p>
    <w:p>
      <w:pPr>
        <w:framePr w:w="1013" w:wrap="auto" w:vAnchor="margin" w:hAnchor="text" w:x="1440" w:y="3888"/>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1"/>
          <w:sz w:val="22"/>
        </w:rPr>
        <w:t>20799</w:t>
      </w:r>
    </w:p>
    <w:p>
      <w:pPr>
        <w:framePr w:w="1013" w:wrap="auto" w:vAnchor="margin" w:hAnchor="text" w:x="1440" w:y="3888"/>
        <w:widowControl w:val="0"/>
        <w:autoSpaceDE w:val="0"/>
        <w:autoSpaceDN w:val="0"/>
        <w:spacing w:before="432" w:after="0" w:line="245" w:lineRule="exact"/>
        <w:ind w:left="0" w:right="0" w:firstLine="0"/>
        <w:jc w:val="left"/>
        <w:rPr>
          <w:rFonts w:ascii="Times New Roman"/>
          <w:color w:val="000000"/>
          <w:spacing w:val="0"/>
          <w:sz w:val="22"/>
        </w:rPr>
      </w:pPr>
      <w:r>
        <w:rPr>
          <w:rFonts w:ascii="Times New Roman"/>
          <w:color w:val="000000"/>
          <w:spacing w:val="0"/>
          <w:sz w:val="22"/>
        </w:rPr>
        <w:t>2079999</w:t>
      </w:r>
    </w:p>
    <w:p>
      <w:pPr>
        <w:framePr w:w="1013" w:wrap="auto" w:vAnchor="margin" w:hAnchor="text" w:x="1440" w:y="3888"/>
        <w:widowControl w:val="0"/>
        <w:autoSpaceDE w:val="0"/>
        <w:autoSpaceDN w:val="0"/>
        <w:spacing w:before="432" w:after="0" w:line="245" w:lineRule="exact"/>
        <w:ind w:left="0" w:right="0" w:firstLine="0"/>
        <w:jc w:val="left"/>
        <w:rPr>
          <w:rFonts w:ascii="Times New Roman"/>
          <w:color w:val="000000"/>
          <w:spacing w:val="0"/>
          <w:sz w:val="22"/>
        </w:rPr>
      </w:pPr>
      <w:r>
        <w:rPr>
          <w:rFonts w:ascii="Times New Roman"/>
          <w:color w:val="000000"/>
          <w:spacing w:val="1"/>
          <w:sz w:val="22"/>
        </w:rPr>
        <w:t>210</w:t>
      </w:r>
    </w:p>
    <w:p>
      <w:pPr>
        <w:framePr w:w="2450" w:wrap="auto" w:vAnchor="margin" w:hAnchor="text" w:x="2390" w:y="389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其他文化体育与传媒支</w:t>
      </w:r>
    </w:p>
    <w:p>
      <w:pPr>
        <w:framePr w:w="2450" w:wrap="auto" w:vAnchor="margin" w:hAnchor="text" w:x="2390" w:y="3897"/>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出</w:t>
      </w:r>
    </w:p>
    <w:p>
      <w:pPr>
        <w:framePr w:w="848" w:wrap="auto" w:vAnchor="margin" w:hAnchor="text" w:x="5549" w:y="3888"/>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629.60</w:t>
      </w:r>
    </w:p>
    <w:p>
      <w:pPr>
        <w:framePr w:w="848" w:wrap="auto" w:vAnchor="margin" w:hAnchor="text" w:x="5549" w:y="3888"/>
        <w:widowControl w:val="0"/>
        <w:autoSpaceDE w:val="0"/>
        <w:autoSpaceDN w:val="0"/>
        <w:spacing w:before="432" w:after="0" w:line="245" w:lineRule="exact"/>
        <w:ind w:left="0" w:right="0" w:firstLine="0"/>
        <w:jc w:val="left"/>
        <w:rPr>
          <w:rFonts w:ascii="Times New Roman"/>
          <w:color w:val="000000"/>
          <w:spacing w:val="0"/>
          <w:sz w:val="22"/>
        </w:rPr>
      </w:pPr>
      <w:r>
        <w:rPr>
          <w:rFonts w:ascii="Times New Roman"/>
          <w:color w:val="000000"/>
          <w:spacing w:val="0"/>
          <w:sz w:val="22"/>
        </w:rPr>
        <w:t>629.60</w:t>
      </w:r>
    </w:p>
    <w:p>
      <w:pPr>
        <w:framePr w:w="848" w:wrap="auto" w:vAnchor="margin" w:hAnchor="text" w:x="5549" w:y="3888"/>
        <w:widowControl w:val="0"/>
        <w:autoSpaceDE w:val="0"/>
        <w:autoSpaceDN w:val="0"/>
        <w:spacing w:before="432" w:after="0" w:line="245" w:lineRule="exact"/>
        <w:ind w:left="221" w:right="0" w:firstLine="0"/>
        <w:jc w:val="left"/>
        <w:rPr>
          <w:rFonts w:ascii="Times New Roman"/>
          <w:color w:val="000000"/>
          <w:spacing w:val="0"/>
          <w:sz w:val="22"/>
        </w:rPr>
      </w:pPr>
      <w:r>
        <w:rPr>
          <w:rFonts w:ascii="Times New Roman"/>
          <w:color w:val="000000"/>
          <w:spacing w:val="0"/>
          <w:sz w:val="22"/>
        </w:rPr>
        <w:t>0.59</w:t>
      </w:r>
    </w:p>
    <w:p>
      <w:pPr>
        <w:framePr w:w="848" w:wrap="auto" w:vAnchor="margin" w:hAnchor="text" w:x="7092" w:y="3888"/>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629.60</w:t>
      </w:r>
    </w:p>
    <w:p>
      <w:pPr>
        <w:framePr w:w="848" w:wrap="auto" w:vAnchor="margin" w:hAnchor="text" w:x="7092" w:y="3888"/>
        <w:widowControl w:val="0"/>
        <w:autoSpaceDE w:val="0"/>
        <w:autoSpaceDN w:val="0"/>
        <w:spacing w:before="432" w:after="0" w:line="245" w:lineRule="exact"/>
        <w:ind w:left="0" w:right="0" w:firstLine="0"/>
        <w:jc w:val="left"/>
        <w:rPr>
          <w:rFonts w:ascii="Times New Roman"/>
          <w:color w:val="000000"/>
          <w:spacing w:val="0"/>
          <w:sz w:val="22"/>
        </w:rPr>
      </w:pPr>
      <w:r>
        <w:rPr>
          <w:rFonts w:ascii="Times New Roman"/>
          <w:color w:val="000000"/>
          <w:spacing w:val="0"/>
          <w:sz w:val="22"/>
        </w:rPr>
        <w:t>629.60</w:t>
      </w:r>
    </w:p>
    <w:p>
      <w:pPr>
        <w:framePr w:w="848" w:wrap="auto" w:vAnchor="margin" w:hAnchor="text" w:x="7092" w:y="3888"/>
        <w:widowControl w:val="0"/>
        <w:autoSpaceDE w:val="0"/>
        <w:autoSpaceDN w:val="0"/>
        <w:spacing w:before="432" w:after="0" w:line="245" w:lineRule="exact"/>
        <w:ind w:left="218" w:right="0" w:firstLine="0"/>
        <w:jc w:val="left"/>
        <w:rPr>
          <w:rFonts w:ascii="Times New Roman"/>
          <w:color w:val="000000"/>
          <w:spacing w:val="0"/>
          <w:sz w:val="22"/>
        </w:rPr>
      </w:pPr>
      <w:r>
        <w:rPr>
          <w:rFonts w:ascii="Times New Roman"/>
          <w:color w:val="000000"/>
          <w:spacing w:val="0"/>
          <w:sz w:val="22"/>
        </w:rPr>
        <w:t>0.59</w:t>
      </w:r>
    </w:p>
    <w:p>
      <w:pPr>
        <w:framePr w:w="2440" w:wrap="auto" w:vAnchor="margin" w:hAnchor="text" w:x="2390" w:y="4574"/>
        <w:widowControl w:val="0"/>
        <w:autoSpaceDE w:val="0"/>
        <w:autoSpaceDN w:val="0"/>
        <w:spacing w:before="0" w:after="0" w:line="221" w:lineRule="exact"/>
        <w:ind w:left="218" w:right="0" w:firstLine="0"/>
        <w:jc w:val="left"/>
        <w:rPr>
          <w:rFonts w:ascii="Times New Roman"/>
          <w:color w:val="000000"/>
          <w:spacing w:val="0"/>
          <w:sz w:val="22"/>
        </w:rPr>
      </w:pPr>
      <w:r>
        <w:rPr>
          <w:rFonts w:ascii="宋体" w:hAnsi="宋体" w:cs="宋体"/>
          <w:color w:val="000000"/>
          <w:spacing w:val="0"/>
          <w:sz w:val="22"/>
        </w:rPr>
        <w:t>其他文化体育与传媒</w:t>
      </w:r>
    </w:p>
    <w:p>
      <w:pPr>
        <w:framePr w:w="2440" w:wrap="auto" w:vAnchor="margin" w:hAnchor="text" w:x="2390" w:y="4574"/>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1"/>
          <w:sz w:val="22"/>
        </w:rPr>
        <w:t>支出</w:t>
      </w:r>
    </w:p>
    <w:p>
      <w:pPr>
        <w:framePr w:w="2450" w:wrap="auto" w:vAnchor="margin" w:hAnchor="text" w:x="2390" w:y="525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医疗卫生与计划生育支</w:t>
      </w:r>
    </w:p>
    <w:p>
      <w:pPr>
        <w:framePr w:w="2450" w:wrap="auto" w:vAnchor="margin" w:hAnchor="text" w:x="2390" w:y="5251"/>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出</w:t>
      </w:r>
    </w:p>
    <w:p>
      <w:pPr>
        <w:framePr w:w="792" w:wrap="auto" w:vAnchor="margin" w:hAnchor="text" w:x="1440" w:y="5918"/>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1"/>
          <w:sz w:val="22"/>
        </w:rPr>
        <w:t>21011</w:t>
      </w:r>
    </w:p>
    <w:p>
      <w:pPr>
        <w:framePr w:w="2008" w:wrap="auto" w:vAnchor="margin" w:hAnchor="text" w:x="2390" w:y="592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行政事业单位医疗</w:t>
      </w:r>
    </w:p>
    <w:p>
      <w:pPr>
        <w:framePr w:w="627" w:wrap="auto" w:vAnchor="margin" w:hAnchor="text" w:x="5770" w:y="5918"/>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0.59</w:t>
      </w:r>
    </w:p>
    <w:p>
      <w:pPr>
        <w:framePr w:w="627" w:wrap="auto" w:vAnchor="margin" w:hAnchor="text" w:x="5770" w:y="5918"/>
        <w:widowControl w:val="0"/>
        <w:autoSpaceDE w:val="0"/>
        <w:autoSpaceDN w:val="0"/>
        <w:spacing w:before="132" w:after="0" w:line="245" w:lineRule="exact"/>
        <w:ind w:left="0" w:right="0" w:firstLine="0"/>
        <w:jc w:val="left"/>
        <w:rPr>
          <w:rFonts w:ascii="Times New Roman"/>
          <w:color w:val="000000"/>
          <w:spacing w:val="0"/>
          <w:sz w:val="22"/>
        </w:rPr>
      </w:pPr>
      <w:r>
        <w:rPr>
          <w:rFonts w:ascii="Times New Roman"/>
          <w:color w:val="000000"/>
          <w:spacing w:val="0"/>
          <w:sz w:val="22"/>
        </w:rPr>
        <w:t>0.59</w:t>
      </w:r>
    </w:p>
    <w:p>
      <w:pPr>
        <w:framePr w:w="627" w:wrap="auto" w:vAnchor="margin" w:hAnchor="text" w:x="7310" w:y="5918"/>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0.59</w:t>
      </w:r>
    </w:p>
    <w:p>
      <w:pPr>
        <w:framePr w:w="627" w:wrap="auto" w:vAnchor="margin" w:hAnchor="text" w:x="7310" w:y="5918"/>
        <w:widowControl w:val="0"/>
        <w:autoSpaceDE w:val="0"/>
        <w:autoSpaceDN w:val="0"/>
        <w:spacing w:before="132" w:after="0" w:line="245" w:lineRule="exact"/>
        <w:ind w:left="0" w:right="0" w:firstLine="0"/>
        <w:jc w:val="left"/>
        <w:rPr>
          <w:rFonts w:ascii="Times New Roman"/>
          <w:color w:val="000000"/>
          <w:spacing w:val="0"/>
          <w:sz w:val="22"/>
        </w:rPr>
      </w:pPr>
      <w:r>
        <w:rPr>
          <w:rFonts w:ascii="Times New Roman"/>
          <w:color w:val="000000"/>
          <w:spacing w:val="0"/>
          <w:sz w:val="22"/>
        </w:rPr>
        <w:t>0.59</w:t>
      </w:r>
    </w:p>
    <w:p>
      <w:pPr>
        <w:framePr w:w="1013" w:wrap="auto" w:vAnchor="margin" w:hAnchor="text" w:x="1440" w:y="6295"/>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1"/>
          <w:sz w:val="22"/>
        </w:rPr>
        <w:t>2101199</w:t>
      </w:r>
    </w:p>
    <w:p>
      <w:pPr>
        <w:framePr w:w="2440" w:wrap="auto" w:vAnchor="margin" w:hAnchor="text" w:x="2390" w:y="6304"/>
        <w:widowControl w:val="0"/>
        <w:autoSpaceDE w:val="0"/>
        <w:autoSpaceDN w:val="0"/>
        <w:spacing w:before="0" w:after="0" w:line="221" w:lineRule="exact"/>
        <w:ind w:left="218" w:right="0" w:firstLine="0"/>
        <w:jc w:val="left"/>
        <w:rPr>
          <w:rFonts w:ascii="Times New Roman"/>
          <w:color w:val="000000"/>
          <w:spacing w:val="0"/>
          <w:sz w:val="22"/>
        </w:rPr>
      </w:pPr>
      <w:r>
        <w:rPr>
          <w:rFonts w:ascii="宋体" w:hAnsi="宋体" w:cs="宋体"/>
          <w:color w:val="000000"/>
          <w:spacing w:val="0"/>
          <w:sz w:val="22"/>
        </w:rPr>
        <w:t>其他行政事业单位医</w:t>
      </w:r>
    </w:p>
    <w:p>
      <w:pPr>
        <w:framePr w:w="2440" w:wrap="auto" w:vAnchor="margin" w:hAnchor="text" w:x="2390" w:y="6304"/>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疗支出</w:t>
      </w:r>
    </w:p>
    <w:p>
      <w:pPr>
        <w:framePr w:w="572" w:wrap="auto" w:vAnchor="margin" w:hAnchor="text" w:x="1440" w:y="6974"/>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1"/>
          <w:sz w:val="22"/>
        </w:rPr>
        <w:t>221</w:t>
      </w:r>
    </w:p>
    <w:p>
      <w:pPr>
        <w:framePr w:w="1566" w:wrap="auto" w:vAnchor="margin" w:hAnchor="text" w:x="2390" w:y="698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住房保障支出</w:t>
      </w:r>
    </w:p>
    <w:p>
      <w:pPr>
        <w:framePr w:w="1566" w:wrap="auto" w:vAnchor="margin" w:hAnchor="text" w:x="2390" w:y="6981"/>
        <w:widowControl w:val="0"/>
        <w:autoSpaceDE w:val="0"/>
        <w:autoSpaceDN w:val="0"/>
        <w:spacing w:before="158" w:after="0" w:line="221" w:lineRule="exact"/>
        <w:ind w:left="0" w:right="0" w:firstLine="0"/>
        <w:jc w:val="left"/>
        <w:rPr>
          <w:rFonts w:ascii="Times New Roman"/>
          <w:color w:val="000000"/>
          <w:spacing w:val="0"/>
          <w:sz w:val="22"/>
        </w:rPr>
      </w:pPr>
      <w:r>
        <w:rPr>
          <w:rFonts w:ascii="宋体" w:hAnsi="宋体" w:cs="宋体"/>
          <w:color w:val="000000"/>
          <w:spacing w:val="0"/>
          <w:sz w:val="22"/>
        </w:rPr>
        <w:t>住房改革支出</w:t>
      </w:r>
    </w:p>
    <w:p>
      <w:pPr>
        <w:framePr w:w="1566" w:wrap="auto" w:vAnchor="margin" w:hAnchor="text" w:x="2390" w:y="6981"/>
        <w:widowControl w:val="0"/>
        <w:autoSpaceDE w:val="0"/>
        <w:autoSpaceDN w:val="0"/>
        <w:spacing w:before="156" w:after="0" w:line="221" w:lineRule="exact"/>
        <w:ind w:left="218" w:right="0" w:firstLine="0"/>
        <w:jc w:val="left"/>
        <w:rPr>
          <w:rFonts w:ascii="Times New Roman"/>
          <w:color w:val="000000"/>
          <w:spacing w:val="0"/>
          <w:sz w:val="22"/>
        </w:rPr>
      </w:pPr>
      <w:r>
        <w:rPr>
          <w:rFonts w:ascii="宋体" w:hAnsi="宋体" w:cs="宋体"/>
          <w:color w:val="000000"/>
          <w:spacing w:val="0"/>
          <w:sz w:val="22"/>
        </w:rPr>
        <w:t>住房公积金</w:t>
      </w:r>
    </w:p>
    <w:p>
      <w:pPr>
        <w:framePr w:w="627" w:wrap="auto" w:vAnchor="margin" w:hAnchor="text" w:x="5770" w:y="6974"/>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8.80</w:t>
      </w:r>
    </w:p>
    <w:p>
      <w:pPr>
        <w:framePr w:w="627" w:wrap="auto" w:vAnchor="margin" w:hAnchor="text" w:x="5770" w:y="6974"/>
        <w:widowControl w:val="0"/>
        <w:autoSpaceDE w:val="0"/>
        <w:autoSpaceDN w:val="0"/>
        <w:spacing w:before="132" w:after="0" w:line="245" w:lineRule="exact"/>
        <w:ind w:left="0" w:right="0" w:firstLine="0"/>
        <w:jc w:val="left"/>
        <w:rPr>
          <w:rFonts w:ascii="Times New Roman"/>
          <w:color w:val="000000"/>
          <w:spacing w:val="0"/>
          <w:sz w:val="22"/>
        </w:rPr>
      </w:pPr>
      <w:r>
        <w:rPr>
          <w:rFonts w:ascii="Times New Roman"/>
          <w:color w:val="000000"/>
          <w:spacing w:val="0"/>
          <w:sz w:val="22"/>
        </w:rPr>
        <w:t>8.80</w:t>
      </w:r>
    </w:p>
    <w:p>
      <w:pPr>
        <w:framePr w:w="627" w:wrap="auto" w:vAnchor="margin" w:hAnchor="text" w:x="5770" w:y="6974"/>
        <w:widowControl w:val="0"/>
        <w:autoSpaceDE w:val="0"/>
        <w:autoSpaceDN w:val="0"/>
        <w:spacing w:before="134" w:after="0" w:line="245" w:lineRule="exact"/>
        <w:ind w:left="0" w:right="0" w:firstLine="0"/>
        <w:jc w:val="left"/>
        <w:rPr>
          <w:rFonts w:ascii="Times New Roman"/>
          <w:color w:val="000000"/>
          <w:spacing w:val="0"/>
          <w:sz w:val="22"/>
        </w:rPr>
      </w:pPr>
      <w:r>
        <w:rPr>
          <w:rFonts w:ascii="Times New Roman"/>
          <w:color w:val="000000"/>
          <w:spacing w:val="0"/>
          <w:sz w:val="22"/>
        </w:rPr>
        <w:t>8.80</w:t>
      </w:r>
    </w:p>
    <w:p>
      <w:pPr>
        <w:framePr w:w="627" w:wrap="auto" w:vAnchor="margin" w:hAnchor="text" w:x="7310" w:y="6974"/>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8.80</w:t>
      </w:r>
    </w:p>
    <w:p>
      <w:pPr>
        <w:framePr w:w="627" w:wrap="auto" w:vAnchor="margin" w:hAnchor="text" w:x="7310" w:y="6974"/>
        <w:widowControl w:val="0"/>
        <w:autoSpaceDE w:val="0"/>
        <w:autoSpaceDN w:val="0"/>
        <w:spacing w:before="132" w:after="0" w:line="245" w:lineRule="exact"/>
        <w:ind w:left="0" w:right="0" w:firstLine="0"/>
        <w:jc w:val="left"/>
        <w:rPr>
          <w:rFonts w:ascii="Times New Roman"/>
          <w:color w:val="000000"/>
          <w:spacing w:val="0"/>
          <w:sz w:val="22"/>
        </w:rPr>
      </w:pPr>
      <w:r>
        <w:rPr>
          <w:rFonts w:ascii="Times New Roman"/>
          <w:color w:val="000000"/>
          <w:spacing w:val="0"/>
          <w:sz w:val="22"/>
        </w:rPr>
        <w:t>8.80</w:t>
      </w:r>
    </w:p>
    <w:p>
      <w:pPr>
        <w:framePr w:w="627" w:wrap="auto" w:vAnchor="margin" w:hAnchor="text" w:x="7310" w:y="6974"/>
        <w:widowControl w:val="0"/>
        <w:autoSpaceDE w:val="0"/>
        <w:autoSpaceDN w:val="0"/>
        <w:spacing w:before="134" w:after="0" w:line="245" w:lineRule="exact"/>
        <w:ind w:left="0" w:right="0" w:firstLine="0"/>
        <w:jc w:val="left"/>
        <w:rPr>
          <w:rFonts w:ascii="Times New Roman"/>
          <w:color w:val="000000"/>
          <w:spacing w:val="0"/>
          <w:sz w:val="22"/>
        </w:rPr>
      </w:pPr>
      <w:r>
        <w:rPr>
          <w:rFonts w:ascii="Times New Roman"/>
          <w:color w:val="000000"/>
          <w:spacing w:val="0"/>
          <w:sz w:val="22"/>
        </w:rPr>
        <w:t>8.80</w:t>
      </w:r>
    </w:p>
    <w:p>
      <w:pPr>
        <w:framePr w:w="1013" w:wrap="auto" w:vAnchor="margin" w:hAnchor="text" w:x="1440" w:y="7351"/>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1"/>
          <w:sz w:val="22"/>
        </w:rPr>
        <w:t>22102</w:t>
      </w:r>
    </w:p>
    <w:p>
      <w:pPr>
        <w:framePr w:w="1013" w:wrap="auto" w:vAnchor="margin" w:hAnchor="text" w:x="1440" w:y="7351"/>
        <w:widowControl w:val="0"/>
        <w:autoSpaceDE w:val="0"/>
        <w:autoSpaceDN w:val="0"/>
        <w:spacing w:before="134" w:after="0" w:line="245" w:lineRule="exact"/>
        <w:ind w:left="0" w:right="0" w:firstLine="0"/>
        <w:jc w:val="left"/>
        <w:rPr>
          <w:rFonts w:ascii="Times New Roman"/>
          <w:color w:val="000000"/>
          <w:spacing w:val="0"/>
          <w:sz w:val="22"/>
        </w:rPr>
      </w:pPr>
      <w:r>
        <w:rPr>
          <w:rFonts w:ascii="Times New Roman"/>
          <w:color w:val="000000"/>
          <w:spacing w:val="0"/>
          <w:sz w:val="22"/>
        </w:rPr>
        <w:t>2210201</w:t>
      </w:r>
    </w:p>
    <w:p>
      <w:pPr>
        <w:framePr w:w="4437" w:wrap="auto" w:vAnchor="margin" w:hAnchor="text" w:x="1440" w:y="814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注：本表反映部门本年度取得的各项收入情况。</w:t>
      </w:r>
    </w:p>
    <w:p>
      <w:pPr>
        <w:spacing w:before="0" w:after="0" w:line="0" w:lineRule="exact"/>
        <w:ind w:left="0" w:right="0" w:firstLine="0"/>
        <w:jc w:val="left"/>
        <w:rPr>
          <w:rFonts w:ascii="Arial"/>
          <w:color w:val="FF0000"/>
          <w:spacing w:val="0"/>
          <w:sz w:val="2"/>
        </w:rPr>
      </w:pPr>
      <w:r>
        <w:pict>
          <v:shape id="_x00009" o:spid="_x0000_s1035" o:spt="75" type="#_x0000_t75" style="position:absolute;left:0pt;margin-left:-1pt;margin-top:-1pt;height:597pt;width:843pt;mso-position-horizontal-relative:page;mso-position-vertical-relative:page;z-index:-251657216;mso-width-relative:page;mso-height-relative:page;" filled="f" coordsize="21600,21600">
            <v:path/>
            <v:fill on="f" focussize="0,0"/>
            <v:stroke/>
            <v:imagedata r:id="rId12"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1740" w:wrap="auto" w:vAnchor="margin" w:hAnchor="text" w:x="7668" w:y="1972"/>
        <w:widowControl w:val="0"/>
        <w:autoSpaceDE w:val="0"/>
        <w:autoSpaceDN w:val="0"/>
        <w:spacing w:before="0" w:after="0" w:line="300" w:lineRule="exact"/>
        <w:ind w:left="0" w:right="0" w:firstLine="0"/>
        <w:jc w:val="left"/>
        <w:rPr>
          <w:rFonts w:ascii="Times New Roman"/>
          <w:color w:val="000000"/>
          <w:spacing w:val="0"/>
          <w:sz w:val="30"/>
        </w:rPr>
      </w:pPr>
      <w:r>
        <w:rPr>
          <w:rFonts w:ascii="黑体" w:hAnsi="黑体" w:cs="黑体"/>
          <w:color w:val="000000"/>
          <w:spacing w:val="0"/>
          <w:sz w:val="30"/>
        </w:rPr>
        <w:t>支出决算表</w:t>
      </w:r>
    </w:p>
    <w:p>
      <w:pPr>
        <w:framePr w:w="1231" w:wrap="auto" w:vAnchor="margin" w:hAnchor="text" w:x="14407" w:y="251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公开</w:t>
      </w:r>
      <w:r>
        <w:rPr>
          <w:rFonts w:ascii="Times New Roman"/>
          <w:color w:val="000000"/>
          <w:spacing w:val="0"/>
          <w:sz w:val="22"/>
        </w:rPr>
        <w:t xml:space="preserve"> </w:t>
      </w:r>
      <w:r>
        <w:rPr>
          <w:rFonts w:ascii="宋体"/>
          <w:color w:val="000000"/>
          <w:spacing w:val="1"/>
          <w:sz w:val="22"/>
        </w:rPr>
        <w:t>03</w:t>
      </w:r>
      <w:r>
        <w:rPr>
          <w:rFonts w:ascii="Times New Roman"/>
          <w:color w:val="000000"/>
          <w:spacing w:val="-2"/>
          <w:sz w:val="22"/>
        </w:rPr>
        <w:t xml:space="preserve"> </w:t>
      </w:r>
      <w:r>
        <w:rPr>
          <w:rFonts w:ascii="宋体" w:hAnsi="宋体" w:cs="宋体"/>
          <w:color w:val="000000"/>
          <w:spacing w:val="0"/>
          <w:sz w:val="22"/>
        </w:rPr>
        <w:t>表</w:t>
      </w:r>
    </w:p>
    <w:p>
      <w:pPr>
        <w:framePr w:w="903" w:wrap="auto" w:vAnchor="margin" w:hAnchor="text" w:x="1440" w:y="285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部门：</w:t>
      </w:r>
    </w:p>
    <w:p>
      <w:pPr>
        <w:framePr w:w="1787" w:wrap="auto" w:vAnchor="margin" w:hAnchor="text" w:x="13858" w:y="285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金额单位：万元</w:t>
      </w:r>
    </w:p>
    <w:p>
      <w:pPr>
        <w:framePr w:w="638" w:wrap="auto" w:vAnchor="margin" w:hAnchor="text" w:x="3521" w:y="321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项目</w:t>
      </w:r>
    </w:p>
    <w:p>
      <w:pPr>
        <w:framePr w:w="1638" w:wrap="auto" w:vAnchor="margin" w:hAnchor="text" w:x="13927" w:y="3587"/>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对附属单位补助</w:t>
      </w:r>
    </w:p>
    <w:p>
      <w:pPr>
        <w:framePr w:w="1638" w:wrap="auto" w:vAnchor="margin" w:hAnchor="text" w:x="13927" w:y="3587"/>
        <w:widowControl w:val="0"/>
        <w:autoSpaceDE w:val="0"/>
        <w:autoSpaceDN w:val="0"/>
        <w:spacing w:before="113" w:after="0" w:line="199" w:lineRule="exact"/>
        <w:ind w:left="502" w:right="0" w:firstLine="0"/>
        <w:jc w:val="left"/>
        <w:rPr>
          <w:rFonts w:ascii="Times New Roman"/>
          <w:color w:val="000000"/>
          <w:spacing w:val="0"/>
          <w:sz w:val="20"/>
        </w:rPr>
      </w:pPr>
      <w:r>
        <w:rPr>
          <w:rFonts w:ascii="宋体" w:hAnsi="宋体" w:cs="宋体"/>
          <w:color w:val="000000"/>
          <w:spacing w:val="-1"/>
          <w:sz w:val="20"/>
        </w:rPr>
        <w:t>支出</w:t>
      </w:r>
    </w:p>
    <w:p>
      <w:pPr>
        <w:framePr w:w="1039" w:wrap="auto" w:vAnchor="margin" w:hAnchor="text" w:x="1483" w:y="376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功能分类</w:t>
      </w:r>
    </w:p>
    <w:p>
      <w:pPr>
        <w:framePr w:w="1039" w:wrap="auto" w:vAnchor="margin" w:hAnchor="text" w:x="1483" w:y="3762"/>
        <w:widowControl w:val="0"/>
        <w:autoSpaceDE w:val="0"/>
        <w:autoSpaceDN w:val="0"/>
        <w:spacing w:before="113" w:after="0" w:line="199" w:lineRule="exact"/>
        <w:ind w:left="0" w:right="0" w:firstLine="0"/>
        <w:jc w:val="left"/>
        <w:rPr>
          <w:rFonts w:ascii="Times New Roman"/>
          <w:color w:val="000000"/>
          <w:spacing w:val="0"/>
          <w:sz w:val="20"/>
        </w:rPr>
      </w:pPr>
      <w:r>
        <w:rPr>
          <w:rFonts w:ascii="宋体" w:hAnsi="宋体" w:cs="宋体"/>
          <w:color w:val="000000"/>
          <w:spacing w:val="0"/>
          <w:sz w:val="20"/>
        </w:rPr>
        <w:t>科目编码</w:t>
      </w:r>
    </w:p>
    <w:p>
      <w:pPr>
        <w:framePr w:w="1439" w:wrap="auto" w:vAnchor="margin" w:hAnchor="text" w:x="6202" w:y="374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本年支出合计</w:t>
      </w:r>
    </w:p>
    <w:p>
      <w:pPr>
        <w:framePr w:w="1039" w:wrap="auto" w:vAnchor="margin" w:hAnchor="text" w:x="7966" w:y="374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基本支出</w:t>
      </w:r>
    </w:p>
    <w:p>
      <w:pPr>
        <w:framePr w:w="1039" w:wrap="auto" w:vAnchor="margin" w:hAnchor="text" w:x="9530" w:y="374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项目支出</w:t>
      </w:r>
    </w:p>
    <w:p>
      <w:pPr>
        <w:framePr w:w="1039" w:wrap="auto" w:vAnchor="margin" w:hAnchor="text" w:x="9530" w:y="3743"/>
        <w:widowControl w:val="0"/>
        <w:autoSpaceDE w:val="0"/>
        <w:autoSpaceDN w:val="0"/>
        <w:spacing w:before="682" w:after="0" w:line="199" w:lineRule="exact"/>
        <w:ind w:left="350" w:right="0" w:firstLine="0"/>
        <w:jc w:val="left"/>
        <w:rPr>
          <w:rFonts w:ascii="Times New Roman"/>
          <w:color w:val="000000"/>
          <w:spacing w:val="0"/>
          <w:sz w:val="20"/>
        </w:rPr>
      </w:pPr>
      <w:r>
        <w:rPr>
          <w:rFonts w:ascii="宋体"/>
          <w:color w:val="000000"/>
          <w:spacing w:val="0"/>
          <w:sz w:val="20"/>
        </w:rPr>
        <w:t>3</w:t>
      </w:r>
    </w:p>
    <w:p>
      <w:pPr>
        <w:framePr w:w="1439" w:wrap="auto" w:vAnchor="margin" w:hAnchor="text" w:x="10896" w:y="374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上缴上级支出</w:t>
      </w:r>
    </w:p>
    <w:p>
      <w:pPr>
        <w:framePr w:w="1039" w:wrap="auto" w:vAnchor="margin" w:hAnchor="text" w:x="12660" w:y="374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经营支出</w:t>
      </w:r>
    </w:p>
    <w:p>
      <w:pPr>
        <w:framePr w:w="1039" w:wrap="auto" w:vAnchor="margin" w:hAnchor="text" w:x="12660" w:y="3743"/>
        <w:widowControl w:val="0"/>
        <w:autoSpaceDE w:val="0"/>
        <w:autoSpaceDN w:val="0"/>
        <w:spacing w:before="682" w:after="0" w:line="199" w:lineRule="exact"/>
        <w:ind w:left="350" w:right="0" w:firstLine="0"/>
        <w:jc w:val="left"/>
        <w:rPr>
          <w:rFonts w:ascii="Times New Roman"/>
          <w:color w:val="000000"/>
          <w:spacing w:val="0"/>
          <w:sz w:val="20"/>
        </w:rPr>
      </w:pPr>
      <w:r>
        <w:rPr>
          <w:rFonts w:ascii="宋体"/>
          <w:color w:val="000000"/>
          <w:spacing w:val="0"/>
          <w:sz w:val="20"/>
        </w:rPr>
        <w:t>5</w:t>
      </w:r>
    </w:p>
    <w:p>
      <w:pPr>
        <w:framePr w:w="1039" w:wrap="auto" w:vAnchor="margin" w:hAnchor="text" w:x="3780" w:y="391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科目名称</w:t>
      </w:r>
    </w:p>
    <w:p>
      <w:pPr>
        <w:framePr w:w="638" w:wrap="auto" w:vAnchor="margin" w:hAnchor="text" w:x="3521" w:y="462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栏次</w:t>
      </w:r>
    </w:p>
    <w:p>
      <w:pPr>
        <w:framePr w:w="340" w:wrap="auto" w:vAnchor="margin" w:hAnchor="text" w:x="6751" w:y="4624"/>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1</w:t>
      </w:r>
    </w:p>
    <w:p>
      <w:pPr>
        <w:framePr w:w="340" w:wrap="auto" w:vAnchor="margin" w:hAnchor="text" w:x="8316" w:y="4624"/>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2</w:t>
      </w:r>
    </w:p>
    <w:p>
      <w:pPr>
        <w:framePr w:w="340" w:wrap="auto" w:vAnchor="margin" w:hAnchor="text" w:x="11446" w:y="4624"/>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4</w:t>
      </w:r>
    </w:p>
    <w:p>
      <w:pPr>
        <w:framePr w:w="340" w:wrap="auto" w:vAnchor="margin" w:hAnchor="text" w:x="14578" w:y="4624"/>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6</w:t>
      </w:r>
    </w:p>
    <w:p>
      <w:pPr>
        <w:framePr w:w="638" w:wrap="auto" w:vAnchor="margin" w:hAnchor="text" w:x="1440" w:y="497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合计</w:t>
      </w:r>
    </w:p>
    <w:p>
      <w:pPr>
        <w:framePr w:w="1018" w:wrap="auto" w:vAnchor="margin" w:hAnchor="text" w:x="6799" w:y="496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2179.84</w:t>
      </w:r>
    </w:p>
    <w:p>
      <w:pPr>
        <w:framePr w:w="1018" w:wrap="auto" w:vAnchor="margin" w:hAnchor="text" w:x="6799" w:y="4963"/>
        <w:widowControl w:val="0"/>
        <w:autoSpaceDE w:val="0"/>
        <w:autoSpaceDN w:val="0"/>
        <w:spacing w:before="122" w:after="0" w:line="245" w:lineRule="exact"/>
        <w:ind w:left="384" w:right="0" w:firstLine="0"/>
        <w:jc w:val="left"/>
        <w:rPr>
          <w:rFonts w:ascii="Times New Roman"/>
          <w:color w:val="000000"/>
          <w:spacing w:val="0"/>
          <w:sz w:val="22"/>
        </w:rPr>
      </w:pPr>
      <w:r>
        <w:rPr>
          <w:rFonts w:ascii="Times New Roman"/>
          <w:color w:val="000000"/>
          <w:spacing w:val="0"/>
          <w:sz w:val="22"/>
        </w:rPr>
        <w:t>0.02</w:t>
      </w:r>
    </w:p>
    <w:p>
      <w:pPr>
        <w:framePr w:w="905" w:wrap="auto" w:vAnchor="margin" w:hAnchor="text" w:x="8474" w:y="496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739.73</w:t>
      </w:r>
    </w:p>
    <w:p>
      <w:pPr>
        <w:framePr w:w="905" w:wrap="auto" w:vAnchor="margin" w:hAnchor="text" w:x="8474" w:y="4963"/>
        <w:widowControl w:val="0"/>
        <w:autoSpaceDE w:val="0"/>
        <w:autoSpaceDN w:val="0"/>
        <w:spacing w:before="122" w:after="0" w:line="245" w:lineRule="exact"/>
        <w:ind w:left="274" w:right="0" w:firstLine="0"/>
        <w:jc w:val="left"/>
        <w:rPr>
          <w:rFonts w:ascii="Times New Roman"/>
          <w:color w:val="000000"/>
          <w:spacing w:val="0"/>
          <w:sz w:val="22"/>
        </w:rPr>
      </w:pPr>
      <w:r>
        <w:rPr>
          <w:rFonts w:ascii="Times New Roman"/>
          <w:color w:val="000000"/>
          <w:spacing w:val="0"/>
          <w:sz w:val="22"/>
        </w:rPr>
        <w:t>0.02</w:t>
      </w:r>
    </w:p>
    <w:p>
      <w:pPr>
        <w:framePr w:w="1018" w:wrap="auto" w:vAnchor="margin" w:hAnchor="text" w:x="9929" w:y="496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1440.11</w:t>
      </w:r>
    </w:p>
    <w:p>
      <w:pPr>
        <w:framePr w:w="642" w:wrap="auto" w:vAnchor="margin" w:hAnchor="text" w:x="11863" w:y="4974"/>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1"/>
          <w:sz w:val="20"/>
        </w:rPr>
        <w:t>0.00</w:t>
      </w:r>
    </w:p>
    <w:p>
      <w:pPr>
        <w:framePr w:w="642" w:wrap="auto" w:vAnchor="margin" w:hAnchor="text" w:x="13428" w:y="4974"/>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1"/>
          <w:sz w:val="20"/>
        </w:rPr>
        <w:t>0.00</w:t>
      </w:r>
    </w:p>
    <w:p>
      <w:pPr>
        <w:framePr w:w="642" w:wrap="auto" w:vAnchor="margin" w:hAnchor="text" w:x="14998" w:y="4974"/>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1"/>
          <w:sz w:val="20"/>
        </w:rPr>
        <w:t>0.00</w:t>
      </w:r>
    </w:p>
    <w:p>
      <w:pPr>
        <w:framePr w:w="572" w:wrap="auto" w:vAnchor="margin" w:hAnchor="text" w:x="1440" w:y="5306"/>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1"/>
          <w:sz w:val="22"/>
        </w:rPr>
        <w:t>205</w:t>
      </w:r>
    </w:p>
    <w:p>
      <w:pPr>
        <w:framePr w:w="1124" w:wrap="auto" w:vAnchor="margin" w:hAnchor="text" w:x="2359" w:y="531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教育支出</w:t>
      </w:r>
    </w:p>
    <w:p>
      <w:pPr>
        <w:framePr w:w="793" w:wrap="auto" w:vAnchor="margin" w:hAnchor="text" w:x="1440" w:y="5659"/>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1"/>
          <w:sz w:val="22"/>
        </w:rPr>
        <w:t>20501</w:t>
      </w:r>
    </w:p>
    <w:p>
      <w:pPr>
        <w:framePr w:w="1566" w:wrap="auto" w:vAnchor="margin" w:hAnchor="text" w:x="2359" w:y="566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教育管理事务</w:t>
      </w:r>
    </w:p>
    <w:p>
      <w:pPr>
        <w:framePr w:w="1566" w:wrap="auto" w:vAnchor="margin" w:hAnchor="text" w:x="2359" w:y="5666"/>
        <w:widowControl w:val="0"/>
        <w:autoSpaceDE w:val="0"/>
        <w:autoSpaceDN w:val="0"/>
        <w:spacing w:before="132" w:after="0" w:line="221" w:lineRule="exact"/>
        <w:ind w:left="221" w:right="0" w:firstLine="0"/>
        <w:jc w:val="left"/>
        <w:rPr>
          <w:rFonts w:ascii="Times New Roman"/>
          <w:color w:val="000000"/>
          <w:spacing w:val="0"/>
          <w:sz w:val="22"/>
        </w:rPr>
      </w:pPr>
      <w:r>
        <w:rPr>
          <w:rFonts w:ascii="宋体" w:hAnsi="宋体" w:cs="宋体"/>
          <w:color w:val="000000"/>
          <w:spacing w:val="0"/>
          <w:sz w:val="22"/>
        </w:rPr>
        <w:t>行政运行</w:t>
      </w:r>
    </w:p>
    <w:p>
      <w:pPr>
        <w:framePr w:w="627" w:wrap="auto" w:vAnchor="margin" w:hAnchor="text" w:x="7183" w:y="5659"/>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0.02</w:t>
      </w:r>
    </w:p>
    <w:p>
      <w:pPr>
        <w:framePr w:w="627" w:wrap="auto" w:vAnchor="margin" w:hAnchor="text" w:x="8748" w:y="5659"/>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0.02</w:t>
      </w:r>
    </w:p>
    <w:p>
      <w:pPr>
        <w:framePr w:w="1013" w:wrap="auto" w:vAnchor="margin" w:hAnchor="text" w:x="1440" w:y="6009"/>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2050101</w:t>
      </w:r>
    </w:p>
    <w:p>
      <w:pPr>
        <w:framePr w:w="1013" w:wrap="auto" w:vAnchor="margin" w:hAnchor="text" w:x="1440" w:y="6009"/>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1"/>
          <w:sz w:val="22"/>
        </w:rPr>
        <w:t>207</w:t>
      </w:r>
    </w:p>
    <w:p>
      <w:pPr>
        <w:framePr w:w="627" w:wrap="auto" w:vAnchor="margin" w:hAnchor="text" w:x="7183" w:y="6009"/>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0.02</w:t>
      </w:r>
    </w:p>
    <w:p>
      <w:pPr>
        <w:framePr w:w="627" w:wrap="auto" w:vAnchor="margin" w:hAnchor="text" w:x="8748" w:y="6009"/>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0.02</w:t>
      </w:r>
    </w:p>
    <w:p>
      <w:pPr>
        <w:framePr w:w="2229" w:wrap="auto" w:vAnchor="margin" w:hAnchor="text" w:x="2359" w:y="637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文化体育与传媒支出</w:t>
      </w:r>
    </w:p>
    <w:p>
      <w:pPr>
        <w:framePr w:w="2229" w:wrap="auto" w:vAnchor="margin" w:hAnchor="text" w:x="2359" w:y="6371"/>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1"/>
          <w:sz w:val="22"/>
        </w:rPr>
        <w:t>文化</w:t>
      </w:r>
    </w:p>
    <w:p>
      <w:pPr>
        <w:framePr w:w="958" w:wrap="auto" w:vAnchor="margin" w:hAnchor="text" w:x="6854" w:y="6362"/>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2170.43</w:t>
      </w:r>
    </w:p>
    <w:p>
      <w:pPr>
        <w:framePr w:w="958" w:wrap="auto" w:vAnchor="margin" w:hAnchor="text" w:x="6854" w:y="6362"/>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1644.95</w:t>
      </w:r>
    </w:p>
    <w:p>
      <w:pPr>
        <w:framePr w:w="958" w:wrap="auto" w:vAnchor="margin" w:hAnchor="text" w:x="6854" w:y="6362"/>
        <w:widowControl w:val="0"/>
        <w:autoSpaceDE w:val="0"/>
        <w:autoSpaceDN w:val="0"/>
        <w:spacing w:before="106" w:after="0" w:line="245" w:lineRule="exact"/>
        <w:ind w:left="110" w:right="0" w:firstLine="0"/>
        <w:jc w:val="left"/>
        <w:rPr>
          <w:rFonts w:ascii="Times New Roman"/>
          <w:color w:val="000000"/>
          <w:spacing w:val="0"/>
          <w:sz w:val="22"/>
        </w:rPr>
      </w:pPr>
      <w:r>
        <w:rPr>
          <w:rFonts w:ascii="Times New Roman"/>
          <w:color w:val="000000"/>
          <w:spacing w:val="0"/>
          <w:sz w:val="22"/>
        </w:rPr>
        <w:t>402.01</w:t>
      </w:r>
    </w:p>
    <w:p>
      <w:pPr>
        <w:framePr w:w="958" w:wrap="auto" w:vAnchor="margin" w:hAnchor="text" w:x="6854" w:y="6362"/>
        <w:widowControl w:val="0"/>
        <w:autoSpaceDE w:val="0"/>
        <w:autoSpaceDN w:val="0"/>
        <w:spacing w:before="108" w:after="0" w:line="245" w:lineRule="exact"/>
        <w:ind w:left="110" w:right="0" w:firstLine="0"/>
        <w:jc w:val="left"/>
        <w:rPr>
          <w:rFonts w:ascii="Times New Roman"/>
          <w:color w:val="000000"/>
          <w:spacing w:val="0"/>
          <w:sz w:val="22"/>
        </w:rPr>
      </w:pPr>
      <w:r>
        <w:rPr>
          <w:rFonts w:ascii="Times New Roman"/>
          <w:color w:val="000000"/>
          <w:spacing w:val="0"/>
          <w:sz w:val="22"/>
        </w:rPr>
        <w:t>241.97</w:t>
      </w:r>
    </w:p>
    <w:p>
      <w:pPr>
        <w:framePr w:w="958" w:wrap="auto" w:vAnchor="margin" w:hAnchor="text" w:x="6854" w:y="6362"/>
        <w:widowControl w:val="0"/>
        <w:autoSpaceDE w:val="0"/>
        <w:autoSpaceDN w:val="0"/>
        <w:spacing w:before="108" w:after="0" w:line="245" w:lineRule="exact"/>
        <w:ind w:left="110" w:right="0" w:firstLine="0"/>
        <w:jc w:val="left"/>
        <w:rPr>
          <w:rFonts w:ascii="Times New Roman"/>
          <w:color w:val="000000"/>
          <w:spacing w:val="0"/>
          <w:sz w:val="22"/>
        </w:rPr>
      </w:pPr>
      <w:r>
        <w:rPr>
          <w:rFonts w:ascii="Times New Roman"/>
          <w:color w:val="000000"/>
          <w:spacing w:val="0"/>
          <w:sz w:val="22"/>
        </w:rPr>
        <w:t>326.96</w:t>
      </w:r>
    </w:p>
    <w:p>
      <w:pPr>
        <w:framePr w:w="958" w:wrap="auto" w:vAnchor="margin" w:hAnchor="text" w:x="6854" w:y="6362"/>
        <w:widowControl w:val="0"/>
        <w:autoSpaceDE w:val="0"/>
        <w:autoSpaceDN w:val="0"/>
        <w:spacing w:before="106" w:after="0" w:line="245" w:lineRule="exact"/>
        <w:ind w:left="218" w:right="0" w:firstLine="0"/>
        <w:jc w:val="left"/>
        <w:rPr>
          <w:rFonts w:ascii="Times New Roman"/>
          <w:color w:val="000000"/>
          <w:spacing w:val="0"/>
          <w:sz w:val="22"/>
        </w:rPr>
      </w:pPr>
      <w:r>
        <w:rPr>
          <w:rFonts w:ascii="Times New Roman"/>
          <w:color w:val="000000"/>
          <w:spacing w:val="0"/>
          <w:sz w:val="22"/>
        </w:rPr>
        <w:t>14.63</w:t>
      </w:r>
    </w:p>
    <w:p>
      <w:pPr>
        <w:framePr w:w="958" w:wrap="auto" w:vAnchor="margin" w:hAnchor="text" w:x="6854" w:y="6362"/>
        <w:widowControl w:val="0"/>
        <w:autoSpaceDE w:val="0"/>
        <w:autoSpaceDN w:val="0"/>
        <w:spacing w:before="108" w:after="0" w:line="245" w:lineRule="exact"/>
        <w:ind w:left="218" w:right="0" w:firstLine="0"/>
        <w:jc w:val="left"/>
        <w:rPr>
          <w:rFonts w:ascii="Times New Roman"/>
          <w:color w:val="000000"/>
          <w:spacing w:val="0"/>
          <w:sz w:val="22"/>
        </w:rPr>
      </w:pPr>
      <w:r>
        <w:rPr>
          <w:rFonts w:ascii="Times New Roman"/>
          <w:color w:val="000000"/>
          <w:spacing w:val="0"/>
          <w:sz w:val="22"/>
        </w:rPr>
        <w:t>97.00</w:t>
      </w:r>
    </w:p>
    <w:p>
      <w:pPr>
        <w:framePr w:w="958" w:wrap="auto" w:vAnchor="margin" w:hAnchor="text" w:x="6854" w:y="6362"/>
        <w:widowControl w:val="0"/>
        <w:autoSpaceDE w:val="0"/>
        <w:autoSpaceDN w:val="0"/>
        <w:spacing w:before="108" w:after="0" w:line="245" w:lineRule="exact"/>
        <w:ind w:left="110" w:right="0" w:firstLine="0"/>
        <w:jc w:val="left"/>
        <w:rPr>
          <w:rFonts w:ascii="Times New Roman"/>
          <w:color w:val="000000"/>
          <w:spacing w:val="0"/>
          <w:sz w:val="22"/>
        </w:rPr>
      </w:pPr>
      <w:r>
        <w:rPr>
          <w:rFonts w:ascii="Times New Roman"/>
          <w:color w:val="000000"/>
          <w:spacing w:val="0"/>
          <w:sz w:val="22"/>
        </w:rPr>
        <w:t>181.20</w:t>
      </w:r>
    </w:p>
    <w:p>
      <w:pPr>
        <w:framePr w:w="958" w:wrap="auto" w:vAnchor="margin" w:hAnchor="text" w:x="6854" w:y="6362"/>
        <w:widowControl w:val="0"/>
        <w:autoSpaceDE w:val="0"/>
        <w:autoSpaceDN w:val="0"/>
        <w:spacing w:before="106" w:after="0" w:line="245" w:lineRule="exact"/>
        <w:ind w:left="110" w:right="0" w:firstLine="0"/>
        <w:jc w:val="left"/>
        <w:rPr>
          <w:rFonts w:ascii="Times New Roman"/>
          <w:color w:val="000000"/>
          <w:spacing w:val="0"/>
          <w:sz w:val="22"/>
        </w:rPr>
      </w:pPr>
      <w:r>
        <w:rPr>
          <w:rFonts w:ascii="Times New Roman"/>
          <w:color w:val="000000"/>
          <w:spacing w:val="0"/>
          <w:sz w:val="22"/>
        </w:rPr>
        <w:t>381.18</w:t>
      </w:r>
    </w:p>
    <w:p>
      <w:pPr>
        <w:framePr w:w="958" w:wrap="auto" w:vAnchor="margin" w:hAnchor="text" w:x="6854" w:y="6362"/>
        <w:widowControl w:val="0"/>
        <w:autoSpaceDE w:val="0"/>
        <w:autoSpaceDN w:val="0"/>
        <w:spacing w:before="108" w:after="0" w:line="245" w:lineRule="exact"/>
        <w:ind w:left="218" w:right="0" w:firstLine="0"/>
        <w:jc w:val="left"/>
        <w:rPr>
          <w:rFonts w:ascii="Times New Roman"/>
          <w:color w:val="000000"/>
          <w:spacing w:val="0"/>
          <w:sz w:val="22"/>
        </w:rPr>
      </w:pPr>
      <w:r>
        <w:rPr>
          <w:rFonts w:ascii="Times New Roman"/>
          <w:color w:val="000000"/>
          <w:spacing w:val="0"/>
          <w:sz w:val="22"/>
        </w:rPr>
        <w:t>83.20</w:t>
      </w:r>
    </w:p>
    <w:p>
      <w:pPr>
        <w:framePr w:w="848" w:wrap="auto" w:vAnchor="margin" w:hAnchor="text" w:x="8530" w:y="6362"/>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730.32</w:t>
      </w:r>
    </w:p>
    <w:p>
      <w:pPr>
        <w:framePr w:w="848" w:wrap="auto" w:vAnchor="margin" w:hAnchor="text" w:x="8530" w:y="6362"/>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730.32</w:t>
      </w:r>
    </w:p>
    <w:p>
      <w:pPr>
        <w:framePr w:w="848" w:wrap="auto" w:vAnchor="margin" w:hAnchor="text" w:x="8530" w:y="6362"/>
        <w:widowControl w:val="0"/>
        <w:autoSpaceDE w:val="0"/>
        <w:autoSpaceDN w:val="0"/>
        <w:spacing w:before="106" w:after="0" w:line="245" w:lineRule="exact"/>
        <w:ind w:left="0" w:right="0" w:firstLine="0"/>
        <w:jc w:val="left"/>
        <w:rPr>
          <w:rFonts w:ascii="Times New Roman"/>
          <w:color w:val="000000"/>
          <w:spacing w:val="0"/>
          <w:sz w:val="22"/>
        </w:rPr>
      </w:pPr>
      <w:r>
        <w:rPr>
          <w:rFonts w:ascii="Times New Roman"/>
          <w:color w:val="000000"/>
          <w:spacing w:val="0"/>
          <w:sz w:val="22"/>
        </w:rPr>
        <w:t>402.01</w:t>
      </w:r>
    </w:p>
    <w:p>
      <w:pPr>
        <w:framePr w:w="958" w:wrap="auto" w:vAnchor="margin" w:hAnchor="text" w:x="9984" w:y="6362"/>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1440.10</w:t>
      </w:r>
    </w:p>
    <w:p>
      <w:pPr>
        <w:framePr w:w="958" w:wrap="auto" w:vAnchor="margin" w:hAnchor="text" w:x="9984" w:y="6362"/>
        <w:widowControl w:val="0"/>
        <w:autoSpaceDE w:val="0"/>
        <w:autoSpaceDN w:val="0"/>
        <w:spacing w:before="108" w:after="0" w:line="245" w:lineRule="exact"/>
        <w:ind w:left="110" w:right="0" w:firstLine="0"/>
        <w:jc w:val="left"/>
        <w:rPr>
          <w:rFonts w:ascii="Times New Roman"/>
          <w:color w:val="000000"/>
          <w:spacing w:val="0"/>
          <w:sz w:val="22"/>
        </w:rPr>
      </w:pPr>
      <w:r>
        <w:rPr>
          <w:rFonts w:ascii="Times New Roman"/>
          <w:color w:val="000000"/>
          <w:spacing w:val="0"/>
          <w:sz w:val="22"/>
        </w:rPr>
        <w:t>914.62</w:t>
      </w:r>
    </w:p>
    <w:p>
      <w:pPr>
        <w:framePr w:w="793" w:wrap="auto" w:vAnchor="margin" w:hAnchor="text" w:x="1440" w:y="6715"/>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1"/>
          <w:sz w:val="22"/>
        </w:rPr>
        <w:t>20701</w:t>
      </w:r>
    </w:p>
    <w:p>
      <w:pPr>
        <w:framePr w:w="1013" w:wrap="auto" w:vAnchor="margin" w:hAnchor="text" w:x="1440" w:y="7065"/>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2070101</w:t>
      </w:r>
    </w:p>
    <w:p>
      <w:pPr>
        <w:framePr w:w="1013" w:wrap="auto" w:vAnchor="margin" w:hAnchor="text" w:x="1440" w:y="7065"/>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2070102</w:t>
      </w:r>
    </w:p>
    <w:p>
      <w:pPr>
        <w:framePr w:w="1013" w:wrap="auto" w:vAnchor="margin" w:hAnchor="text" w:x="1440" w:y="7065"/>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2070107</w:t>
      </w:r>
    </w:p>
    <w:p>
      <w:pPr>
        <w:framePr w:w="1013" w:wrap="auto" w:vAnchor="margin" w:hAnchor="text" w:x="1440" w:y="7065"/>
        <w:widowControl w:val="0"/>
        <w:autoSpaceDE w:val="0"/>
        <w:autoSpaceDN w:val="0"/>
        <w:spacing w:before="106" w:after="0" w:line="245" w:lineRule="exact"/>
        <w:ind w:left="0" w:right="0" w:firstLine="0"/>
        <w:jc w:val="left"/>
        <w:rPr>
          <w:rFonts w:ascii="Times New Roman"/>
          <w:color w:val="000000"/>
          <w:spacing w:val="0"/>
          <w:sz w:val="22"/>
        </w:rPr>
      </w:pPr>
      <w:r>
        <w:rPr>
          <w:rFonts w:ascii="Times New Roman"/>
          <w:color w:val="000000"/>
          <w:spacing w:val="0"/>
          <w:sz w:val="22"/>
        </w:rPr>
        <w:t>2070108</w:t>
      </w:r>
    </w:p>
    <w:p>
      <w:pPr>
        <w:framePr w:w="1013" w:wrap="auto" w:vAnchor="margin" w:hAnchor="text" w:x="1440" w:y="7065"/>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2070109</w:t>
      </w:r>
    </w:p>
    <w:p>
      <w:pPr>
        <w:framePr w:w="1013" w:wrap="auto" w:vAnchor="margin" w:hAnchor="text" w:x="1440" w:y="7065"/>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2"/>
          <w:sz w:val="22"/>
        </w:rPr>
        <w:t>2070111</w:t>
      </w:r>
    </w:p>
    <w:p>
      <w:pPr>
        <w:framePr w:w="1013" w:wrap="auto" w:vAnchor="margin" w:hAnchor="text" w:x="1440" w:y="7065"/>
        <w:widowControl w:val="0"/>
        <w:autoSpaceDE w:val="0"/>
        <w:autoSpaceDN w:val="0"/>
        <w:spacing w:before="106" w:after="0" w:line="245" w:lineRule="exact"/>
        <w:ind w:left="0" w:right="0" w:firstLine="0"/>
        <w:jc w:val="left"/>
        <w:rPr>
          <w:rFonts w:ascii="Times New Roman"/>
          <w:color w:val="000000"/>
          <w:spacing w:val="0"/>
          <w:sz w:val="22"/>
        </w:rPr>
      </w:pPr>
      <w:r>
        <w:rPr>
          <w:rFonts w:ascii="Times New Roman"/>
          <w:color w:val="000000"/>
          <w:spacing w:val="0"/>
          <w:sz w:val="22"/>
        </w:rPr>
        <w:t>2070199</w:t>
      </w:r>
    </w:p>
    <w:p>
      <w:pPr>
        <w:framePr w:w="1013" w:wrap="auto" w:vAnchor="margin" w:hAnchor="text" w:x="1440" w:y="7065"/>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1"/>
          <w:sz w:val="22"/>
        </w:rPr>
        <w:t>20707</w:t>
      </w:r>
    </w:p>
    <w:p>
      <w:pPr>
        <w:framePr w:w="1124" w:wrap="auto" w:vAnchor="margin" w:hAnchor="text" w:x="2580" w:y="707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行政运行</w:t>
      </w:r>
    </w:p>
    <w:p>
      <w:pPr>
        <w:framePr w:w="2008" w:wrap="auto" w:vAnchor="margin" w:hAnchor="text" w:x="2580" w:y="742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一般行政管理事务</w:t>
      </w:r>
    </w:p>
    <w:p>
      <w:pPr>
        <w:framePr w:w="2008" w:wrap="auto" w:vAnchor="margin" w:hAnchor="text" w:x="2580" w:y="7427"/>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0"/>
          <w:sz w:val="22"/>
        </w:rPr>
        <w:t>艺术表演团体</w:t>
      </w:r>
    </w:p>
    <w:p>
      <w:pPr>
        <w:framePr w:w="2008" w:wrap="auto" w:vAnchor="margin" w:hAnchor="text" w:x="2580" w:y="7427"/>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文化活动</w:t>
      </w:r>
    </w:p>
    <w:p>
      <w:pPr>
        <w:framePr w:w="848" w:wrap="auto" w:vAnchor="margin" w:hAnchor="text" w:x="10094" w:y="7418"/>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241.97</w:t>
      </w:r>
    </w:p>
    <w:p>
      <w:pPr>
        <w:framePr w:w="848" w:wrap="auto" w:vAnchor="margin" w:hAnchor="text" w:x="8530" w:y="7771"/>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326.96</w:t>
      </w:r>
    </w:p>
    <w:p>
      <w:pPr>
        <w:framePr w:w="848" w:wrap="auto" w:vAnchor="margin" w:hAnchor="text" w:x="8530" w:y="7771"/>
        <w:widowControl w:val="0"/>
        <w:autoSpaceDE w:val="0"/>
        <w:autoSpaceDN w:val="0"/>
        <w:spacing w:before="106" w:after="0" w:line="245" w:lineRule="exact"/>
        <w:ind w:left="218" w:right="0" w:firstLine="0"/>
        <w:jc w:val="left"/>
        <w:rPr>
          <w:rFonts w:ascii="Times New Roman"/>
          <w:color w:val="000000"/>
          <w:spacing w:val="0"/>
          <w:sz w:val="22"/>
        </w:rPr>
      </w:pPr>
      <w:r>
        <w:rPr>
          <w:rFonts w:ascii="Times New Roman"/>
          <w:color w:val="000000"/>
          <w:spacing w:val="0"/>
          <w:sz w:val="22"/>
        </w:rPr>
        <w:t>1.35</w:t>
      </w:r>
    </w:p>
    <w:p>
      <w:pPr>
        <w:framePr w:w="737" w:wrap="auto" w:vAnchor="margin" w:hAnchor="text" w:x="10205" w:y="8121"/>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13.28</w:t>
      </w:r>
    </w:p>
    <w:p>
      <w:pPr>
        <w:framePr w:w="737" w:wrap="auto" w:vAnchor="margin" w:hAnchor="text" w:x="10205" w:y="8121"/>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97.00</w:t>
      </w:r>
    </w:p>
    <w:p>
      <w:pPr>
        <w:framePr w:w="1124" w:wrap="auto" w:vAnchor="margin" w:hAnchor="text" w:x="2580" w:y="848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群众文化</w:t>
      </w:r>
    </w:p>
    <w:p>
      <w:pPr>
        <w:framePr w:w="3776" w:wrap="auto" w:vAnchor="margin" w:hAnchor="text" w:x="2359" w:y="8834"/>
        <w:widowControl w:val="0"/>
        <w:autoSpaceDE w:val="0"/>
        <w:autoSpaceDN w:val="0"/>
        <w:spacing w:before="0" w:after="0" w:line="221" w:lineRule="exact"/>
        <w:ind w:left="221" w:right="0" w:firstLine="0"/>
        <w:jc w:val="left"/>
        <w:rPr>
          <w:rFonts w:ascii="Times New Roman"/>
          <w:color w:val="000000"/>
          <w:spacing w:val="0"/>
          <w:sz w:val="22"/>
        </w:rPr>
      </w:pPr>
      <w:r>
        <w:rPr>
          <w:rFonts w:ascii="宋体" w:hAnsi="宋体" w:cs="宋体"/>
          <w:color w:val="000000"/>
          <w:spacing w:val="0"/>
          <w:sz w:val="22"/>
        </w:rPr>
        <w:t>文化创作与保护</w:t>
      </w:r>
    </w:p>
    <w:p>
      <w:pPr>
        <w:framePr w:w="3776" w:wrap="auto" w:vAnchor="margin" w:hAnchor="text" w:x="2359" w:y="8834"/>
        <w:widowControl w:val="0"/>
        <w:autoSpaceDE w:val="0"/>
        <w:autoSpaceDN w:val="0"/>
        <w:spacing w:before="132" w:after="0" w:line="221" w:lineRule="exact"/>
        <w:ind w:left="221" w:right="0" w:firstLine="0"/>
        <w:jc w:val="left"/>
        <w:rPr>
          <w:rFonts w:ascii="Times New Roman"/>
          <w:color w:val="000000"/>
          <w:spacing w:val="0"/>
          <w:sz w:val="22"/>
        </w:rPr>
      </w:pPr>
      <w:r>
        <w:rPr>
          <w:rFonts w:ascii="宋体" w:hAnsi="宋体" w:cs="宋体"/>
          <w:color w:val="000000"/>
          <w:spacing w:val="0"/>
          <w:sz w:val="22"/>
        </w:rPr>
        <w:t>其他文化支出</w:t>
      </w:r>
    </w:p>
    <w:p>
      <w:pPr>
        <w:framePr w:w="3776" w:wrap="auto" w:vAnchor="margin" w:hAnchor="text" w:x="2359" w:y="8834"/>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国家电影事业发展专项资金及对应专</w:t>
      </w:r>
    </w:p>
    <w:p>
      <w:pPr>
        <w:framePr w:w="848" w:wrap="auto" w:vAnchor="margin" w:hAnchor="text" w:x="10094" w:y="8827"/>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181.20</w:t>
      </w:r>
    </w:p>
    <w:p>
      <w:pPr>
        <w:framePr w:w="848" w:wrap="auto" w:vAnchor="margin" w:hAnchor="text" w:x="10094" w:y="8827"/>
        <w:widowControl w:val="0"/>
        <w:autoSpaceDE w:val="0"/>
        <w:autoSpaceDN w:val="0"/>
        <w:spacing w:before="106" w:after="0" w:line="245" w:lineRule="exact"/>
        <w:ind w:left="0" w:right="0" w:firstLine="0"/>
        <w:jc w:val="left"/>
        <w:rPr>
          <w:rFonts w:ascii="Times New Roman"/>
          <w:color w:val="000000"/>
          <w:spacing w:val="0"/>
          <w:sz w:val="22"/>
        </w:rPr>
      </w:pPr>
      <w:r>
        <w:rPr>
          <w:rFonts w:ascii="Times New Roman"/>
          <w:color w:val="000000"/>
          <w:spacing w:val="0"/>
          <w:sz w:val="22"/>
        </w:rPr>
        <w:t>381.18</w:t>
      </w:r>
    </w:p>
    <w:p>
      <w:pPr>
        <w:framePr w:w="848" w:wrap="auto" w:vAnchor="margin" w:hAnchor="text" w:x="10094" w:y="8827"/>
        <w:widowControl w:val="0"/>
        <w:autoSpaceDE w:val="0"/>
        <w:autoSpaceDN w:val="0"/>
        <w:spacing w:before="108" w:after="0" w:line="245" w:lineRule="exact"/>
        <w:ind w:left="110" w:right="0" w:firstLine="0"/>
        <w:jc w:val="left"/>
        <w:rPr>
          <w:rFonts w:ascii="Times New Roman"/>
          <w:color w:val="000000"/>
          <w:spacing w:val="0"/>
          <w:sz w:val="22"/>
        </w:rPr>
      </w:pPr>
      <w:r>
        <w:rPr>
          <w:rFonts w:ascii="Times New Roman"/>
          <w:color w:val="000000"/>
          <w:spacing w:val="0"/>
          <w:sz w:val="22"/>
        </w:rPr>
        <w:t>83.20</w:t>
      </w:r>
    </w:p>
    <w:p>
      <w:pPr>
        <w:spacing w:before="0" w:after="0" w:line="0" w:lineRule="exact"/>
        <w:ind w:left="0" w:right="0" w:firstLine="0"/>
        <w:jc w:val="left"/>
        <w:rPr>
          <w:rFonts w:ascii="Arial"/>
          <w:color w:val="FF0000"/>
          <w:spacing w:val="0"/>
          <w:sz w:val="2"/>
        </w:rPr>
      </w:pPr>
      <w:r>
        <w:pict>
          <v:shape id="_x000010" o:spid="_x0000_s1036" o:spt="75" type="#_x0000_t75" style="position:absolute;left:0pt;margin-left:-1pt;margin-top:-1pt;height:597pt;width:843pt;mso-position-horizontal-relative:page;mso-position-vertical-relative:page;z-index:-251657216;mso-width-relative:page;mso-height-relative:page;" filled="f" coordsize="21600,21600">
            <v:path/>
            <v:fill on="f" focussize="0,0"/>
            <v:stroke/>
            <v:imagedata r:id="rId13"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2450" w:wrap="auto" w:vAnchor="margin" w:hAnchor="text" w:x="2359"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项债务收入安排的支出</w:t>
      </w:r>
    </w:p>
    <w:p>
      <w:pPr>
        <w:framePr w:w="2450" w:wrap="auto" w:vAnchor="margin" w:hAnchor="text" w:x="2359" w:y="1864"/>
        <w:widowControl w:val="0"/>
        <w:autoSpaceDE w:val="0"/>
        <w:autoSpaceDN w:val="0"/>
        <w:spacing w:before="132" w:after="0" w:line="221" w:lineRule="exact"/>
        <w:ind w:left="221" w:right="0" w:firstLine="0"/>
        <w:jc w:val="left"/>
        <w:rPr>
          <w:rFonts w:ascii="Times New Roman"/>
          <w:color w:val="000000"/>
          <w:spacing w:val="0"/>
          <w:sz w:val="22"/>
        </w:rPr>
      </w:pPr>
      <w:r>
        <w:rPr>
          <w:rFonts w:ascii="宋体" w:hAnsi="宋体" w:cs="宋体"/>
          <w:color w:val="000000"/>
          <w:spacing w:val="0"/>
          <w:sz w:val="22"/>
        </w:rPr>
        <w:t>资助城市影院</w:t>
      </w:r>
    </w:p>
    <w:p>
      <w:pPr>
        <w:framePr w:w="1013" w:wrap="auto" w:vAnchor="margin" w:hAnchor="text" w:x="1440" w:y="2208"/>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2070702</w:t>
      </w:r>
    </w:p>
    <w:p>
      <w:pPr>
        <w:framePr w:w="1013" w:wrap="auto" w:vAnchor="margin" w:hAnchor="text" w:x="1440" w:y="2208"/>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2070799</w:t>
      </w:r>
    </w:p>
    <w:p>
      <w:pPr>
        <w:framePr w:w="737" w:wrap="auto" w:vAnchor="margin" w:hAnchor="text" w:x="7073" w:y="2208"/>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40.00</w:t>
      </w:r>
    </w:p>
    <w:p>
      <w:pPr>
        <w:framePr w:w="737" w:wrap="auto" w:vAnchor="margin" w:hAnchor="text" w:x="7073" w:y="2208"/>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43.20</w:t>
      </w:r>
    </w:p>
    <w:p>
      <w:pPr>
        <w:framePr w:w="737" w:wrap="auto" w:vAnchor="margin" w:hAnchor="text" w:x="10205" w:y="2208"/>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40.00</w:t>
      </w:r>
    </w:p>
    <w:p>
      <w:pPr>
        <w:framePr w:w="737" w:wrap="auto" w:vAnchor="margin" w:hAnchor="text" w:x="10205" w:y="2208"/>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43.20</w:t>
      </w:r>
    </w:p>
    <w:p>
      <w:pPr>
        <w:framePr w:w="3764" w:wrap="auto" w:vAnchor="margin" w:hAnchor="text" w:x="2359" w:y="2570"/>
        <w:widowControl w:val="0"/>
        <w:autoSpaceDE w:val="0"/>
        <w:autoSpaceDN w:val="0"/>
        <w:spacing w:before="0" w:after="0" w:line="221" w:lineRule="exact"/>
        <w:ind w:left="221" w:right="0" w:firstLine="0"/>
        <w:jc w:val="left"/>
        <w:rPr>
          <w:rFonts w:ascii="Times New Roman"/>
          <w:color w:val="000000"/>
          <w:spacing w:val="0"/>
          <w:sz w:val="22"/>
        </w:rPr>
      </w:pPr>
      <w:r>
        <w:rPr>
          <w:rFonts w:ascii="宋体" w:hAnsi="宋体" w:cs="宋体"/>
          <w:color w:val="000000"/>
          <w:spacing w:val="0"/>
          <w:sz w:val="22"/>
        </w:rPr>
        <w:t>其他国家电影事业发展专项资金支</w:t>
      </w:r>
    </w:p>
    <w:p>
      <w:pPr>
        <w:framePr w:w="3764" w:wrap="auto" w:vAnchor="margin" w:hAnchor="text" w:x="2359" w:y="2570"/>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出</w:t>
      </w:r>
    </w:p>
    <w:p>
      <w:pPr>
        <w:framePr w:w="1013" w:wrap="auto" w:vAnchor="margin" w:hAnchor="text" w:x="1440" w:y="3223"/>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1"/>
          <w:sz w:val="22"/>
        </w:rPr>
        <w:t>20799</w:t>
      </w:r>
    </w:p>
    <w:p>
      <w:pPr>
        <w:framePr w:w="1013" w:wrap="auto" w:vAnchor="margin" w:hAnchor="text" w:x="1440" w:y="3223"/>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2079999</w:t>
      </w:r>
    </w:p>
    <w:p>
      <w:pPr>
        <w:framePr w:w="1013" w:wrap="auto" w:vAnchor="margin" w:hAnchor="text" w:x="1440" w:y="3223"/>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1"/>
          <w:sz w:val="22"/>
        </w:rPr>
        <w:t>210</w:t>
      </w:r>
    </w:p>
    <w:p>
      <w:pPr>
        <w:framePr w:w="3103" w:wrap="auto" w:vAnchor="margin" w:hAnchor="text" w:x="2359" w:y="323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其他文化体育与传媒支出</w:t>
      </w:r>
    </w:p>
    <w:p>
      <w:pPr>
        <w:framePr w:w="3103" w:wrap="auto" w:vAnchor="margin" w:hAnchor="text" w:x="2359" w:y="3232"/>
        <w:widowControl w:val="0"/>
        <w:autoSpaceDE w:val="0"/>
        <w:autoSpaceDN w:val="0"/>
        <w:spacing w:before="132" w:after="0" w:line="221" w:lineRule="exact"/>
        <w:ind w:left="221" w:right="0" w:firstLine="0"/>
        <w:jc w:val="left"/>
        <w:rPr>
          <w:rFonts w:ascii="Times New Roman"/>
          <w:color w:val="000000"/>
          <w:spacing w:val="0"/>
          <w:sz w:val="22"/>
        </w:rPr>
      </w:pPr>
      <w:r>
        <w:rPr>
          <w:rFonts w:ascii="宋体" w:hAnsi="宋体" w:cs="宋体"/>
          <w:color w:val="000000"/>
          <w:spacing w:val="0"/>
          <w:sz w:val="22"/>
        </w:rPr>
        <w:t>其他文化体育与传媒支出</w:t>
      </w:r>
    </w:p>
    <w:p>
      <w:pPr>
        <w:framePr w:w="3103" w:wrap="auto" w:vAnchor="margin" w:hAnchor="text" w:x="2359" w:y="3232"/>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医疗卫生与计划生育支出</w:t>
      </w:r>
    </w:p>
    <w:p>
      <w:pPr>
        <w:framePr w:w="3103" w:wrap="auto" w:vAnchor="margin" w:hAnchor="text" w:x="2359" w:y="3232"/>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0"/>
          <w:sz w:val="22"/>
        </w:rPr>
        <w:t>行政事业单位医疗</w:t>
      </w:r>
    </w:p>
    <w:p>
      <w:pPr>
        <w:framePr w:w="3103" w:wrap="auto" w:vAnchor="margin" w:hAnchor="text" w:x="2359" w:y="3232"/>
        <w:widowControl w:val="0"/>
        <w:autoSpaceDE w:val="0"/>
        <w:autoSpaceDN w:val="0"/>
        <w:spacing w:before="132" w:after="0" w:line="221" w:lineRule="exact"/>
        <w:ind w:left="221" w:right="0" w:firstLine="0"/>
        <w:jc w:val="left"/>
        <w:rPr>
          <w:rFonts w:ascii="Times New Roman"/>
          <w:color w:val="000000"/>
          <w:spacing w:val="0"/>
          <w:sz w:val="22"/>
        </w:rPr>
      </w:pPr>
      <w:r>
        <w:rPr>
          <w:rFonts w:ascii="宋体" w:hAnsi="宋体" w:cs="宋体"/>
          <w:color w:val="000000"/>
          <w:spacing w:val="0"/>
          <w:sz w:val="22"/>
        </w:rPr>
        <w:t>其他行政事业单位医疗支出</w:t>
      </w:r>
    </w:p>
    <w:p>
      <w:pPr>
        <w:framePr w:w="3103" w:wrap="auto" w:vAnchor="margin" w:hAnchor="text" w:x="2359" w:y="3232"/>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住房保障支出</w:t>
      </w:r>
    </w:p>
    <w:p>
      <w:pPr>
        <w:framePr w:w="737" w:wrap="auto" w:vAnchor="margin" w:hAnchor="text" w:x="7073" w:y="3223"/>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44.23</w:t>
      </w:r>
    </w:p>
    <w:p>
      <w:pPr>
        <w:framePr w:w="737" w:wrap="auto" w:vAnchor="margin" w:hAnchor="text" w:x="7073" w:y="3223"/>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44.23</w:t>
      </w:r>
    </w:p>
    <w:p>
      <w:pPr>
        <w:framePr w:w="737" w:wrap="auto" w:vAnchor="margin" w:hAnchor="text" w:x="7073" w:y="3223"/>
        <w:widowControl w:val="0"/>
        <w:autoSpaceDE w:val="0"/>
        <w:autoSpaceDN w:val="0"/>
        <w:spacing w:before="108" w:after="0" w:line="245" w:lineRule="exact"/>
        <w:ind w:left="110" w:right="0" w:firstLine="0"/>
        <w:jc w:val="left"/>
        <w:rPr>
          <w:rFonts w:ascii="Times New Roman"/>
          <w:color w:val="000000"/>
          <w:spacing w:val="0"/>
          <w:sz w:val="22"/>
        </w:rPr>
      </w:pPr>
      <w:r>
        <w:rPr>
          <w:rFonts w:ascii="Times New Roman"/>
          <w:color w:val="000000"/>
          <w:spacing w:val="0"/>
          <w:sz w:val="22"/>
        </w:rPr>
        <w:t>0.59</w:t>
      </w:r>
    </w:p>
    <w:p>
      <w:pPr>
        <w:framePr w:w="737" w:wrap="auto" w:vAnchor="margin" w:hAnchor="text" w:x="7073" w:y="3223"/>
        <w:widowControl w:val="0"/>
        <w:autoSpaceDE w:val="0"/>
        <w:autoSpaceDN w:val="0"/>
        <w:spacing w:before="106" w:after="0" w:line="245" w:lineRule="exact"/>
        <w:ind w:left="110" w:right="0" w:firstLine="0"/>
        <w:jc w:val="left"/>
        <w:rPr>
          <w:rFonts w:ascii="Times New Roman"/>
          <w:color w:val="000000"/>
          <w:spacing w:val="0"/>
          <w:sz w:val="22"/>
        </w:rPr>
      </w:pPr>
      <w:r>
        <w:rPr>
          <w:rFonts w:ascii="Times New Roman"/>
          <w:color w:val="000000"/>
          <w:spacing w:val="0"/>
          <w:sz w:val="22"/>
        </w:rPr>
        <w:t>0.59</w:t>
      </w:r>
    </w:p>
    <w:p>
      <w:pPr>
        <w:framePr w:w="737" w:wrap="auto" w:vAnchor="margin" w:hAnchor="text" w:x="7073" w:y="3223"/>
        <w:widowControl w:val="0"/>
        <w:autoSpaceDE w:val="0"/>
        <w:autoSpaceDN w:val="0"/>
        <w:spacing w:before="108" w:after="0" w:line="245" w:lineRule="exact"/>
        <w:ind w:left="110" w:right="0" w:firstLine="0"/>
        <w:jc w:val="left"/>
        <w:rPr>
          <w:rFonts w:ascii="Times New Roman"/>
          <w:color w:val="000000"/>
          <w:spacing w:val="0"/>
          <w:sz w:val="22"/>
        </w:rPr>
      </w:pPr>
      <w:r>
        <w:rPr>
          <w:rFonts w:ascii="Times New Roman"/>
          <w:color w:val="000000"/>
          <w:spacing w:val="0"/>
          <w:sz w:val="22"/>
        </w:rPr>
        <w:t>0.59</w:t>
      </w:r>
    </w:p>
    <w:p>
      <w:pPr>
        <w:framePr w:w="737" w:wrap="auto" w:vAnchor="margin" w:hAnchor="text" w:x="7073" w:y="3223"/>
        <w:widowControl w:val="0"/>
        <w:autoSpaceDE w:val="0"/>
        <w:autoSpaceDN w:val="0"/>
        <w:spacing w:before="108" w:after="0" w:line="245" w:lineRule="exact"/>
        <w:ind w:left="110" w:right="0" w:firstLine="0"/>
        <w:jc w:val="left"/>
        <w:rPr>
          <w:rFonts w:ascii="Times New Roman"/>
          <w:color w:val="000000"/>
          <w:spacing w:val="0"/>
          <w:sz w:val="22"/>
        </w:rPr>
      </w:pPr>
      <w:r>
        <w:rPr>
          <w:rFonts w:ascii="Times New Roman"/>
          <w:color w:val="000000"/>
          <w:spacing w:val="0"/>
          <w:sz w:val="22"/>
        </w:rPr>
        <w:t>8.80</w:t>
      </w:r>
    </w:p>
    <w:p>
      <w:pPr>
        <w:framePr w:w="737" w:wrap="auto" w:vAnchor="margin" w:hAnchor="text" w:x="7073" w:y="3223"/>
        <w:widowControl w:val="0"/>
        <w:autoSpaceDE w:val="0"/>
        <w:autoSpaceDN w:val="0"/>
        <w:spacing w:before="106" w:after="0" w:line="245" w:lineRule="exact"/>
        <w:ind w:left="110" w:right="0" w:firstLine="0"/>
        <w:jc w:val="left"/>
        <w:rPr>
          <w:rFonts w:ascii="Times New Roman"/>
          <w:color w:val="000000"/>
          <w:spacing w:val="0"/>
          <w:sz w:val="22"/>
        </w:rPr>
      </w:pPr>
      <w:r>
        <w:rPr>
          <w:rFonts w:ascii="Times New Roman"/>
          <w:color w:val="000000"/>
          <w:spacing w:val="0"/>
          <w:sz w:val="22"/>
        </w:rPr>
        <w:t>8.80</w:t>
      </w:r>
    </w:p>
    <w:p>
      <w:pPr>
        <w:framePr w:w="737" w:wrap="auto" w:vAnchor="margin" w:hAnchor="text" w:x="7073" w:y="3223"/>
        <w:widowControl w:val="0"/>
        <w:autoSpaceDE w:val="0"/>
        <w:autoSpaceDN w:val="0"/>
        <w:spacing w:before="108" w:after="0" w:line="245" w:lineRule="exact"/>
        <w:ind w:left="110" w:right="0" w:firstLine="0"/>
        <w:jc w:val="left"/>
        <w:rPr>
          <w:rFonts w:ascii="Times New Roman"/>
          <w:color w:val="000000"/>
          <w:spacing w:val="0"/>
          <w:sz w:val="22"/>
        </w:rPr>
      </w:pPr>
      <w:r>
        <w:rPr>
          <w:rFonts w:ascii="Times New Roman"/>
          <w:color w:val="000000"/>
          <w:spacing w:val="0"/>
          <w:sz w:val="22"/>
        </w:rPr>
        <w:t>8.80</w:t>
      </w:r>
    </w:p>
    <w:p>
      <w:pPr>
        <w:framePr w:w="737" w:wrap="auto" w:vAnchor="margin" w:hAnchor="text" w:x="10150" w:y="3223"/>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44.23</w:t>
      </w:r>
    </w:p>
    <w:p>
      <w:pPr>
        <w:framePr w:w="737" w:wrap="auto" w:vAnchor="margin" w:hAnchor="text" w:x="10150" w:y="3223"/>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44.23</w:t>
      </w:r>
    </w:p>
    <w:p>
      <w:pPr>
        <w:framePr w:w="627" w:wrap="auto" w:vAnchor="margin" w:hAnchor="text" w:x="8748" w:y="3928"/>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0.59</w:t>
      </w:r>
    </w:p>
    <w:p>
      <w:pPr>
        <w:framePr w:w="627" w:wrap="auto" w:vAnchor="margin" w:hAnchor="text" w:x="8748" w:y="3928"/>
        <w:widowControl w:val="0"/>
        <w:autoSpaceDE w:val="0"/>
        <w:autoSpaceDN w:val="0"/>
        <w:spacing w:before="106" w:after="0" w:line="245" w:lineRule="exact"/>
        <w:ind w:left="0" w:right="0" w:firstLine="0"/>
        <w:jc w:val="left"/>
        <w:rPr>
          <w:rFonts w:ascii="Times New Roman"/>
          <w:color w:val="000000"/>
          <w:spacing w:val="0"/>
          <w:sz w:val="22"/>
        </w:rPr>
      </w:pPr>
      <w:r>
        <w:rPr>
          <w:rFonts w:ascii="Times New Roman"/>
          <w:color w:val="000000"/>
          <w:spacing w:val="0"/>
          <w:sz w:val="22"/>
        </w:rPr>
        <w:t>0.59</w:t>
      </w:r>
    </w:p>
    <w:p>
      <w:pPr>
        <w:framePr w:w="627" w:wrap="auto" w:vAnchor="margin" w:hAnchor="text" w:x="8748" w:y="3928"/>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0.59</w:t>
      </w:r>
    </w:p>
    <w:p>
      <w:pPr>
        <w:framePr w:w="627" w:wrap="auto" w:vAnchor="margin" w:hAnchor="text" w:x="8748" w:y="3928"/>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8.80</w:t>
      </w:r>
    </w:p>
    <w:p>
      <w:pPr>
        <w:framePr w:w="627" w:wrap="auto" w:vAnchor="margin" w:hAnchor="text" w:x="8748" w:y="3928"/>
        <w:widowControl w:val="0"/>
        <w:autoSpaceDE w:val="0"/>
        <w:autoSpaceDN w:val="0"/>
        <w:spacing w:before="106" w:after="0" w:line="245" w:lineRule="exact"/>
        <w:ind w:left="0" w:right="0" w:firstLine="0"/>
        <w:jc w:val="left"/>
        <w:rPr>
          <w:rFonts w:ascii="Times New Roman"/>
          <w:color w:val="000000"/>
          <w:spacing w:val="0"/>
          <w:sz w:val="22"/>
        </w:rPr>
      </w:pPr>
      <w:r>
        <w:rPr>
          <w:rFonts w:ascii="Times New Roman"/>
          <w:color w:val="000000"/>
          <w:spacing w:val="0"/>
          <w:sz w:val="22"/>
        </w:rPr>
        <w:t>8.80</w:t>
      </w:r>
    </w:p>
    <w:p>
      <w:pPr>
        <w:framePr w:w="627" w:wrap="auto" w:vAnchor="margin" w:hAnchor="text" w:x="8748" w:y="3928"/>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8.80</w:t>
      </w:r>
    </w:p>
    <w:p>
      <w:pPr>
        <w:framePr w:w="1013" w:wrap="auto" w:vAnchor="margin" w:hAnchor="text" w:x="1440" w:y="4279"/>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1"/>
          <w:sz w:val="22"/>
        </w:rPr>
        <w:t>21011</w:t>
      </w:r>
    </w:p>
    <w:p>
      <w:pPr>
        <w:framePr w:w="1013" w:wrap="auto" w:vAnchor="margin" w:hAnchor="text" w:x="1440" w:y="4279"/>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1"/>
          <w:sz w:val="22"/>
        </w:rPr>
        <w:t>2101199</w:t>
      </w:r>
    </w:p>
    <w:p>
      <w:pPr>
        <w:framePr w:w="1013" w:wrap="auto" w:vAnchor="margin" w:hAnchor="text" w:x="1440" w:y="4279"/>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1"/>
          <w:sz w:val="22"/>
        </w:rPr>
        <w:t>221</w:t>
      </w:r>
    </w:p>
    <w:p>
      <w:pPr>
        <w:framePr w:w="1013" w:wrap="auto" w:vAnchor="margin" w:hAnchor="text" w:x="1440" w:y="5335"/>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1"/>
          <w:sz w:val="22"/>
        </w:rPr>
        <w:t>22102</w:t>
      </w:r>
    </w:p>
    <w:p>
      <w:pPr>
        <w:framePr w:w="1013" w:wrap="auto" w:vAnchor="margin" w:hAnchor="text" w:x="1440" w:y="5335"/>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2210201</w:t>
      </w:r>
    </w:p>
    <w:p>
      <w:pPr>
        <w:framePr w:w="1566" w:wrap="auto" w:vAnchor="margin" w:hAnchor="text" w:x="2359" w:y="534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住房改革支出</w:t>
      </w:r>
    </w:p>
    <w:p>
      <w:pPr>
        <w:framePr w:w="1345" w:wrap="auto" w:vAnchor="margin" w:hAnchor="text" w:x="2580" w:y="569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住房公积金</w:t>
      </w:r>
    </w:p>
    <w:p>
      <w:pPr>
        <w:framePr w:w="3838" w:wrap="auto" w:vAnchor="margin" w:hAnchor="text" w:x="1440" w:y="606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注：本表反映部门本年度各项支出情况。</w:t>
      </w:r>
    </w:p>
    <w:p>
      <w:pPr>
        <w:spacing w:before="0" w:after="0" w:line="0" w:lineRule="exact"/>
        <w:ind w:left="0" w:right="0" w:firstLine="0"/>
        <w:jc w:val="left"/>
        <w:rPr>
          <w:rFonts w:ascii="Arial"/>
          <w:color w:val="FF0000"/>
          <w:spacing w:val="0"/>
          <w:sz w:val="2"/>
        </w:rPr>
      </w:pPr>
      <w:r>
        <w:pict>
          <v:shape id="_x000011" o:spid="_x0000_s1037" o:spt="75" type="#_x0000_t75" style="position:absolute;left:0pt;margin-left:-1pt;margin-top:-1pt;height:597pt;width:843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3840" w:wrap="auto" w:vAnchor="margin" w:hAnchor="text" w:x="6614" w:y="1972"/>
        <w:widowControl w:val="0"/>
        <w:autoSpaceDE w:val="0"/>
        <w:autoSpaceDN w:val="0"/>
        <w:spacing w:before="0" w:after="0" w:line="300" w:lineRule="exact"/>
        <w:ind w:left="0" w:right="0" w:firstLine="0"/>
        <w:jc w:val="left"/>
        <w:rPr>
          <w:rFonts w:ascii="Times New Roman"/>
          <w:color w:val="000000"/>
          <w:spacing w:val="0"/>
          <w:sz w:val="30"/>
        </w:rPr>
      </w:pPr>
      <w:r>
        <w:rPr>
          <w:rFonts w:ascii="黑体" w:hAnsi="黑体" w:cs="黑体"/>
          <w:color w:val="000000"/>
          <w:spacing w:val="0"/>
          <w:sz w:val="30"/>
        </w:rPr>
        <w:t>财政拨款收入支出决算总表</w:t>
      </w:r>
    </w:p>
    <w:p>
      <w:pPr>
        <w:framePr w:w="1231" w:wrap="auto" w:vAnchor="margin" w:hAnchor="text" w:x="14400" w:y="251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公开</w:t>
      </w:r>
      <w:r>
        <w:rPr>
          <w:rFonts w:ascii="Times New Roman"/>
          <w:color w:val="000000"/>
          <w:spacing w:val="0"/>
          <w:sz w:val="22"/>
        </w:rPr>
        <w:t xml:space="preserve"> </w:t>
      </w:r>
      <w:r>
        <w:rPr>
          <w:rFonts w:ascii="宋体"/>
          <w:color w:val="000000"/>
          <w:spacing w:val="1"/>
          <w:sz w:val="22"/>
        </w:rPr>
        <w:t>04</w:t>
      </w:r>
      <w:r>
        <w:rPr>
          <w:rFonts w:ascii="Times New Roman"/>
          <w:color w:val="000000"/>
          <w:spacing w:val="-2"/>
          <w:sz w:val="22"/>
        </w:rPr>
        <w:t xml:space="preserve"> </w:t>
      </w:r>
      <w:r>
        <w:rPr>
          <w:rFonts w:ascii="宋体" w:hAnsi="宋体" w:cs="宋体"/>
          <w:color w:val="000000"/>
          <w:spacing w:val="0"/>
          <w:sz w:val="22"/>
        </w:rPr>
        <w:t>表</w:t>
      </w:r>
    </w:p>
    <w:p>
      <w:pPr>
        <w:framePr w:w="903" w:wrap="auto" w:vAnchor="margin" w:hAnchor="text" w:x="1440" w:y="285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部门：</w:t>
      </w:r>
    </w:p>
    <w:p>
      <w:pPr>
        <w:framePr w:w="1787" w:wrap="auto" w:vAnchor="margin" w:hAnchor="text" w:x="13850" w:y="285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金额单位：万元</w:t>
      </w:r>
    </w:p>
    <w:p>
      <w:pPr>
        <w:framePr w:w="439" w:wrap="auto" w:vAnchor="margin" w:hAnchor="text" w:x="3912" w:y="321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收</w:t>
      </w:r>
    </w:p>
    <w:p>
      <w:pPr>
        <w:framePr w:w="439" w:wrap="auto" w:vAnchor="margin" w:hAnchor="text" w:x="4613" w:y="321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入</w:t>
      </w:r>
    </w:p>
    <w:p>
      <w:pPr>
        <w:framePr w:w="439" w:wrap="auto" w:vAnchor="margin" w:hAnchor="text" w:x="10903" w:y="321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支</w:t>
      </w:r>
    </w:p>
    <w:p>
      <w:pPr>
        <w:framePr w:w="439" w:wrap="auto" w:vAnchor="margin" w:hAnchor="text" w:x="11604" w:y="321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出</w:t>
      </w:r>
    </w:p>
    <w:p>
      <w:pPr>
        <w:framePr w:w="3265" w:wrap="auto" w:vAnchor="margin" w:hAnchor="text" w:x="12264" w:y="3731"/>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一般公共预算财</w:t>
      </w:r>
      <w:r>
        <w:rPr>
          <w:rFonts w:ascii="Times New Roman"/>
          <w:color w:val="000000"/>
          <w:spacing w:val="178"/>
          <w:sz w:val="20"/>
        </w:rPr>
        <w:t xml:space="preserve"> </w:t>
      </w:r>
      <w:r>
        <w:rPr>
          <w:rFonts w:ascii="宋体" w:hAnsi="宋体" w:cs="宋体"/>
          <w:color w:val="000000"/>
          <w:spacing w:val="0"/>
          <w:sz w:val="20"/>
        </w:rPr>
        <w:t>政府性基金预算</w:t>
      </w:r>
    </w:p>
    <w:p>
      <w:pPr>
        <w:framePr w:w="638" w:wrap="auto" w:vAnchor="margin" w:hAnchor="text" w:x="2587" w:y="3887"/>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项目</w:t>
      </w:r>
    </w:p>
    <w:p>
      <w:pPr>
        <w:framePr w:w="638" w:wrap="auto" w:vAnchor="margin" w:hAnchor="text" w:x="4198" w:y="3887"/>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行次</w:t>
      </w:r>
    </w:p>
    <w:p>
      <w:pPr>
        <w:framePr w:w="638" w:wrap="auto" w:vAnchor="margin" w:hAnchor="text" w:x="5772" w:y="3887"/>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金额</w:t>
      </w:r>
    </w:p>
    <w:p>
      <w:pPr>
        <w:framePr w:w="638" w:wrap="auto" w:vAnchor="margin" w:hAnchor="text" w:x="5772" w:y="3887"/>
        <w:widowControl w:val="0"/>
        <w:autoSpaceDE w:val="0"/>
        <w:autoSpaceDN w:val="0"/>
        <w:spacing w:before="473" w:after="0" w:line="199" w:lineRule="exact"/>
        <w:ind w:left="151" w:right="0" w:firstLine="0"/>
        <w:jc w:val="left"/>
        <w:rPr>
          <w:rFonts w:ascii="Times New Roman"/>
          <w:color w:val="000000"/>
          <w:spacing w:val="0"/>
          <w:sz w:val="20"/>
        </w:rPr>
      </w:pPr>
      <w:r>
        <w:rPr>
          <w:rFonts w:ascii="宋体"/>
          <w:color w:val="000000"/>
          <w:spacing w:val="0"/>
          <w:sz w:val="20"/>
        </w:rPr>
        <w:t>1</w:t>
      </w:r>
    </w:p>
    <w:p>
      <w:pPr>
        <w:framePr w:w="638" w:wrap="auto" w:vAnchor="margin" w:hAnchor="text" w:x="8465" w:y="388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项目</w:t>
      </w:r>
    </w:p>
    <w:p>
      <w:pPr>
        <w:framePr w:w="638" w:wrap="auto" w:vAnchor="margin" w:hAnchor="text" w:x="10075" w:y="3887"/>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行次</w:t>
      </w:r>
    </w:p>
    <w:p>
      <w:pPr>
        <w:framePr w:w="638" w:wrap="auto" w:vAnchor="margin" w:hAnchor="text" w:x="11136" w:y="3887"/>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合计</w:t>
      </w:r>
    </w:p>
    <w:p>
      <w:pPr>
        <w:framePr w:w="638" w:wrap="auto" w:vAnchor="margin" w:hAnchor="text" w:x="11136" w:y="3887"/>
        <w:widowControl w:val="0"/>
        <w:autoSpaceDE w:val="0"/>
        <w:autoSpaceDN w:val="0"/>
        <w:spacing w:before="473" w:after="0" w:line="199" w:lineRule="exact"/>
        <w:ind w:left="149" w:right="0" w:firstLine="0"/>
        <w:jc w:val="left"/>
        <w:rPr>
          <w:rFonts w:ascii="Times New Roman"/>
          <w:color w:val="000000"/>
          <w:spacing w:val="0"/>
          <w:sz w:val="20"/>
        </w:rPr>
      </w:pPr>
      <w:r>
        <w:rPr>
          <w:rFonts w:ascii="宋体"/>
          <w:color w:val="000000"/>
          <w:spacing w:val="0"/>
          <w:sz w:val="20"/>
        </w:rPr>
        <w:t>2</w:t>
      </w:r>
    </w:p>
    <w:p>
      <w:pPr>
        <w:framePr w:w="840" w:wrap="auto" w:vAnchor="margin" w:hAnchor="text" w:x="12662" w:y="404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政拨款</w:t>
      </w:r>
    </w:p>
    <w:p>
      <w:pPr>
        <w:framePr w:w="1039" w:wrap="auto" w:vAnchor="margin" w:hAnchor="text" w:x="14191" w:y="404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财政拨款</w:t>
      </w:r>
    </w:p>
    <w:p>
      <w:pPr>
        <w:framePr w:w="2837" w:wrap="auto" w:vAnchor="margin" w:hAnchor="text" w:x="1440" w:y="4559"/>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栏次</w:t>
      </w:r>
    </w:p>
    <w:p>
      <w:pPr>
        <w:framePr w:w="2837" w:wrap="auto" w:vAnchor="margin" w:hAnchor="text" w:x="1440" w:y="4559"/>
        <w:widowControl w:val="0"/>
        <w:autoSpaceDE w:val="0"/>
        <w:autoSpaceDN w:val="0"/>
        <w:spacing w:before="154" w:after="0" w:line="199" w:lineRule="exact"/>
        <w:ind w:left="0" w:right="0" w:firstLine="0"/>
        <w:jc w:val="left"/>
        <w:rPr>
          <w:rFonts w:ascii="Times New Roman"/>
          <w:color w:val="000000"/>
          <w:spacing w:val="0"/>
          <w:sz w:val="20"/>
        </w:rPr>
      </w:pPr>
      <w:r>
        <w:rPr>
          <w:rFonts w:ascii="宋体" w:hAnsi="宋体" w:cs="宋体"/>
          <w:color w:val="000000"/>
          <w:spacing w:val="0"/>
          <w:sz w:val="20"/>
        </w:rPr>
        <w:t>一、一般公共预算财政拨款</w:t>
      </w:r>
    </w:p>
    <w:p>
      <w:pPr>
        <w:framePr w:w="2837" w:wrap="auto" w:vAnchor="margin" w:hAnchor="text" w:x="1440" w:y="4559"/>
        <w:widowControl w:val="0"/>
        <w:autoSpaceDE w:val="0"/>
        <w:autoSpaceDN w:val="0"/>
        <w:spacing w:before="151" w:after="0" w:line="199" w:lineRule="exact"/>
        <w:ind w:left="0" w:right="0" w:firstLine="0"/>
        <w:jc w:val="left"/>
        <w:rPr>
          <w:rFonts w:ascii="Times New Roman"/>
          <w:color w:val="000000"/>
          <w:spacing w:val="0"/>
          <w:sz w:val="20"/>
        </w:rPr>
      </w:pPr>
      <w:r>
        <w:rPr>
          <w:rFonts w:ascii="宋体" w:hAnsi="宋体" w:cs="宋体"/>
          <w:color w:val="000000"/>
          <w:spacing w:val="0"/>
          <w:sz w:val="20"/>
        </w:rPr>
        <w:t>二、政府性基金预算财政拨款</w:t>
      </w:r>
    </w:p>
    <w:p>
      <w:pPr>
        <w:framePr w:w="638" w:wrap="auto" w:vAnchor="margin" w:hAnchor="text" w:x="7315" w:y="4557"/>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栏次</w:t>
      </w:r>
    </w:p>
    <w:p>
      <w:pPr>
        <w:framePr w:w="340" w:wrap="auto" w:vAnchor="margin" w:hAnchor="text" w:x="12912" w:y="4559"/>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3</w:t>
      </w:r>
    </w:p>
    <w:p>
      <w:pPr>
        <w:framePr w:w="340" w:wrap="auto" w:vAnchor="margin" w:hAnchor="text" w:x="14542" w:y="4559"/>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4</w:t>
      </w:r>
    </w:p>
    <w:p>
      <w:pPr>
        <w:framePr w:w="340" w:wrap="auto" w:vAnchor="margin" w:hAnchor="text" w:x="4349" w:y="4912"/>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1</w:t>
      </w:r>
    </w:p>
    <w:p>
      <w:pPr>
        <w:framePr w:w="340" w:wrap="auto" w:vAnchor="margin" w:hAnchor="text" w:x="4349" w:y="4912"/>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0"/>
          <w:sz w:val="20"/>
        </w:rPr>
        <w:t>2</w:t>
      </w:r>
    </w:p>
    <w:p>
      <w:pPr>
        <w:framePr w:w="2967" w:wrap="auto" w:vAnchor="margin" w:hAnchor="text" w:x="6586" w:y="491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2"/>
          <w:sz w:val="20"/>
        </w:rPr>
        <w:t>1794.22一、一般公共服务支出</w:t>
      </w:r>
    </w:p>
    <w:p>
      <w:pPr>
        <w:framePr w:w="2967" w:wrap="auto" w:vAnchor="margin" w:hAnchor="text" w:x="6586" w:y="4910"/>
        <w:widowControl w:val="0"/>
        <w:autoSpaceDE w:val="0"/>
        <w:autoSpaceDN w:val="0"/>
        <w:spacing w:before="151" w:after="0" w:line="199" w:lineRule="exact"/>
        <w:ind w:left="199" w:right="0" w:firstLine="0"/>
        <w:jc w:val="left"/>
        <w:rPr>
          <w:rFonts w:ascii="Times New Roman"/>
          <w:color w:val="000000"/>
          <w:spacing w:val="0"/>
          <w:sz w:val="20"/>
        </w:rPr>
      </w:pPr>
      <w:r>
        <w:rPr>
          <w:rFonts w:ascii="宋体" w:hAnsi="宋体" w:cs="宋体"/>
          <w:color w:val="000000"/>
          <w:spacing w:val="3"/>
          <w:sz w:val="20"/>
        </w:rPr>
        <w:t>43.40二、外交支出</w:t>
      </w:r>
    </w:p>
    <w:p>
      <w:pPr>
        <w:framePr w:w="2967" w:wrap="auto" w:vAnchor="margin" w:hAnchor="text" w:x="6586" w:y="4910"/>
        <w:widowControl w:val="0"/>
        <w:autoSpaceDE w:val="0"/>
        <w:autoSpaceDN w:val="0"/>
        <w:spacing w:before="154" w:after="0" w:line="199" w:lineRule="exact"/>
        <w:ind w:left="730" w:right="0" w:firstLine="0"/>
        <w:jc w:val="left"/>
        <w:rPr>
          <w:rFonts w:ascii="Times New Roman"/>
          <w:color w:val="000000"/>
          <w:spacing w:val="0"/>
          <w:sz w:val="20"/>
        </w:rPr>
      </w:pPr>
      <w:r>
        <w:rPr>
          <w:rFonts w:ascii="宋体" w:hAnsi="宋体" w:cs="宋体"/>
          <w:color w:val="000000"/>
          <w:spacing w:val="0"/>
          <w:sz w:val="20"/>
        </w:rPr>
        <w:t>三、国防支出</w:t>
      </w:r>
    </w:p>
    <w:p>
      <w:pPr>
        <w:framePr w:w="440" w:wrap="auto" w:vAnchor="margin" w:hAnchor="text" w:x="10176" w:y="4912"/>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1"/>
          <w:sz w:val="20"/>
        </w:rPr>
        <w:t>28</w:t>
      </w:r>
    </w:p>
    <w:p>
      <w:pPr>
        <w:framePr w:w="440" w:wrap="auto" w:vAnchor="margin" w:hAnchor="text" w:x="10176" w:y="4912"/>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29</w:t>
      </w:r>
    </w:p>
    <w:p>
      <w:pPr>
        <w:framePr w:w="440" w:wrap="auto" w:vAnchor="margin" w:hAnchor="text" w:x="10176" w:y="4912"/>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30</w:t>
      </w:r>
    </w:p>
    <w:p>
      <w:pPr>
        <w:framePr w:w="440" w:wrap="auto" w:vAnchor="margin" w:hAnchor="text" w:x="10176" w:y="4912"/>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31</w:t>
      </w:r>
    </w:p>
    <w:p>
      <w:pPr>
        <w:framePr w:w="440" w:wrap="auto" w:vAnchor="margin" w:hAnchor="text" w:x="10176" w:y="4912"/>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32</w:t>
      </w:r>
    </w:p>
    <w:p>
      <w:pPr>
        <w:framePr w:w="440" w:wrap="auto" w:vAnchor="margin" w:hAnchor="text" w:x="10176" w:y="4912"/>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33</w:t>
      </w:r>
    </w:p>
    <w:p>
      <w:pPr>
        <w:framePr w:w="440" w:wrap="auto" w:vAnchor="margin" w:hAnchor="text" w:x="10176" w:y="4912"/>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34</w:t>
      </w:r>
    </w:p>
    <w:p>
      <w:pPr>
        <w:framePr w:w="440" w:wrap="auto" w:vAnchor="margin" w:hAnchor="text" w:x="10176" w:y="4912"/>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35</w:t>
      </w:r>
    </w:p>
    <w:p>
      <w:pPr>
        <w:framePr w:w="340" w:wrap="auto" w:vAnchor="margin" w:hAnchor="text" w:x="4349" w:y="5615"/>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3</w:t>
      </w:r>
    </w:p>
    <w:p>
      <w:pPr>
        <w:framePr w:w="340" w:wrap="auto" w:vAnchor="margin" w:hAnchor="text" w:x="4349" w:y="5968"/>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4</w:t>
      </w:r>
    </w:p>
    <w:p>
      <w:pPr>
        <w:framePr w:w="1837" w:wrap="auto" w:vAnchor="margin" w:hAnchor="text" w:x="7315" w:y="596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四、公共安全支出</w:t>
      </w:r>
    </w:p>
    <w:p>
      <w:pPr>
        <w:framePr w:w="340" w:wrap="auto" w:vAnchor="margin" w:hAnchor="text" w:x="4349" w:y="6318"/>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5</w:t>
      </w:r>
    </w:p>
    <w:p>
      <w:pPr>
        <w:framePr w:w="1439" w:wrap="auto" w:vAnchor="margin" w:hAnchor="text" w:x="7315" w:y="631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五、教育支出</w:t>
      </w:r>
    </w:p>
    <w:p>
      <w:pPr>
        <w:framePr w:w="639" w:wrap="auto" w:vAnchor="margin" w:hAnchor="text" w:x="11736" w:y="6318"/>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0.02</w:t>
      </w:r>
    </w:p>
    <w:p>
      <w:pPr>
        <w:framePr w:w="639" w:wrap="auto" w:vAnchor="margin" w:hAnchor="text" w:x="13361" w:y="6318"/>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0.02</w:t>
      </w:r>
    </w:p>
    <w:p>
      <w:pPr>
        <w:framePr w:w="340" w:wrap="auto" w:vAnchor="margin" w:hAnchor="text" w:x="4349" w:y="6671"/>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6</w:t>
      </w:r>
    </w:p>
    <w:p>
      <w:pPr>
        <w:framePr w:w="1837" w:wrap="auto" w:vAnchor="margin" w:hAnchor="text" w:x="7315" w:y="6671"/>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六、科学技术支出</w:t>
      </w:r>
    </w:p>
    <w:p>
      <w:pPr>
        <w:framePr w:w="340" w:wrap="auto" w:vAnchor="margin" w:hAnchor="text" w:x="4349" w:y="7024"/>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7</w:t>
      </w:r>
    </w:p>
    <w:p>
      <w:pPr>
        <w:framePr w:w="2437" w:wrap="auto" w:vAnchor="margin" w:hAnchor="text" w:x="7315" w:y="702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七、文化体育与传媒支出</w:t>
      </w:r>
    </w:p>
    <w:p>
      <w:pPr>
        <w:framePr w:w="2437" w:wrap="auto" w:vAnchor="margin" w:hAnchor="text" w:x="7315" w:y="7024"/>
        <w:widowControl w:val="0"/>
        <w:autoSpaceDE w:val="0"/>
        <w:autoSpaceDN w:val="0"/>
        <w:spacing w:before="151" w:after="0" w:line="199" w:lineRule="exact"/>
        <w:ind w:left="0" w:right="0" w:firstLine="0"/>
        <w:jc w:val="left"/>
        <w:rPr>
          <w:rFonts w:ascii="Times New Roman"/>
          <w:color w:val="000000"/>
          <w:spacing w:val="0"/>
          <w:sz w:val="20"/>
        </w:rPr>
      </w:pPr>
      <w:r>
        <w:rPr>
          <w:rFonts w:ascii="宋体" w:hAnsi="宋体" w:cs="宋体"/>
          <w:color w:val="000000"/>
          <w:spacing w:val="0"/>
          <w:sz w:val="20"/>
        </w:rPr>
        <w:t>八、社会保障和就业支出</w:t>
      </w:r>
    </w:p>
    <w:p>
      <w:pPr>
        <w:framePr w:w="939" w:wrap="auto" w:vAnchor="margin" w:hAnchor="text" w:x="11436" w:y="7022"/>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1928.46</w:t>
      </w:r>
    </w:p>
    <w:p>
      <w:pPr>
        <w:framePr w:w="939" w:wrap="auto" w:vAnchor="margin" w:hAnchor="text" w:x="11436" w:y="7022"/>
        <w:widowControl w:val="0"/>
        <w:autoSpaceDE w:val="0"/>
        <w:autoSpaceDN w:val="0"/>
        <w:spacing w:before="504" w:after="0" w:line="199" w:lineRule="exact"/>
        <w:ind w:left="300" w:right="0" w:firstLine="0"/>
        <w:jc w:val="left"/>
        <w:rPr>
          <w:rFonts w:ascii="Times New Roman"/>
          <w:color w:val="000000"/>
          <w:spacing w:val="0"/>
          <w:sz w:val="20"/>
        </w:rPr>
      </w:pPr>
      <w:r>
        <w:rPr>
          <w:rFonts w:ascii="宋体"/>
          <w:color w:val="000000"/>
          <w:spacing w:val="0"/>
          <w:sz w:val="20"/>
        </w:rPr>
        <w:t>0.59</w:t>
      </w:r>
    </w:p>
    <w:p>
      <w:pPr>
        <w:framePr w:w="939" w:wrap="auto" w:vAnchor="margin" w:hAnchor="text" w:x="13061" w:y="7022"/>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1845.26</w:t>
      </w:r>
    </w:p>
    <w:p>
      <w:pPr>
        <w:framePr w:w="939" w:wrap="auto" w:vAnchor="margin" w:hAnchor="text" w:x="13061" w:y="7022"/>
        <w:widowControl w:val="0"/>
        <w:autoSpaceDE w:val="0"/>
        <w:autoSpaceDN w:val="0"/>
        <w:spacing w:before="504" w:after="0" w:line="199" w:lineRule="exact"/>
        <w:ind w:left="300" w:right="0" w:firstLine="0"/>
        <w:jc w:val="left"/>
        <w:rPr>
          <w:rFonts w:ascii="Times New Roman"/>
          <w:color w:val="000000"/>
          <w:spacing w:val="0"/>
          <w:sz w:val="20"/>
        </w:rPr>
      </w:pPr>
      <w:r>
        <w:rPr>
          <w:rFonts w:ascii="宋体"/>
          <w:color w:val="000000"/>
          <w:spacing w:val="0"/>
          <w:sz w:val="20"/>
        </w:rPr>
        <w:t>0.59</w:t>
      </w:r>
    </w:p>
    <w:p>
      <w:pPr>
        <w:framePr w:w="740" w:wrap="auto" w:vAnchor="margin" w:hAnchor="text" w:x="14892" w:y="7022"/>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83.20</w:t>
      </w:r>
    </w:p>
    <w:p>
      <w:pPr>
        <w:framePr w:w="340" w:wrap="auto" w:vAnchor="margin" w:hAnchor="text" w:x="4349" w:y="7374"/>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8</w:t>
      </w:r>
    </w:p>
    <w:p>
      <w:pPr>
        <w:framePr w:w="340" w:wrap="auto" w:vAnchor="margin" w:hAnchor="text" w:x="4349" w:y="7727"/>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9</w:t>
      </w:r>
    </w:p>
    <w:p>
      <w:pPr>
        <w:framePr w:w="3301" w:wrap="auto" w:vAnchor="margin" w:hAnchor="text" w:x="7315" w:y="7727"/>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九、医疗卫生与计划生育支出</w:t>
      </w:r>
      <w:r>
        <w:rPr>
          <w:rFonts w:ascii="Times New Roman"/>
          <w:color w:val="000000"/>
          <w:spacing w:val="213"/>
          <w:sz w:val="20"/>
        </w:rPr>
        <w:t xml:space="preserve"> </w:t>
      </w:r>
      <w:r>
        <w:rPr>
          <w:rFonts w:ascii="宋体"/>
          <w:color w:val="000000"/>
          <w:spacing w:val="1"/>
          <w:sz w:val="20"/>
        </w:rPr>
        <w:t>36</w:t>
      </w:r>
    </w:p>
    <w:p>
      <w:pPr>
        <w:framePr w:w="440" w:wrap="auto" w:vAnchor="margin" w:hAnchor="text" w:x="4298" w:y="8080"/>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1"/>
          <w:sz w:val="20"/>
        </w:rPr>
        <w:t>10</w:t>
      </w:r>
    </w:p>
    <w:p>
      <w:pPr>
        <w:framePr w:w="440" w:wrap="auto" w:vAnchor="margin" w:hAnchor="text" w:x="4298" w:y="8080"/>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11</w:t>
      </w:r>
    </w:p>
    <w:p>
      <w:pPr>
        <w:framePr w:w="440" w:wrap="auto" w:vAnchor="margin" w:hAnchor="text" w:x="4298" w:y="8080"/>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12</w:t>
      </w:r>
    </w:p>
    <w:p>
      <w:pPr>
        <w:framePr w:w="440" w:wrap="auto" w:vAnchor="margin" w:hAnchor="text" w:x="4298" w:y="8080"/>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13</w:t>
      </w:r>
    </w:p>
    <w:p>
      <w:pPr>
        <w:framePr w:w="440" w:wrap="auto" w:vAnchor="margin" w:hAnchor="text" w:x="4298" w:y="8080"/>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14</w:t>
      </w:r>
    </w:p>
    <w:p>
      <w:pPr>
        <w:framePr w:w="1837" w:wrap="auto" w:vAnchor="margin" w:hAnchor="text" w:x="7315" w:y="808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十、节能环保支出</w:t>
      </w:r>
    </w:p>
    <w:p>
      <w:pPr>
        <w:framePr w:w="440" w:wrap="auto" w:vAnchor="margin" w:hAnchor="text" w:x="10176" w:y="8080"/>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1"/>
          <w:sz w:val="20"/>
        </w:rPr>
        <w:t>37</w:t>
      </w:r>
    </w:p>
    <w:p>
      <w:pPr>
        <w:framePr w:w="440" w:wrap="auto" w:vAnchor="margin" w:hAnchor="text" w:x="10176" w:y="8080"/>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38</w:t>
      </w:r>
    </w:p>
    <w:p>
      <w:pPr>
        <w:framePr w:w="440" w:wrap="auto" w:vAnchor="margin" w:hAnchor="text" w:x="10176" w:y="8080"/>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39</w:t>
      </w:r>
    </w:p>
    <w:p>
      <w:pPr>
        <w:framePr w:w="440" w:wrap="auto" w:vAnchor="margin" w:hAnchor="text" w:x="10176" w:y="8080"/>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40</w:t>
      </w:r>
    </w:p>
    <w:p>
      <w:pPr>
        <w:framePr w:w="440" w:wrap="auto" w:vAnchor="margin" w:hAnchor="text" w:x="10176" w:y="8080"/>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41</w:t>
      </w:r>
    </w:p>
    <w:p>
      <w:pPr>
        <w:framePr w:w="2039" w:wrap="auto" w:vAnchor="margin" w:hAnchor="text" w:x="7315" w:y="843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十一、城乡社区支出</w:t>
      </w:r>
    </w:p>
    <w:p>
      <w:pPr>
        <w:framePr w:w="2039" w:wrap="auto" w:vAnchor="margin" w:hAnchor="text" w:x="7315" w:y="8430"/>
        <w:widowControl w:val="0"/>
        <w:autoSpaceDE w:val="0"/>
        <w:autoSpaceDN w:val="0"/>
        <w:spacing w:before="154" w:after="0" w:line="199" w:lineRule="exact"/>
        <w:ind w:left="0" w:right="0" w:firstLine="0"/>
        <w:jc w:val="left"/>
        <w:rPr>
          <w:rFonts w:ascii="Times New Roman"/>
          <w:color w:val="000000"/>
          <w:spacing w:val="0"/>
          <w:sz w:val="20"/>
        </w:rPr>
      </w:pPr>
      <w:r>
        <w:rPr>
          <w:rFonts w:ascii="宋体" w:hAnsi="宋体" w:cs="宋体"/>
          <w:color w:val="000000"/>
          <w:spacing w:val="0"/>
          <w:sz w:val="20"/>
        </w:rPr>
        <w:t>十二、农林水支出</w:t>
      </w:r>
    </w:p>
    <w:p>
      <w:pPr>
        <w:framePr w:w="2638" w:wrap="auto" w:vAnchor="margin" w:hAnchor="text" w:x="7315" w:y="913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十三、交通运输支出</w:t>
      </w:r>
    </w:p>
    <w:p>
      <w:pPr>
        <w:framePr w:w="2638" w:wrap="auto" w:vAnchor="margin" w:hAnchor="text" w:x="7315" w:y="9136"/>
        <w:widowControl w:val="0"/>
        <w:autoSpaceDE w:val="0"/>
        <w:autoSpaceDN w:val="0"/>
        <w:spacing w:before="151" w:after="0" w:line="199" w:lineRule="exact"/>
        <w:ind w:left="0" w:right="0" w:firstLine="0"/>
        <w:jc w:val="left"/>
        <w:rPr>
          <w:rFonts w:ascii="Times New Roman"/>
          <w:color w:val="000000"/>
          <w:spacing w:val="0"/>
          <w:sz w:val="20"/>
        </w:rPr>
      </w:pPr>
      <w:r>
        <w:rPr>
          <w:rFonts w:ascii="宋体" w:hAnsi="宋体" w:cs="宋体"/>
          <w:color w:val="000000"/>
          <w:spacing w:val="0"/>
          <w:sz w:val="20"/>
        </w:rPr>
        <w:t>十四、资源勘探信息等支出</w:t>
      </w:r>
    </w:p>
    <w:p>
      <w:pPr>
        <w:spacing w:before="0" w:after="0" w:line="0" w:lineRule="exact"/>
        <w:ind w:left="0" w:right="0" w:firstLine="0"/>
        <w:jc w:val="left"/>
        <w:rPr>
          <w:rFonts w:ascii="Arial"/>
          <w:color w:val="FF0000"/>
          <w:spacing w:val="0"/>
          <w:sz w:val="2"/>
        </w:rPr>
      </w:pPr>
      <w:r>
        <w:pict>
          <v:shape id="_x000012" o:spid="_x0000_s1038" o:spt="75" type="#_x0000_t75" style="position:absolute;left:0pt;margin-left:-1pt;margin-top:-1pt;height:597pt;width:843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440" w:wrap="auto" w:vAnchor="margin" w:hAnchor="text" w:x="4298" w:y="1876"/>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1"/>
          <w:sz w:val="20"/>
        </w:rPr>
        <w:t>15</w:t>
      </w:r>
    </w:p>
    <w:p>
      <w:pPr>
        <w:framePr w:w="440" w:wrap="auto" w:vAnchor="margin" w:hAnchor="text" w:x="4298"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16</w:t>
      </w:r>
    </w:p>
    <w:p>
      <w:pPr>
        <w:framePr w:w="440" w:wrap="auto" w:vAnchor="margin" w:hAnchor="text" w:x="4298"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17</w:t>
      </w:r>
    </w:p>
    <w:p>
      <w:pPr>
        <w:framePr w:w="440" w:wrap="auto" w:vAnchor="margin" w:hAnchor="text" w:x="4298" w:y="1876"/>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18</w:t>
      </w:r>
    </w:p>
    <w:p>
      <w:pPr>
        <w:framePr w:w="440" w:wrap="auto" w:vAnchor="margin" w:hAnchor="text" w:x="4298"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19</w:t>
      </w:r>
    </w:p>
    <w:p>
      <w:pPr>
        <w:framePr w:w="440" w:wrap="auto" w:vAnchor="margin" w:hAnchor="text" w:x="4298"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20</w:t>
      </w:r>
    </w:p>
    <w:p>
      <w:pPr>
        <w:framePr w:w="440" w:wrap="auto" w:vAnchor="margin" w:hAnchor="text" w:x="4298" w:y="1876"/>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21</w:t>
      </w:r>
    </w:p>
    <w:p>
      <w:pPr>
        <w:framePr w:w="440" w:wrap="auto" w:vAnchor="margin" w:hAnchor="text" w:x="4298"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22</w:t>
      </w:r>
    </w:p>
    <w:p>
      <w:pPr>
        <w:framePr w:w="440" w:wrap="auto" w:vAnchor="margin" w:hAnchor="text" w:x="4298"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23</w:t>
      </w:r>
    </w:p>
    <w:p>
      <w:pPr>
        <w:framePr w:w="440" w:wrap="auto" w:vAnchor="margin" w:hAnchor="text" w:x="4298" w:y="1876"/>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24</w:t>
      </w:r>
    </w:p>
    <w:p>
      <w:pPr>
        <w:framePr w:w="440" w:wrap="auto" w:vAnchor="margin" w:hAnchor="text" w:x="4298"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25</w:t>
      </w:r>
    </w:p>
    <w:p>
      <w:pPr>
        <w:framePr w:w="440" w:wrap="auto" w:vAnchor="margin" w:hAnchor="text" w:x="4298"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26</w:t>
      </w:r>
    </w:p>
    <w:p>
      <w:pPr>
        <w:framePr w:w="440" w:wrap="auto" w:vAnchor="margin" w:hAnchor="text" w:x="4298" w:y="1876"/>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27</w:t>
      </w:r>
    </w:p>
    <w:p>
      <w:pPr>
        <w:framePr w:w="2437" w:wrap="auto" w:vAnchor="margin" w:hAnchor="text" w:x="7315" w:y="187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十五、商业服务业等支出</w:t>
      </w:r>
    </w:p>
    <w:p>
      <w:pPr>
        <w:framePr w:w="2437" w:wrap="auto" w:vAnchor="margin" w:hAnchor="text" w:x="7315"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hAnsi="宋体" w:cs="宋体"/>
          <w:color w:val="000000"/>
          <w:spacing w:val="0"/>
          <w:sz w:val="20"/>
        </w:rPr>
        <w:t>十六、金融支出</w:t>
      </w:r>
    </w:p>
    <w:p>
      <w:pPr>
        <w:framePr w:w="440" w:wrap="auto" w:vAnchor="margin" w:hAnchor="text" w:x="10176" w:y="1876"/>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1"/>
          <w:sz w:val="20"/>
        </w:rPr>
        <w:t>42</w:t>
      </w:r>
    </w:p>
    <w:p>
      <w:pPr>
        <w:framePr w:w="440" w:wrap="auto" w:vAnchor="margin" w:hAnchor="text" w:x="10176"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43</w:t>
      </w:r>
    </w:p>
    <w:p>
      <w:pPr>
        <w:framePr w:w="440" w:wrap="auto" w:vAnchor="margin" w:hAnchor="text" w:x="10176"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44</w:t>
      </w:r>
    </w:p>
    <w:p>
      <w:pPr>
        <w:framePr w:w="440" w:wrap="auto" w:vAnchor="margin" w:hAnchor="text" w:x="10176" w:y="1876"/>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45</w:t>
      </w:r>
    </w:p>
    <w:p>
      <w:pPr>
        <w:framePr w:w="440" w:wrap="auto" w:vAnchor="margin" w:hAnchor="text" w:x="10176"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46</w:t>
      </w:r>
    </w:p>
    <w:p>
      <w:pPr>
        <w:framePr w:w="440" w:wrap="auto" w:vAnchor="margin" w:hAnchor="text" w:x="10176"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47</w:t>
      </w:r>
    </w:p>
    <w:p>
      <w:pPr>
        <w:framePr w:w="440" w:wrap="auto" w:vAnchor="margin" w:hAnchor="text" w:x="10176" w:y="1876"/>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48</w:t>
      </w:r>
    </w:p>
    <w:p>
      <w:pPr>
        <w:framePr w:w="440" w:wrap="auto" w:vAnchor="margin" w:hAnchor="text" w:x="10176"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49</w:t>
      </w:r>
    </w:p>
    <w:p>
      <w:pPr>
        <w:framePr w:w="440" w:wrap="auto" w:vAnchor="margin" w:hAnchor="text" w:x="10176"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50</w:t>
      </w:r>
    </w:p>
    <w:p>
      <w:pPr>
        <w:framePr w:w="440" w:wrap="auto" w:vAnchor="margin" w:hAnchor="text" w:x="10176" w:y="1876"/>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51</w:t>
      </w:r>
    </w:p>
    <w:p>
      <w:pPr>
        <w:framePr w:w="440" w:wrap="auto" w:vAnchor="margin" w:hAnchor="text" w:x="10176"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52</w:t>
      </w:r>
    </w:p>
    <w:p>
      <w:pPr>
        <w:framePr w:w="440" w:wrap="auto" w:vAnchor="margin" w:hAnchor="text" w:x="10176"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1"/>
          <w:sz w:val="20"/>
        </w:rPr>
        <w:t>53</w:t>
      </w:r>
    </w:p>
    <w:p>
      <w:pPr>
        <w:framePr w:w="440" w:wrap="auto" w:vAnchor="margin" w:hAnchor="text" w:x="10176" w:y="1876"/>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1"/>
          <w:sz w:val="20"/>
        </w:rPr>
        <w:t>54</w:t>
      </w:r>
    </w:p>
    <w:p>
      <w:pPr>
        <w:framePr w:w="2638" w:wrap="auto" w:vAnchor="margin" w:hAnchor="text" w:x="7315" w:y="258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十七、援助其他地区支出</w:t>
      </w:r>
    </w:p>
    <w:p>
      <w:pPr>
        <w:framePr w:w="2638" w:wrap="auto" w:vAnchor="margin" w:hAnchor="text" w:x="7315" w:y="2582"/>
        <w:widowControl w:val="0"/>
        <w:autoSpaceDE w:val="0"/>
        <w:autoSpaceDN w:val="0"/>
        <w:spacing w:before="151" w:after="0" w:line="199" w:lineRule="exact"/>
        <w:ind w:left="0" w:right="0" w:firstLine="0"/>
        <w:jc w:val="left"/>
        <w:rPr>
          <w:rFonts w:ascii="Times New Roman"/>
          <w:color w:val="000000"/>
          <w:spacing w:val="0"/>
          <w:sz w:val="20"/>
        </w:rPr>
      </w:pPr>
      <w:r>
        <w:rPr>
          <w:rFonts w:ascii="宋体" w:hAnsi="宋体" w:cs="宋体"/>
          <w:color w:val="000000"/>
          <w:spacing w:val="0"/>
          <w:sz w:val="20"/>
        </w:rPr>
        <w:t>十八、国土海洋气象等支出</w:t>
      </w:r>
    </w:p>
    <w:p>
      <w:pPr>
        <w:framePr w:w="2638" w:wrap="auto" w:vAnchor="margin" w:hAnchor="text" w:x="7315" w:y="2582"/>
        <w:widowControl w:val="0"/>
        <w:autoSpaceDE w:val="0"/>
        <w:autoSpaceDN w:val="0"/>
        <w:spacing w:before="154" w:after="0" w:line="199" w:lineRule="exact"/>
        <w:ind w:left="0" w:right="0" w:firstLine="0"/>
        <w:jc w:val="left"/>
        <w:rPr>
          <w:rFonts w:ascii="Times New Roman"/>
          <w:color w:val="000000"/>
          <w:spacing w:val="0"/>
          <w:sz w:val="20"/>
        </w:rPr>
      </w:pPr>
      <w:r>
        <w:rPr>
          <w:rFonts w:ascii="宋体" w:hAnsi="宋体" w:cs="宋体"/>
          <w:color w:val="000000"/>
          <w:spacing w:val="0"/>
          <w:sz w:val="20"/>
        </w:rPr>
        <w:t>十九、住房保障支出</w:t>
      </w:r>
    </w:p>
    <w:p>
      <w:pPr>
        <w:framePr w:w="2638" w:wrap="auto" w:vAnchor="margin" w:hAnchor="text" w:x="7315" w:y="2582"/>
        <w:widowControl w:val="0"/>
        <w:autoSpaceDE w:val="0"/>
        <w:autoSpaceDN w:val="0"/>
        <w:spacing w:before="154" w:after="0" w:line="199" w:lineRule="exact"/>
        <w:ind w:left="0" w:right="0" w:firstLine="0"/>
        <w:jc w:val="left"/>
        <w:rPr>
          <w:rFonts w:ascii="Times New Roman"/>
          <w:color w:val="000000"/>
          <w:spacing w:val="0"/>
          <w:sz w:val="20"/>
        </w:rPr>
      </w:pPr>
      <w:r>
        <w:rPr>
          <w:rFonts w:ascii="宋体" w:hAnsi="宋体" w:cs="宋体"/>
          <w:color w:val="000000"/>
          <w:spacing w:val="0"/>
          <w:sz w:val="20"/>
        </w:rPr>
        <w:t>二十、粮油物资储备支出</w:t>
      </w:r>
    </w:p>
    <w:p>
      <w:pPr>
        <w:framePr w:w="2638" w:wrap="auto" w:vAnchor="margin" w:hAnchor="text" w:x="7315" w:y="2582"/>
        <w:widowControl w:val="0"/>
        <w:autoSpaceDE w:val="0"/>
        <w:autoSpaceDN w:val="0"/>
        <w:spacing w:before="151" w:after="0" w:line="199" w:lineRule="exact"/>
        <w:ind w:left="0" w:right="0" w:firstLine="0"/>
        <w:jc w:val="left"/>
        <w:rPr>
          <w:rFonts w:ascii="Times New Roman"/>
          <w:color w:val="000000"/>
          <w:spacing w:val="0"/>
          <w:sz w:val="20"/>
        </w:rPr>
      </w:pPr>
      <w:r>
        <w:rPr>
          <w:rFonts w:ascii="宋体" w:hAnsi="宋体" w:cs="宋体"/>
          <w:color w:val="000000"/>
          <w:spacing w:val="0"/>
          <w:sz w:val="20"/>
        </w:rPr>
        <w:t>二十一、其他支出</w:t>
      </w:r>
    </w:p>
    <w:p>
      <w:pPr>
        <w:framePr w:w="639" w:wrap="auto" w:vAnchor="margin" w:hAnchor="text" w:x="11736" w:y="3285"/>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8.80</w:t>
      </w:r>
    </w:p>
    <w:p>
      <w:pPr>
        <w:framePr w:w="639" w:wrap="auto" w:vAnchor="margin" w:hAnchor="text" w:x="13361" w:y="3285"/>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8.80</w:t>
      </w:r>
    </w:p>
    <w:p>
      <w:pPr>
        <w:framePr w:w="2636" w:wrap="auto" w:vAnchor="margin" w:hAnchor="text" w:x="1440" w:y="4341"/>
        <w:widowControl w:val="0"/>
        <w:autoSpaceDE w:val="0"/>
        <w:autoSpaceDN w:val="0"/>
        <w:spacing w:before="0" w:after="0" w:line="199" w:lineRule="exact"/>
        <w:ind w:left="749" w:right="0" w:firstLine="0"/>
        <w:jc w:val="left"/>
        <w:rPr>
          <w:rFonts w:ascii="Times New Roman"/>
          <w:color w:val="000000"/>
          <w:spacing w:val="0"/>
          <w:sz w:val="20"/>
        </w:rPr>
      </w:pPr>
      <w:r>
        <w:rPr>
          <w:rFonts w:ascii="宋体" w:hAnsi="宋体" w:cs="宋体"/>
          <w:color w:val="000000"/>
          <w:spacing w:val="1"/>
          <w:sz w:val="20"/>
        </w:rPr>
        <w:t>本年收入合计</w:t>
      </w:r>
    </w:p>
    <w:p>
      <w:pPr>
        <w:framePr w:w="2636" w:wrap="auto" w:vAnchor="margin" w:hAnchor="text" w:x="1440" w:y="4341"/>
        <w:widowControl w:val="0"/>
        <w:autoSpaceDE w:val="0"/>
        <w:autoSpaceDN w:val="0"/>
        <w:spacing w:before="154" w:after="0" w:line="199" w:lineRule="exact"/>
        <w:ind w:left="0" w:right="0" w:firstLine="0"/>
        <w:jc w:val="left"/>
        <w:rPr>
          <w:rFonts w:ascii="Times New Roman"/>
          <w:color w:val="000000"/>
          <w:spacing w:val="0"/>
          <w:sz w:val="20"/>
        </w:rPr>
      </w:pPr>
      <w:r>
        <w:rPr>
          <w:rFonts w:ascii="宋体" w:hAnsi="宋体" w:cs="宋体"/>
          <w:color w:val="000000"/>
          <w:spacing w:val="0"/>
          <w:sz w:val="20"/>
        </w:rPr>
        <w:t>年初财政拨款结转和结余</w:t>
      </w:r>
    </w:p>
    <w:p>
      <w:pPr>
        <w:framePr w:w="2636" w:wrap="auto" w:vAnchor="margin" w:hAnchor="text" w:x="1440" w:y="4341"/>
        <w:widowControl w:val="0"/>
        <w:autoSpaceDE w:val="0"/>
        <w:autoSpaceDN w:val="0"/>
        <w:spacing w:before="151" w:after="0" w:line="199" w:lineRule="exact"/>
        <w:ind w:left="199" w:right="0" w:firstLine="0"/>
        <w:jc w:val="left"/>
        <w:rPr>
          <w:rFonts w:ascii="Times New Roman"/>
          <w:color w:val="000000"/>
          <w:spacing w:val="0"/>
          <w:sz w:val="20"/>
        </w:rPr>
      </w:pPr>
      <w:r>
        <w:rPr>
          <w:rFonts w:ascii="宋体" w:hAnsi="宋体" w:cs="宋体"/>
          <w:color w:val="000000"/>
          <w:spacing w:val="0"/>
          <w:sz w:val="20"/>
        </w:rPr>
        <w:t>一般公共预算财政拨款</w:t>
      </w:r>
    </w:p>
    <w:p>
      <w:pPr>
        <w:framePr w:w="2636" w:wrap="auto" w:vAnchor="margin" w:hAnchor="text" w:x="1440" w:y="4341"/>
        <w:widowControl w:val="0"/>
        <w:autoSpaceDE w:val="0"/>
        <w:autoSpaceDN w:val="0"/>
        <w:spacing w:before="154" w:after="0" w:line="199" w:lineRule="exact"/>
        <w:ind w:left="199" w:right="0" w:firstLine="0"/>
        <w:jc w:val="left"/>
        <w:rPr>
          <w:rFonts w:ascii="Times New Roman"/>
          <w:color w:val="000000"/>
          <w:spacing w:val="0"/>
          <w:sz w:val="20"/>
        </w:rPr>
      </w:pPr>
      <w:r>
        <w:rPr>
          <w:rFonts w:ascii="宋体" w:hAnsi="宋体" w:cs="宋体"/>
          <w:color w:val="000000"/>
          <w:spacing w:val="0"/>
          <w:sz w:val="20"/>
        </w:rPr>
        <w:t>政府性基金预算财政拨款</w:t>
      </w:r>
    </w:p>
    <w:p>
      <w:pPr>
        <w:framePr w:w="939" w:wrap="auto" w:vAnchor="margin" w:hAnchor="text" w:x="6586" w:y="4341"/>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1837.62</w:t>
      </w:r>
    </w:p>
    <w:p>
      <w:pPr>
        <w:framePr w:w="1442" w:wrap="auto" w:vAnchor="margin" w:hAnchor="text" w:x="8064" w:y="4341"/>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本年支出合计</w:t>
      </w:r>
    </w:p>
    <w:p>
      <w:pPr>
        <w:framePr w:w="939" w:wrap="auto" w:vAnchor="margin" w:hAnchor="text" w:x="11436" w:y="4341"/>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1937.87</w:t>
      </w:r>
    </w:p>
    <w:p>
      <w:pPr>
        <w:framePr w:w="939" w:wrap="auto" w:vAnchor="margin" w:hAnchor="text" w:x="11436" w:y="4341"/>
        <w:widowControl w:val="0"/>
        <w:autoSpaceDE w:val="0"/>
        <w:autoSpaceDN w:val="0"/>
        <w:spacing w:before="151" w:after="0" w:line="199" w:lineRule="exact"/>
        <w:ind w:left="98" w:right="0" w:firstLine="0"/>
        <w:jc w:val="left"/>
        <w:rPr>
          <w:rFonts w:ascii="Times New Roman"/>
          <w:color w:val="000000"/>
          <w:spacing w:val="0"/>
          <w:sz w:val="20"/>
        </w:rPr>
      </w:pPr>
      <w:r>
        <w:rPr>
          <w:rFonts w:ascii="宋体"/>
          <w:color w:val="000000"/>
          <w:spacing w:val="0"/>
          <w:sz w:val="20"/>
        </w:rPr>
        <w:t>866.70</w:t>
      </w:r>
    </w:p>
    <w:p>
      <w:pPr>
        <w:framePr w:w="942" w:wrap="auto" w:vAnchor="margin" w:hAnchor="text" w:x="13061" w:y="4341"/>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1854.67</w:t>
      </w:r>
    </w:p>
    <w:p>
      <w:pPr>
        <w:framePr w:w="942" w:wrap="auto" w:vAnchor="margin" w:hAnchor="text" w:x="13061" w:y="4341"/>
        <w:widowControl w:val="0"/>
        <w:autoSpaceDE w:val="0"/>
        <w:autoSpaceDN w:val="0"/>
        <w:spacing w:before="151" w:after="0" w:line="199" w:lineRule="exact"/>
        <w:ind w:left="101" w:right="0" w:firstLine="0"/>
        <w:jc w:val="left"/>
        <w:rPr>
          <w:rFonts w:ascii="Times New Roman"/>
          <w:color w:val="000000"/>
          <w:spacing w:val="0"/>
          <w:sz w:val="20"/>
        </w:rPr>
      </w:pPr>
      <w:r>
        <w:rPr>
          <w:rFonts w:ascii="宋体"/>
          <w:color w:val="000000"/>
          <w:spacing w:val="0"/>
          <w:sz w:val="20"/>
        </w:rPr>
        <w:t>863.30</w:t>
      </w:r>
    </w:p>
    <w:p>
      <w:pPr>
        <w:framePr w:w="740" w:wrap="auto" w:vAnchor="margin" w:hAnchor="text" w:x="14892" w:y="4341"/>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83.20</w:t>
      </w:r>
    </w:p>
    <w:p>
      <w:pPr>
        <w:framePr w:w="740" w:wrap="auto" w:vAnchor="margin" w:hAnchor="text" w:x="14892" w:y="4341"/>
        <w:widowControl w:val="0"/>
        <w:autoSpaceDE w:val="0"/>
        <w:autoSpaceDN w:val="0"/>
        <w:spacing w:before="151" w:after="0" w:line="199" w:lineRule="exact"/>
        <w:ind w:left="98" w:right="0" w:firstLine="0"/>
        <w:jc w:val="left"/>
        <w:rPr>
          <w:rFonts w:ascii="Times New Roman"/>
          <w:color w:val="000000"/>
          <w:spacing w:val="0"/>
          <w:sz w:val="20"/>
        </w:rPr>
      </w:pPr>
      <w:r>
        <w:rPr>
          <w:rFonts w:ascii="宋体"/>
          <w:color w:val="000000"/>
          <w:spacing w:val="0"/>
          <w:sz w:val="20"/>
        </w:rPr>
        <w:t>3.40</w:t>
      </w:r>
    </w:p>
    <w:p>
      <w:pPr>
        <w:framePr w:w="3066" w:wrap="auto" w:vAnchor="margin" w:hAnchor="text" w:x="6686" w:y="4691"/>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2"/>
          <w:sz w:val="20"/>
        </w:rPr>
        <w:t>966.95年末财政拨款结转和结余</w:t>
      </w:r>
    </w:p>
    <w:p>
      <w:pPr>
        <w:framePr w:w="841" w:wrap="auto" w:vAnchor="margin" w:hAnchor="text" w:x="6686" w:y="5044"/>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923.75</w:t>
      </w:r>
    </w:p>
    <w:p>
      <w:pPr>
        <w:framePr w:w="841" w:wrap="auto" w:vAnchor="margin" w:hAnchor="text" w:x="6686" w:y="5044"/>
        <w:widowControl w:val="0"/>
        <w:autoSpaceDE w:val="0"/>
        <w:autoSpaceDN w:val="0"/>
        <w:spacing w:before="154" w:after="0" w:line="199" w:lineRule="exact"/>
        <w:ind w:left="98" w:right="0" w:firstLine="0"/>
        <w:jc w:val="left"/>
        <w:rPr>
          <w:rFonts w:ascii="Times New Roman"/>
          <w:color w:val="000000"/>
          <w:spacing w:val="0"/>
          <w:sz w:val="20"/>
        </w:rPr>
      </w:pPr>
      <w:r>
        <w:rPr>
          <w:rFonts w:ascii="宋体"/>
          <w:color w:val="000000"/>
          <w:spacing w:val="0"/>
          <w:sz w:val="20"/>
        </w:rPr>
        <w:t>43.20</w:t>
      </w:r>
    </w:p>
    <w:p>
      <w:pPr>
        <w:framePr w:w="641" w:wrap="auto" w:vAnchor="margin" w:hAnchor="text" w:x="2587" w:y="610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2"/>
          <w:sz w:val="20"/>
        </w:rPr>
        <w:t>总计</w:t>
      </w:r>
    </w:p>
    <w:p>
      <w:pPr>
        <w:framePr w:w="939" w:wrap="auto" w:vAnchor="margin" w:hAnchor="text" w:x="6586" w:y="6100"/>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2804.57</w:t>
      </w:r>
    </w:p>
    <w:p>
      <w:pPr>
        <w:framePr w:w="641" w:wrap="auto" w:vAnchor="margin" w:hAnchor="text" w:x="8465" w:y="610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2"/>
          <w:sz w:val="20"/>
        </w:rPr>
        <w:t>总计</w:t>
      </w:r>
    </w:p>
    <w:p>
      <w:pPr>
        <w:framePr w:w="939" w:wrap="auto" w:vAnchor="margin" w:hAnchor="text" w:x="11436" w:y="6100"/>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2804.57</w:t>
      </w:r>
    </w:p>
    <w:p>
      <w:pPr>
        <w:framePr w:w="939" w:wrap="auto" w:vAnchor="margin" w:hAnchor="text" w:x="13061" w:y="6100"/>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2717.97</w:t>
      </w:r>
    </w:p>
    <w:p>
      <w:pPr>
        <w:framePr w:w="740" w:wrap="auto" w:vAnchor="margin" w:hAnchor="text" w:x="14892" w:y="6100"/>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86.60</w:t>
      </w:r>
    </w:p>
    <w:p>
      <w:pPr>
        <w:framePr w:w="9632" w:wrap="auto" w:vAnchor="margin" w:hAnchor="text" w:x="1440" w:y="645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注：本表反映部门本年度一般公共预算财政拨款和政府性基金预算财政拨款的总收支和年末结转结余情况。</w:t>
      </w:r>
    </w:p>
    <w:p>
      <w:pPr>
        <w:spacing w:before="0" w:after="0" w:line="0" w:lineRule="exact"/>
        <w:ind w:left="0" w:right="0" w:firstLine="0"/>
        <w:jc w:val="left"/>
        <w:rPr>
          <w:rFonts w:ascii="Arial"/>
          <w:color w:val="FF0000"/>
          <w:spacing w:val="0"/>
          <w:sz w:val="2"/>
        </w:rPr>
      </w:pPr>
      <w:r>
        <w:pict>
          <v:shape id="_x000013" o:spid="_x0000_s1039" o:spt="75" type="#_x0000_t75" style="position:absolute;left:0pt;margin-left:-1pt;margin-top:-1pt;height:597pt;width:843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4740" w:wrap="auto" w:vAnchor="margin" w:hAnchor="text" w:x="6166" w:y="1972"/>
        <w:widowControl w:val="0"/>
        <w:autoSpaceDE w:val="0"/>
        <w:autoSpaceDN w:val="0"/>
        <w:spacing w:before="0" w:after="0" w:line="300" w:lineRule="exact"/>
        <w:ind w:left="0" w:right="0" w:firstLine="0"/>
        <w:jc w:val="left"/>
        <w:rPr>
          <w:rFonts w:ascii="Times New Roman"/>
          <w:color w:val="000000"/>
          <w:spacing w:val="0"/>
          <w:sz w:val="30"/>
        </w:rPr>
      </w:pPr>
      <w:r>
        <w:rPr>
          <w:rFonts w:ascii="黑体" w:hAnsi="黑体" w:cs="黑体"/>
          <w:color w:val="000000"/>
          <w:spacing w:val="0"/>
          <w:sz w:val="30"/>
        </w:rPr>
        <w:t>一般公共预算财政拨款支出决算表</w:t>
      </w:r>
    </w:p>
    <w:p>
      <w:pPr>
        <w:framePr w:w="1231" w:wrap="auto" w:vAnchor="margin" w:hAnchor="text" w:x="14402" w:y="251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公开</w:t>
      </w:r>
      <w:r>
        <w:rPr>
          <w:rFonts w:ascii="Times New Roman"/>
          <w:color w:val="000000"/>
          <w:spacing w:val="-3"/>
          <w:sz w:val="22"/>
        </w:rPr>
        <w:t xml:space="preserve"> </w:t>
      </w:r>
      <w:r>
        <w:rPr>
          <w:rFonts w:ascii="宋体"/>
          <w:color w:val="000000"/>
          <w:spacing w:val="1"/>
          <w:sz w:val="22"/>
        </w:rPr>
        <w:t>05</w:t>
      </w:r>
      <w:r>
        <w:rPr>
          <w:rFonts w:ascii="Times New Roman"/>
          <w:color w:val="000000"/>
          <w:spacing w:val="0"/>
          <w:sz w:val="22"/>
        </w:rPr>
        <w:t xml:space="preserve"> </w:t>
      </w:r>
      <w:r>
        <w:rPr>
          <w:rFonts w:ascii="宋体" w:hAnsi="宋体" w:cs="宋体"/>
          <w:color w:val="000000"/>
          <w:spacing w:val="0"/>
          <w:sz w:val="22"/>
        </w:rPr>
        <w:t>表</w:t>
      </w:r>
    </w:p>
    <w:p>
      <w:pPr>
        <w:framePr w:w="903" w:wrap="auto" w:vAnchor="margin" w:hAnchor="text" w:x="1440" w:y="285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部门：</w:t>
      </w:r>
    </w:p>
    <w:p>
      <w:pPr>
        <w:framePr w:w="1787" w:wrap="auto" w:vAnchor="margin" w:hAnchor="text" w:x="13853" w:y="285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金额单位：万元</w:t>
      </w:r>
    </w:p>
    <w:p>
      <w:pPr>
        <w:framePr w:w="638" w:wrap="auto" w:vAnchor="margin" w:hAnchor="text" w:x="2846" w:y="321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项目</w:t>
      </w:r>
    </w:p>
    <w:p>
      <w:pPr>
        <w:framePr w:w="1039" w:wrap="auto" w:vAnchor="margin" w:hAnchor="text" w:x="9638" w:y="321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本年支出</w:t>
      </w:r>
    </w:p>
    <w:p>
      <w:pPr>
        <w:framePr w:w="1039" w:wrap="auto" w:vAnchor="margin" w:hAnchor="text" w:x="1500" w:y="376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功能分类</w:t>
      </w:r>
    </w:p>
    <w:p>
      <w:pPr>
        <w:framePr w:w="1039" w:wrap="auto" w:vAnchor="margin" w:hAnchor="text" w:x="1500" w:y="3762"/>
        <w:widowControl w:val="0"/>
        <w:autoSpaceDE w:val="0"/>
        <w:autoSpaceDN w:val="0"/>
        <w:spacing w:before="113" w:after="0" w:line="199" w:lineRule="exact"/>
        <w:ind w:left="0" w:right="0" w:firstLine="0"/>
        <w:jc w:val="left"/>
        <w:rPr>
          <w:rFonts w:ascii="Times New Roman"/>
          <w:color w:val="000000"/>
          <w:spacing w:val="0"/>
          <w:sz w:val="20"/>
        </w:rPr>
      </w:pPr>
      <w:r>
        <w:rPr>
          <w:rFonts w:ascii="宋体" w:hAnsi="宋体" w:cs="宋体"/>
          <w:color w:val="000000"/>
          <w:spacing w:val="0"/>
          <w:sz w:val="20"/>
        </w:rPr>
        <w:t>科目编码</w:t>
      </w:r>
    </w:p>
    <w:p>
      <w:pPr>
        <w:framePr w:w="1039" w:wrap="auto" w:vAnchor="margin" w:hAnchor="text" w:x="3120" w:y="391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科目名称</w:t>
      </w:r>
    </w:p>
    <w:p>
      <w:pPr>
        <w:framePr w:w="638" w:wrap="auto" w:vAnchor="margin" w:hAnchor="text" w:x="6257" w:y="391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小计</w:t>
      </w:r>
    </w:p>
    <w:p>
      <w:pPr>
        <w:framePr w:w="638" w:wrap="auto" w:vAnchor="margin" w:hAnchor="text" w:x="6257" w:y="3918"/>
        <w:widowControl w:val="0"/>
        <w:autoSpaceDE w:val="0"/>
        <w:autoSpaceDN w:val="0"/>
        <w:spacing w:before="507" w:after="0" w:line="199" w:lineRule="exact"/>
        <w:ind w:left="151" w:right="0" w:firstLine="0"/>
        <w:jc w:val="left"/>
        <w:rPr>
          <w:rFonts w:ascii="Times New Roman"/>
          <w:color w:val="000000"/>
          <w:spacing w:val="0"/>
          <w:sz w:val="20"/>
        </w:rPr>
      </w:pPr>
      <w:r>
        <w:rPr>
          <w:rFonts w:ascii="宋体"/>
          <w:color w:val="000000"/>
          <w:spacing w:val="0"/>
          <w:sz w:val="20"/>
        </w:rPr>
        <w:t>1</w:t>
      </w:r>
    </w:p>
    <w:p>
      <w:pPr>
        <w:framePr w:w="1039" w:wrap="auto" w:vAnchor="margin" w:hAnchor="text" w:x="9636" w:y="391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基本支出</w:t>
      </w:r>
    </w:p>
    <w:p>
      <w:pPr>
        <w:framePr w:w="1039" w:wrap="auto" w:vAnchor="margin" w:hAnchor="text" w:x="9636" w:y="3918"/>
        <w:widowControl w:val="0"/>
        <w:autoSpaceDE w:val="0"/>
        <w:autoSpaceDN w:val="0"/>
        <w:spacing w:before="507" w:after="0" w:line="199" w:lineRule="exact"/>
        <w:ind w:left="350" w:right="0" w:firstLine="0"/>
        <w:jc w:val="left"/>
        <w:rPr>
          <w:rFonts w:ascii="Times New Roman"/>
          <w:color w:val="000000"/>
          <w:spacing w:val="0"/>
          <w:sz w:val="20"/>
        </w:rPr>
      </w:pPr>
      <w:r>
        <w:rPr>
          <w:rFonts w:ascii="宋体"/>
          <w:color w:val="000000"/>
          <w:spacing w:val="0"/>
          <w:sz w:val="20"/>
        </w:rPr>
        <w:t>2</w:t>
      </w:r>
    </w:p>
    <w:p>
      <w:pPr>
        <w:framePr w:w="1039" w:wrap="auto" w:vAnchor="margin" w:hAnchor="text" w:x="13217" w:y="391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项目支出</w:t>
      </w:r>
    </w:p>
    <w:p>
      <w:pPr>
        <w:framePr w:w="638" w:wrap="auto" w:vAnchor="margin" w:hAnchor="text" w:x="2846" w:y="462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栏次</w:t>
      </w:r>
    </w:p>
    <w:p>
      <w:pPr>
        <w:framePr w:w="340" w:wrap="auto" w:vAnchor="margin" w:hAnchor="text" w:x="13567" w:y="4624"/>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3</w:t>
      </w:r>
    </w:p>
    <w:p>
      <w:pPr>
        <w:framePr w:w="638" w:wrap="auto" w:vAnchor="margin" w:hAnchor="text" w:x="1440" w:y="497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合计</w:t>
      </w:r>
    </w:p>
    <w:p>
      <w:pPr>
        <w:framePr w:w="958" w:wrap="auto" w:vAnchor="margin" w:hAnchor="text" w:x="7517" w:y="4953"/>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b/>
          <w:color w:val="000000"/>
          <w:spacing w:val="0"/>
          <w:sz w:val="22"/>
        </w:rPr>
        <w:t>1854.67</w:t>
      </w:r>
    </w:p>
    <w:p>
      <w:pPr>
        <w:framePr w:w="958" w:wrap="auto" w:vAnchor="margin" w:hAnchor="text" w:x="7517" w:y="4953"/>
        <w:widowControl w:val="0"/>
        <w:autoSpaceDE w:val="0"/>
        <w:autoSpaceDN w:val="0"/>
        <w:spacing w:before="108" w:after="0" w:line="245" w:lineRule="exact"/>
        <w:ind w:left="331" w:right="0" w:firstLine="0"/>
        <w:jc w:val="left"/>
        <w:rPr>
          <w:rFonts w:ascii="Times New Roman"/>
          <w:color w:val="000000"/>
          <w:spacing w:val="0"/>
          <w:sz w:val="22"/>
        </w:rPr>
      </w:pPr>
      <w:r>
        <w:rPr>
          <w:rFonts w:ascii="Times New Roman"/>
          <w:color w:val="000000"/>
          <w:spacing w:val="0"/>
          <w:sz w:val="22"/>
        </w:rPr>
        <w:t>0.02</w:t>
      </w:r>
    </w:p>
    <w:p>
      <w:pPr>
        <w:framePr w:w="848" w:wrap="auto" w:vAnchor="margin" w:hAnchor="text" w:x="11208" w:y="4953"/>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b/>
          <w:color w:val="000000"/>
          <w:spacing w:val="0"/>
          <w:sz w:val="22"/>
        </w:rPr>
        <w:t>739.73</w:t>
      </w:r>
    </w:p>
    <w:p>
      <w:pPr>
        <w:framePr w:w="848" w:wrap="auto" w:vAnchor="margin" w:hAnchor="text" w:x="11208" w:y="4953"/>
        <w:widowControl w:val="0"/>
        <w:autoSpaceDE w:val="0"/>
        <w:autoSpaceDN w:val="0"/>
        <w:spacing w:before="108" w:after="0" w:line="245" w:lineRule="exact"/>
        <w:ind w:left="218" w:right="0" w:firstLine="0"/>
        <w:jc w:val="left"/>
        <w:rPr>
          <w:rFonts w:ascii="Times New Roman"/>
          <w:color w:val="000000"/>
          <w:spacing w:val="0"/>
          <w:sz w:val="22"/>
        </w:rPr>
      </w:pPr>
      <w:r>
        <w:rPr>
          <w:rFonts w:ascii="Times New Roman"/>
          <w:color w:val="000000"/>
          <w:spacing w:val="0"/>
          <w:sz w:val="22"/>
        </w:rPr>
        <w:t>0.02</w:t>
      </w:r>
    </w:p>
    <w:p>
      <w:pPr>
        <w:framePr w:w="958" w:wrap="auto" w:vAnchor="margin" w:hAnchor="text" w:x="14702" w:y="4953"/>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b/>
          <w:color w:val="000000"/>
          <w:spacing w:val="-4"/>
          <w:sz w:val="22"/>
        </w:rPr>
        <w:t>1114.94</w:t>
      </w:r>
    </w:p>
    <w:p>
      <w:pPr>
        <w:framePr w:w="572" w:wrap="auto" w:vAnchor="margin" w:hAnchor="text" w:x="1440" w:y="5306"/>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1"/>
          <w:sz w:val="22"/>
        </w:rPr>
        <w:t>205</w:t>
      </w:r>
    </w:p>
    <w:p>
      <w:pPr>
        <w:framePr w:w="1124" w:wrap="auto" w:vAnchor="margin" w:hAnchor="text" w:x="2388" w:y="531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教育支出</w:t>
      </w:r>
    </w:p>
    <w:p>
      <w:pPr>
        <w:framePr w:w="793" w:wrap="auto" w:vAnchor="margin" w:hAnchor="text" w:x="1440" w:y="5659"/>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1"/>
          <w:sz w:val="22"/>
        </w:rPr>
        <w:t>20501</w:t>
      </w:r>
    </w:p>
    <w:p>
      <w:pPr>
        <w:framePr w:w="1566" w:wrap="auto" w:vAnchor="margin" w:hAnchor="text" w:x="2388" w:y="566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教育管理事务</w:t>
      </w:r>
    </w:p>
    <w:p>
      <w:pPr>
        <w:framePr w:w="1566" w:wrap="auto" w:vAnchor="margin" w:hAnchor="text" w:x="2388" w:y="5666"/>
        <w:widowControl w:val="0"/>
        <w:autoSpaceDE w:val="0"/>
        <w:autoSpaceDN w:val="0"/>
        <w:spacing w:before="132" w:after="0" w:line="221" w:lineRule="exact"/>
        <w:ind w:left="221" w:right="0" w:firstLine="0"/>
        <w:jc w:val="left"/>
        <w:rPr>
          <w:rFonts w:ascii="Times New Roman"/>
          <w:color w:val="000000"/>
          <w:spacing w:val="0"/>
          <w:sz w:val="22"/>
        </w:rPr>
      </w:pPr>
      <w:r>
        <w:rPr>
          <w:rFonts w:ascii="宋体" w:hAnsi="宋体" w:cs="宋体"/>
          <w:color w:val="000000"/>
          <w:spacing w:val="0"/>
          <w:sz w:val="22"/>
        </w:rPr>
        <w:t>行政运行</w:t>
      </w:r>
    </w:p>
    <w:p>
      <w:pPr>
        <w:framePr w:w="627" w:wrap="auto" w:vAnchor="margin" w:hAnchor="text" w:x="7848" w:y="5659"/>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0.02</w:t>
      </w:r>
    </w:p>
    <w:p>
      <w:pPr>
        <w:framePr w:w="627" w:wrap="auto" w:vAnchor="margin" w:hAnchor="text" w:x="11426" w:y="5659"/>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0.02</w:t>
      </w:r>
    </w:p>
    <w:p>
      <w:pPr>
        <w:framePr w:w="1013" w:wrap="auto" w:vAnchor="margin" w:hAnchor="text" w:x="1440" w:y="6009"/>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2050101</w:t>
      </w:r>
    </w:p>
    <w:p>
      <w:pPr>
        <w:framePr w:w="1013" w:wrap="auto" w:vAnchor="margin" w:hAnchor="text" w:x="1440" w:y="6009"/>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1"/>
          <w:sz w:val="22"/>
        </w:rPr>
        <w:t>207</w:t>
      </w:r>
    </w:p>
    <w:p>
      <w:pPr>
        <w:framePr w:w="627" w:wrap="auto" w:vAnchor="margin" w:hAnchor="text" w:x="7848" w:y="6009"/>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0.02</w:t>
      </w:r>
    </w:p>
    <w:p>
      <w:pPr>
        <w:framePr w:w="627" w:wrap="auto" w:vAnchor="margin" w:hAnchor="text" w:x="11426" w:y="6009"/>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0.02</w:t>
      </w:r>
    </w:p>
    <w:p>
      <w:pPr>
        <w:framePr w:w="2229" w:wrap="auto" w:vAnchor="margin" w:hAnchor="text" w:x="2388" w:y="637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文化体育与传媒支出</w:t>
      </w:r>
    </w:p>
    <w:p>
      <w:pPr>
        <w:framePr w:w="2229" w:wrap="auto" w:vAnchor="margin" w:hAnchor="text" w:x="2388" w:y="6371"/>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1"/>
          <w:sz w:val="22"/>
        </w:rPr>
        <w:t>文化</w:t>
      </w:r>
    </w:p>
    <w:p>
      <w:pPr>
        <w:framePr w:w="958" w:wrap="auto" w:vAnchor="margin" w:hAnchor="text" w:x="7517" w:y="6362"/>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1845.26</w:t>
      </w:r>
    </w:p>
    <w:p>
      <w:pPr>
        <w:framePr w:w="958" w:wrap="auto" w:vAnchor="margin" w:hAnchor="text" w:x="7517" w:y="6362"/>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1402.98</w:t>
      </w:r>
    </w:p>
    <w:p>
      <w:pPr>
        <w:framePr w:w="958" w:wrap="auto" w:vAnchor="margin" w:hAnchor="text" w:x="7517" w:y="6362"/>
        <w:widowControl w:val="0"/>
        <w:autoSpaceDE w:val="0"/>
        <w:autoSpaceDN w:val="0"/>
        <w:spacing w:before="106" w:after="0" w:line="245" w:lineRule="exact"/>
        <w:ind w:left="110" w:right="0" w:firstLine="0"/>
        <w:jc w:val="left"/>
        <w:rPr>
          <w:rFonts w:ascii="Times New Roman"/>
          <w:color w:val="000000"/>
          <w:spacing w:val="0"/>
          <w:sz w:val="22"/>
        </w:rPr>
      </w:pPr>
      <w:r>
        <w:rPr>
          <w:rFonts w:ascii="Times New Roman"/>
          <w:color w:val="000000"/>
          <w:spacing w:val="0"/>
          <w:sz w:val="22"/>
        </w:rPr>
        <w:t>402.01</w:t>
      </w:r>
    </w:p>
    <w:p>
      <w:pPr>
        <w:framePr w:w="958" w:wrap="auto" w:vAnchor="margin" w:hAnchor="text" w:x="7517" w:y="6362"/>
        <w:widowControl w:val="0"/>
        <w:autoSpaceDE w:val="0"/>
        <w:autoSpaceDN w:val="0"/>
        <w:spacing w:before="108" w:after="0" w:line="245" w:lineRule="exact"/>
        <w:ind w:left="110" w:right="0" w:firstLine="0"/>
        <w:jc w:val="left"/>
        <w:rPr>
          <w:rFonts w:ascii="Times New Roman"/>
          <w:color w:val="000000"/>
          <w:spacing w:val="0"/>
          <w:sz w:val="22"/>
        </w:rPr>
      </w:pPr>
      <w:r>
        <w:rPr>
          <w:rFonts w:ascii="Times New Roman"/>
          <w:color w:val="000000"/>
          <w:spacing w:val="0"/>
          <w:sz w:val="22"/>
        </w:rPr>
        <w:t>326.96</w:t>
      </w:r>
    </w:p>
    <w:p>
      <w:pPr>
        <w:framePr w:w="958" w:wrap="auto" w:vAnchor="margin" w:hAnchor="text" w:x="7517" w:y="6362"/>
        <w:widowControl w:val="0"/>
        <w:autoSpaceDE w:val="0"/>
        <w:autoSpaceDN w:val="0"/>
        <w:spacing w:before="108" w:after="0" w:line="245" w:lineRule="exact"/>
        <w:ind w:left="221" w:right="0" w:firstLine="0"/>
        <w:jc w:val="left"/>
        <w:rPr>
          <w:rFonts w:ascii="Times New Roman"/>
          <w:color w:val="000000"/>
          <w:spacing w:val="0"/>
          <w:sz w:val="22"/>
        </w:rPr>
      </w:pPr>
      <w:r>
        <w:rPr>
          <w:rFonts w:ascii="Times New Roman"/>
          <w:color w:val="000000"/>
          <w:spacing w:val="0"/>
          <w:sz w:val="22"/>
        </w:rPr>
        <w:t>14.63</w:t>
      </w:r>
    </w:p>
    <w:p>
      <w:pPr>
        <w:framePr w:w="1290" w:wrap="auto" w:vAnchor="margin" w:hAnchor="text" w:x="10766" w:y="6362"/>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7303225.72</w:t>
      </w:r>
    </w:p>
    <w:p>
      <w:pPr>
        <w:framePr w:w="1290" w:wrap="auto" w:vAnchor="margin" w:hAnchor="text" w:x="10766" w:y="6362"/>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7303225.72</w:t>
      </w:r>
    </w:p>
    <w:p>
      <w:pPr>
        <w:framePr w:w="1290" w:wrap="auto" w:vAnchor="margin" w:hAnchor="text" w:x="10766" w:y="6362"/>
        <w:widowControl w:val="0"/>
        <w:autoSpaceDE w:val="0"/>
        <w:autoSpaceDN w:val="0"/>
        <w:spacing w:before="106" w:after="0" w:line="245" w:lineRule="exact"/>
        <w:ind w:left="0" w:right="0" w:firstLine="0"/>
        <w:jc w:val="left"/>
        <w:rPr>
          <w:rFonts w:ascii="Times New Roman"/>
          <w:color w:val="000000"/>
          <w:spacing w:val="0"/>
          <w:sz w:val="22"/>
        </w:rPr>
      </w:pPr>
      <w:r>
        <w:rPr>
          <w:rFonts w:ascii="Times New Roman"/>
          <w:color w:val="000000"/>
          <w:spacing w:val="-2"/>
          <w:sz w:val="22"/>
        </w:rPr>
        <w:t>4020111.16</w:t>
      </w:r>
    </w:p>
    <w:p>
      <w:pPr>
        <w:framePr w:w="1290" w:wrap="auto" w:vAnchor="margin" w:hAnchor="text" w:x="10766" w:y="6362"/>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3269614.56</w:t>
      </w:r>
    </w:p>
    <w:p>
      <w:pPr>
        <w:framePr w:w="1290" w:wrap="auto" w:vAnchor="margin" w:hAnchor="text" w:x="10766" w:y="6362"/>
        <w:widowControl w:val="0"/>
        <w:autoSpaceDE w:val="0"/>
        <w:autoSpaceDN w:val="0"/>
        <w:spacing w:before="108" w:after="0" w:line="245" w:lineRule="exact"/>
        <w:ind w:left="221" w:right="0" w:firstLine="0"/>
        <w:jc w:val="left"/>
        <w:rPr>
          <w:rFonts w:ascii="Times New Roman"/>
          <w:color w:val="000000"/>
          <w:spacing w:val="0"/>
          <w:sz w:val="22"/>
        </w:rPr>
      </w:pPr>
      <w:r>
        <w:rPr>
          <w:rFonts w:ascii="Times New Roman"/>
          <w:color w:val="000000"/>
          <w:spacing w:val="0"/>
          <w:sz w:val="22"/>
        </w:rPr>
        <w:t>13500.00</w:t>
      </w:r>
    </w:p>
    <w:p>
      <w:pPr>
        <w:framePr w:w="958" w:wrap="auto" w:vAnchor="margin" w:hAnchor="text" w:x="14695" w:y="6362"/>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3"/>
          <w:sz w:val="22"/>
        </w:rPr>
        <w:t>1114.94</w:t>
      </w:r>
    </w:p>
    <w:p>
      <w:pPr>
        <w:framePr w:w="958" w:wrap="auto" w:vAnchor="margin" w:hAnchor="text" w:x="14695" w:y="6362"/>
        <w:widowControl w:val="0"/>
        <w:autoSpaceDE w:val="0"/>
        <w:autoSpaceDN w:val="0"/>
        <w:spacing w:before="108" w:after="0" w:line="245" w:lineRule="exact"/>
        <w:ind w:left="91" w:right="0" w:firstLine="0"/>
        <w:jc w:val="left"/>
        <w:rPr>
          <w:rFonts w:ascii="Times New Roman"/>
          <w:color w:val="000000"/>
          <w:spacing w:val="0"/>
          <w:sz w:val="22"/>
        </w:rPr>
      </w:pPr>
      <w:r>
        <w:rPr>
          <w:rFonts w:ascii="Times New Roman"/>
          <w:color w:val="000000"/>
          <w:spacing w:val="0"/>
          <w:sz w:val="22"/>
        </w:rPr>
        <w:t>672.66</w:t>
      </w:r>
    </w:p>
    <w:p>
      <w:pPr>
        <w:framePr w:w="793" w:wrap="auto" w:vAnchor="margin" w:hAnchor="text" w:x="1440" w:y="6715"/>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1"/>
          <w:sz w:val="22"/>
        </w:rPr>
        <w:t>20701</w:t>
      </w:r>
    </w:p>
    <w:p>
      <w:pPr>
        <w:framePr w:w="1013" w:wrap="auto" w:vAnchor="margin" w:hAnchor="text" w:x="1440" w:y="7065"/>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2070101</w:t>
      </w:r>
    </w:p>
    <w:p>
      <w:pPr>
        <w:framePr w:w="1013" w:wrap="auto" w:vAnchor="margin" w:hAnchor="text" w:x="1440" w:y="7065"/>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2070107</w:t>
      </w:r>
    </w:p>
    <w:p>
      <w:pPr>
        <w:framePr w:w="1013" w:wrap="auto" w:vAnchor="margin" w:hAnchor="text" w:x="1440" w:y="7065"/>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2070108</w:t>
      </w:r>
    </w:p>
    <w:p>
      <w:pPr>
        <w:framePr w:w="1013" w:wrap="auto" w:vAnchor="margin" w:hAnchor="text" w:x="1440" w:y="7065"/>
        <w:widowControl w:val="0"/>
        <w:autoSpaceDE w:val="0"/>
        <w:autoSpaceDN w:val="0"/>
        <w:spacing w:before="106" w:after="0" w:line="245" w:lineRule="exact"/>
        <w:ind w:left="0" w:right="0" w:firstLine="0"/>
        <w:jc w:val="left"/>
        <w:rPr>
          <w:rFonts w:ascii="Times New Roman"/>
          <w:color w:val="000000"/>
          <w:spacing w:val="0"/>
          <w:sz w:val="22"/>
        </w:rPr>
      </w:pPr>
      <w:r>
        <w:rPr>
          <w:rFonts w:ascii="Times New Roman"/>
          <w:color w:val="000000"/>
          <w:spacing w:val="0"/>
          <w:sz w:val="22"/>
        </w:rPr>
        <w:t>2070109</w:t>
      </w:r>
    </w:p>
    <w:p>
      <w:pPr>
        <w:framePr w:w="1013" w:wrap="auto" w:vAnchor="margin" w:hAnchor="text" w:x="1440" w:y="7065"/>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2"/>
          <w:sz w:val="22"/>
        </w:rPr>
        <w:t>2070111</w:t>
      </w:r>
    </w:p>
    <w:p>
      <w:pPr>
        <w:framePr w:w="1013" w:wrap="auto" w:vAnchor="margin" w:hAnchor="text" w:x="1440" w:y="7065"/>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2070199</w:t>
      </w:r>
    </w:p>
    <w:p>
      <w:pPr>
        <w:framePr w:w="1013" w:wrap="auto" w:vAnchor="margin" w:hAnchor="text" w:x="1440" w:y="7065"/>
        <w:widowControl w:val="0"/>
        <w:autoSpaceDE w:val="0"/>
        <w:autoSpaceDN w:val="0"/>
        <w:spacing w:before="106" w:after="0" w:line="245" w:lineRule="exact"/>
        <w:ind w:left="0" w:right="0" w:firstLine="0"/>
        <w:jc w:val="left"/>
        <w:rPr>
          <w:rFonts w:ascii="Times New Roman"/>
          <w:color w:val="000000"/>
          <w:spacing w:val="0"/>
          <w:sz w:val="22"/>
        </w:rPr>
      </w:pPr>
      <w:r>
        <w:rPr>
          <w:rFonts w:ascii="Times New Roman"/>
          <w:color w:val="000000"/>
          <w:spacing w:val="1"/>
          <w:sz w:val="22"/>
        </w:rPr>
        <w:t>20799</w:t>
      </w:r>
    </w:p>
    <w:p>
      <w:pPr>
        <w:framePr w:w="1124" w:wrap="auto" w:vAnchor="margin" w:hAnchor="text" w:x="2609" w:y="707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行政运行</w:t>
      </w:r>
    </w:p>
    <w:p>
      <w:pPr>
        <w:framePr w:w="1566" w:wrap="auto" w:vAnchor="margin" w:hAnchor="text" w:x="2609" w:y="742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艺术表演团体</w:t>
      </w:r>
    </w:p>
    <w:p>
      <w:pPr>
        <w:framePr w:w="1566" w:wrap="auto" w:vAnchor="margin" w:hAnchor="text" w:x="2609" w:y="7427"/>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0"/>
          <w:sz w:val="22"/>
        </w:rPr>
        <w:t>文化活动</w:t>
      </w:r>
    </w:p>
    <w:p>
      <w:pPr>
        <w:framePr w:w="737" w:wrap="auto" w:vAnchor="margin" w:hAnchor="text" w:x="14897" w:y="7771"/>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13.28</w:t>
      </w:r>
    </w:p>
    <w:p>
      <w:pPr>
        <w:framePr w:w="737" w:wrap="auto" w:vAnchor="margin" w:hAnchor="text" w:x="14897" w:y="7771"/>
        <w:widowControl w:val="0"/>
        <w:autoSpaceDE w:val="0"/>
        <w:autoSpaceDN w:val="0"/>
        <w:spacing w:before="106" w:after="0" w:line="245" w:lineRule="exact"/>
        <w:ind w:left="0" w:right="0" w:firstLine="0"/>
        <w:jc w:val="left"/>
        <w:rPr>
          <w:rFonts w:ascii="Times New Roman"/>
          <w:color w:val="000000"/>
          <w:spacing w:val="0"/>
          <w:sz w:val="22"/>
        </w:rPr>
      </w:pPr>
      <w:r>
        <w:rPr>
          <w:rFonts w:ascii="Times New Roman"/>
          <w:color w:val="000000"/>
          <w:spacing w:val="0"/>
          <w:sz w:val="22"/>
        </w:rPr>
        <w:t>97.00</w:t>
      </w:r>
    </w:p>
    <w:p>
      <w:pPr>
        <w:framePr w:w="1124" w:wrap="auto" w:vAnchor="margin" w:hAnchor="text" w:x="2609" w:y="813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群众文化</w:t>
      </w:r>
    </w:p>
    <w:p>
      <w:pPr>
        <w:framePr w:w="737" w:wrap="auto" w:vAnchor="margin" w:hAnchor="text" w:x="7738" w:y="8121"/>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97.00</w:t>
      </w:r>
    </w:p>
    <w:p>
      <w:pPr>
        <w:framePr w:w="1787" w:wrap="auto" w:vAnchor="margin" w:hAnchor="text" w:x="2609" w:y="848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文化创作与保护</w:t>
      </w:r>
    </w:p>
    <w:p>
      <w:pPr>
        <w:framePr w:w="1787" w:wrap="auto" w:vAnchor="margin" w:hAnchor="text" w:x="2609" w:y="8483"/>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0"/>
          <w:sz w:val="22"/>
        </w:rPr>
        <w:t>其他文化支出</w:t>
      </w:r>
    </w:p>
    <w:p>
      <w:pPr>
        <w:framePr w:w="848" w:wrap="auto" w:vAnchor="margin" w:hAnchor="text" w:x="7627" w:y="8474"/>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181.20</w:t>
      </w:r>
    </w:p>
    <w:p>
      <w:pPr>
        <w:framePr w:w="848" w:wrap="auto" w:vAnchor="margin" w:hAnchor="text" w:x="7627" w:y="8474"/>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381.18</w:t>
      </w:r>
    </w:p>
    <w:p>
      <w:pPr>
        <w:framePr w:w="848" w:wrap="auto" w:vAnchor="margin" w:hAnchor="text" w:x="7627" w:y="8474"/>
        <w:widowControl w:val="0"/>
        <w:autoSpaceDE w:val="0"/>
        <w:autoSpaceDN w:val="0"/>
        <w:spacing w:before="106" w:after="0" w:line="245" w:lineRule="exact"/>
        <w:ind w:left="0" w:right="0" w:firstLine="0"/>
        <w:jc w:val="left"/>
        <w:rPr>
          <w:rFonts w:ascii="Times New Roman"/>
          <w:color w:val="000000"/>
          <w:spacing w:val="0"/>
          <w:sz w:val="22"/>
        </w:rPr>
      </w:pPr>
      <w:r>
        <w:rPr>
          <w:rFonts w:ascii="Times New Roman"/>
          <w:color w:val="000000"/>
          <w:spacing w:val="0"/>
          <w:sz w:val="22"/>
        </w:rPr>
        <w:t>442.28</w:t>
      </w:r>
    </w:p>
    <w:p>
      <w:pPr>
        <w:framePr w:w="848" w:wrap="auto" w:vAnchor="margin" w:hAnchor="text" w:x="14786" w:y="8474"/>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181.20</w:t>
      </w:r>
    </w:p>
    <w:p>
      <w:pPr>
        <w:framePr w:w="848" w:wrap="auto" w:vAnchor="margin" w:hAnchor="text" w:x="14786" w:y="8474"/>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381.18</w:t>
      </w:r>
    </w:p>
    <w:p>
      <w:pPr>
        <w:framePr w:w="848" w:wrap="auto" w:vAnchor="margin" w:hAnchor="text" w:x="14786" w:y="8474"/>
        <w:widowControl w:val="0"/>
        <w:autoSpaceDE w:val="0"/>
        <w:autoSpaceDN w:val="0"/>
        <w:spacing w:before="106" w:after="0" w:line="245" w:lineRule="exact"/>
        <w:ind w:left="0" w:right="0" w:firstLine="0"/>
        <w:jc w:val="left"/>
        <w:rPr>
          <w:rFonts w:ascii="Times New Roman"/>
          <w:color w:val="000000"/>
          <w:spacing w:val="0"/>
          <w:sz w:val="22"/>
        </w:rPr>
      </w:pPr>
      <w:r>
        <w:rPr>
          <w:rFonts w:ascii="Times New Roman"/>
          <w:color w:val="000000"/>
          <w:spacing w:val="0"/>
          <w:sz w:val="22"/>
        </w:rPr>
        <w:t>442.28</w:t>
      </w:r>
    </w:p>
    <w:p>
      <w:pPr>
        <w:framePr w:w="2450" w:wrap="auto" w:vAnchor="margin" w:hAnchor="text" w:x="2388" w:y="918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其他文化体育与传媒支</w:t>
      </w:r>
    </w:p>
    <w:p>
      <w:pPr>
        <w:framePr w:w="2450" w:wrap="auto" w:vAnchor="margin" w:hAnchor="text" w:x="2388" w:y="9187"/>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出</w:t>
      </w:r>
    </w:p>
    <w:p>
      <w:pPr>
        <w:spacing w:before="0" w:after="0" w:line="0" w:lineRule="exact"/>
        <w:ind w:left="0" w:right="0" w:firstLine="0"/>
        <w:jc w:val="left"/>
        <w:rPr>
          <w:rFonts w:ascii="Arial"/>
          <w:color w:val="FF0000"/>
          <w:spacing w:val="0"/>
          <w:sz w:val="2"/>
        </w:rPr>
      </w:pPr>
      <w:r>
        <w:pict>
          <v:shape id="_x000014" o:spid="_x0000_s1040" o:spt="75" type="#_x0000_t75" style="position:absolute;left:0pt;margin-left:-1pt;margin-top:-1pt;height:597pt;width:843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1013" w:wrap="auto" w:vAnchor="margin" w:hAnchor="text" w:x="1440" w:y="1855"/>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2079999</w:t>
      </w:r>
    </w:p>
    <w:p>
      <w:pPr>
        <w:framePr w:w="1013" w:wrap="auto" w:vAnchor="margin" w:hAnchor="text" w:x="1440" w:y="1855"/>
        <w:widowControl w:val="0"/>
        <w:autoSpaceDE w:val="0"/>
        <w:autoSpaceDN w:val="0"/>
        <w:spacing w:before="420" w:after="0" w:line="245" w:lineRule="exact"/>
        <w:ind w:left="0" w:right="0" w:firstLine="0"/>
        <w:jc w:val="left"/>
        <w:rPr>
          <w:rFonts w:ascii="Times New Roman"/>
          <w:color w:val="000000"/>
          <w:spacing w:val="0"/>
          <w:sz w:val="22"/>
        </w:rPr>
      </w:pPr>
      <w:r>
        <w:rPr>
          <w:rFonts w:ascii="Times New Roman"/>
          <w:color w:val="000000"/>
          <w:spacing w:val="1"/>
          <w:sz w:val="22"/>
        </w:rPr>
        <w:t>210</w:t>
      </w:r>
    </w:p>
    <w:p>
      <w:pPr>
        <w:framePr w:w="2443" w:wrap="auto" w:vAnchor="margin" w:hAnchor="text" w:x="2388" w:y="1864"/>
        <w:widowControl w:val="0"/>
        <w:autoSpaceDE w:val="0"/>
        <w:autoSpaceDN w:val="0"/>
        <w:spacing w:before="0" w:after="0" w:line="221" w:lineRule="exact"/>
        <w:ind w:left="221" w:right="0" w:firstLine="0"/>
        <w:jc w:val="left"/>
        <w:rPr>
          <w:rFonts w:ascii="Times New Roman"/>
          <w:color w:val="000000"/>
          <w:spacing w:val="0"/>
          <w:sz w:val="22"/>
        </w:rPr>
      </w:pPr>
      <w:r>
        <w:rPr>
          <w:rFonts w:ascii="宋体" w:hAnsi="宋体" w:cs="宋体"/>
          <w:color w:val="000000"/>
          <w:spacing w:val="0"/>
          <w:sz w:val="22"/>
        </w:rPr>
        <w:t>其他文化体育与传媒</w:t>
      </w:r>
    </w:p>
    <w:p>
      <w:pPr>
        <w:framePr w:w="2443" w:wrap="auto" w:vAnchor="margin" w:hAnchor="text" w:x="2388" w:y="1864"/>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1"/>
          <w:sz w:val="22"/>
        </w:rPr>
        <w:t>支出</w:t>
      </w:r>
    </w:p>
    <w:p>
      <w:pPr>
        <w:framePr w:w="848" w:wrap="auto" w:vAnchor="margin" w:hAnchor="text" w:x="7627" w:y="1855"/>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442.28</w:t>
      </w:r>
    </w:p>
    <w:p>
      <w:pPr>
        <w:framePr w:w="848" w:wrap="auto" w:vAnchor="margin" w:hAnchor="text" w:x="7627" w:y="1855"/>
        <w:widowControl w:val="0"/>
        <w:autoSpaceDE w:val="0"/>
        <w:autoSpaceDN w:val="0"/>
        <w:spacing w:before="420" w:after="0" w:line="245" w:lineRule="exact"/>
        <w:ind w:left="221" w:right="0" w:firstLine="0"/>
        <w:jc w:val="left"/>
        <w:rPr>
          <w:rFonts w:ascii="Times New Roman"/>
          <w:color w:val="000000"/>
          <w:spacing w:val="0"/>
          <w:sz w:val="22"/>
        </w:rPr>
      </w:pPr>
      <w:r>
        <w:rPr>
          <w:rFonts w:ascii="Times New Roman"/>
          <w:color w:val="000000"/>
          <w:spacing w:val="0"/>
          <w:sz w:val="22"/>
        </w:rPr>
        <w:t>0.59</w:t>
      </w:r>
    </w:p>
    <w:p>
      <w:pPr>
        <w:framePr w:w="848" w:wrap="auto" w:vAnchor="margin" w:hAnchor="text" w:x="14786" w:y="1855"/>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442.28</w:t>
      </w:r>
    </w:p>
    <w:p>
      <w:pPr>
        <w:framePr w:w="2450" w:wrap="auto" w:vAnchor="margin" w:hAnchor="text" w:x="2388" w:y="252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医疗卫生与计划生育支</w:t>
      </w:r>
    </w:p>
    <w:p>
      <w:pPr>
        <w:framePr w:w="2450" w:wrap="auto" w:vAnchor="margin" w:hAnchor="text" w:x="2388" w:y="2529"/>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出</w:t>
      </w:r>
    </w:p>
    <w:p>
      <w:pPr>
        <w:framePr w:w="627" w:wrap="auto" w:vAnchor="margin" w:hAnchor="text" w:x="11426" w:y="2520"/>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0.59</w:t>
      </w:r>
    </w:p>
    <w:p>
      <w:pPr>
        <w:framePr w:w="792" w:wrap="auto" w:vAnchor="margin" w:hAnchor="text" w:x="1440" w:y="3184"/>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1"/>
          <w:sz w:val="22"/>
        </w:rPr>
        <w:t>21011</w:t>
      </w:r>
    </w:p>
    <w:p>
      <w:pPr>
        <w:framePr w:w="2008" w:wrap="auto" w:vAnchor="margin" w:hAnchor="text" w:x="2388" w:y="319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行政事业单位医疗</w:t>
      </w:r>
    </w:p>
    <w:p>
      <w:pPr>
        <w:framePr w:w="627" w:wrap="auto" w:vAnchor="margin" w:hAnchor="text" w:x="7848" w:y="3184"/>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0.59</w:t>
      </w:r>
    </w:p>
    <w:p>
      <w:pPr>
        <w:framePr w:w="627" w:wrap="auto" w:vAnchor="margin" w:hAnchor="text" w:x="7848" w:y="3184"/>
        <w:widowControl w:val="0"/>
        <w:autoSpaceDE w:val="0"/>
        <w:autoSpaceDN w:val="0"/>
        <w:spacing w:before="106" w:after="0" w:line="245" w:lineRule="exact"/>
        <w:ind w:left="0" w:right="0" w:firstLine="0"/>
        <w:jc w:val="left"/>
        <w:rPr>
          <w:rFonts w:ascii="Times New Roman"/>
          <w:color w:val="000000"/>
          <w:spacing w:val="0"/>
          <w:sz w:val="22"/>
        </w:rPr>
      </w:pPr>
      <w:r>
        <w:rPr>
          <w:rFonts w:ascii="Times New Roman"/>
          <w:color w:val="000000"/>
          <w:spacing w:val="0"/>
          <w:sz w:val="22"/>
        </w:rPr>
        <w:t>0.59</w:t>
      </w:r>
    </w:p>
    <w:p>
      <w:pPr>
        <w:framePr w:w="627" w:wrap="auto" w:vAnchor="margin" w:hAnchor="text" w:x="11426" w:y="3184"/>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0.59</w:t>
      </w:r>
    </w:p>
    <w:p>
      <w:pPr>
        <w:framePr w:w="627" w:wrap="auto" w:vAnchor="margin" w:hAnchor="text" w:x="11426" w:y="3184"/>
        <w:widowControl w:val="0"/>
        <w:autoSpaceDE w:val="0"/>
        <w:autoSpaceDN w:val="0"/>
        <w:spacing w:before="106" w:after="0" w:line="245" w:lineRule="exact"/>
        <w:ind w:left="0" w:right="0" w:firstLine="0"/>
        <w:jc w:val="left"/>
        <w:rPr>
          <w:rFonts w:ascii="Times New Roman"/>
          <w:color w:val="000000"/>
          <w:spacing w:val="0"/>
          <w:sz w:val="22"/>
        </w:rPr>
      </w:pPr>
      <w:r>
        <w:rPr>
          <w:rFonts w:ascii="Times New Roman"/>
          <w:color w:val="000000"/>
          <w:spacing w:val="0"/>
          <w:sz w:val="22"/>
        </w:rPr>
        <w:t>0.59</w:t>
      </w:r>
    </w:p>
    <w:p>
      <w:pPr>
        <w:framePr w:w="1013" w:wrap="auto" w:vAnchor="margin" w:hAnchor="text" w:x="1440" w:y="3535"/>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1"/>
          <w:sz w:val="22"/>
        </w:rPr>
        <w:t>2101199</w:t>
      </w:r>
    </w:p>
    <w:p>
      <w:pPr>
        <w:framePr w:w="2443" w:wrap="auto" w:vAnchor="margin" w:hAnchor="text" w:x="2388" w:y="3544"/>
        <w:widowControl w:val="0"/>
        <w:autoSpaceDE w:val="0"/>
        <w:autoSpaceDN w:val="0"/>
        <w:spacing w:before="0" w:after="0" w:line="221" w:lineRule="exact"/>
        <w:ind w:left="221" w:right="0" w:firstLine="0"/>
        <w:jc w:val="left"/>
        <w:rPr>
          <w:rFonts w:ascii="Times New Roman"/>
          <w:color w:val="000000"/>
          <w:spacing w:val="0"/>
          <w:sz w:val="22"/>
        </w:rPr>
      </w:pPr>
      <w:r>
        <w:rPr>
          <w:rFonts w:ascii="宋体" w:hAnsi="宋体" w:cs="宋体"/>
          <w:color w:val="000000"/>
          <w:spacing w:val="0"/>
          <w:sz w:val="22"/>
        </w:rPr>
        <w:t>其他行政事业单位医</w:t>
      </w:r>
    </w:p>
    <w:p>
      <w:pPr>
        <w:framePr w:w="2443" w:wrap="auto" w:vAnchor="margin" w:hAnchor="text" w:x="2388" w:y="3544"/>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疗支出</w:t>
      </w:r>
    </w:p>
    <w:p>
      <w:pPr>
        <w:framePr w:w="572" w:wrap="auto" w:vAnchor="margin" w:hAnchor="text" w:x="1440" w:y="4200"/>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1"/>
          <w:sz w:val="22"/>
        </w:rPr>
        <w:t>221</w:t>
      </w:r>
    </w:p>
    <w:p>
      <w:pPr>
        <w:framePr w:w="1566" w:wrap="auto" w:vAnchor="margin" w:hAnchor="text" w:x="2388" w:y="420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住房保障支出</w:t>
      </w:r>
    </w:p>
    <w:p>
      <w:pPr>
        <w:framePr w:w="1566" w:wrap="auto" w:vAnchor="margin" w:hAnchor="text" w:x="2388" w:y="4209"/>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住房改革支出</w:t>
      </w:r>
    </w:p>
    <w:p>
      <w:pPr>
        <w:framePr w:w="1566" w:wrap="auto" w:vAnchor="margin" w:hAnchor="text" w:x="2388" w:y="4209"/>
        <w:widowControl w:val="0"/>
        <w:autoSpaceDE w:val="0"/>
        <w:autoSpaceDN w:val="0"/>
        <w:spacing w:before="129" w:after="0" w:line="221" w:lineRule="exact"/>
        <w:ind w:left="221" w:right="0" w:firstLine="0"/>
        <w:jc w:val="left"/>
        <w:rPr>
          <w:rFonts w:ascii="Times New Roman"/>
          <w:color w:val="000000"/>
          <w:spacing w:val="0"/>
          <w:sz w:val="22"/>
        </w:rPr>
      </w:pPr>
      <w:r>
        <w:rPr>
          <w:rFonts w:ascii="宋体" w:hAnsi="宋体" w:cs="宋体"/>
          <w:color w:val="000000"/>
          <w:spacing w:val="0"/>
          <w:sz w:val="22"/>
        </w:rPr>
        <w:t>住房公积金</w:t>
      </w:r>
    </w:p>
    <w:p>
      <w:pPr>
        <w:framePr w:w="627" w:wrap="auto" w:vAnchor="margin" w:hAnchor="text" w:x="7848" w:y="4200"/>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8.80</w:t>
      </w:r>
    </w:p>
    <w:p>
      <w:pPr>
        <w:framePr w:w="627" w:wrap="auto" w:vAnchor="margin" w:hAnchor="text" w:x="7848" w:y="4200"/>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8.80</w:t>
      </w:r>
    </w:p>
    <w:p>
      <w:pPr>
        <w:framePr w:w="627" w:wrap="auto" w:vAnchor="margin" w:hAnchor="text" w:x="7848" w:y="4200"/>
        <w:widowControl w:val="0"/>
        <w:autoSpaceDE w:val="0"/>
        <w:autoSpaceDN w:val="0"/>
        <w:spacing w:before="106" w:after="0" w:line="245" w:lineRule="exact"/>
        <w:ind w:left="0" w:right="0" w:firstLine="0"/>
        <w:jc w:val="left"/>
        <w:rPr>
          <w:rFonts w:ascii="Times New Roman"/>
          <w:color w:val="000000"/>
          <w:spacing w:val="0"/>
          <w:sz w:val="22"/>
        </w:rPr>
      </w:pPr>
      <w:r>
        <w:rPr>
          <w:rFonts w:ascii="Times New Roman"/>
          <w:color w:val="000000"/>
          <w:spacing w:val="0"/>
          <w:sz w:val="22"/>
        </w:rPr>
        <w:t>8.80</w:t>
      </w:r>
    </w:p>
    <w:p>
      <w:pPr>
        <w:framePr w:w="627" w:wrap="auto" w:vAnchor="margin" w:hAnchor="text" w:x="11426" w:y="4200"/>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8.80</w:t>
      </w:r>
    </w:p>
    <w:p>
      <w:pPr>
        <w:framePr w:w="627" w:wrap="auto" w:vAnchor="margin" w:hAnchor="text" w:x="11426" w:y="4200"/>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8.80</w:t>
      </w:r>
    </w:p>
    <w:p>
      <w:pPr>
        <w:framePr w:w="627" w:wrap="auto" w:vAnchor="margin" w:hAnchor="text" w:x="11426" w:y="4200"/>
        <w:widowControl w:val="0"/>
        <w:autoSpaceDE w:val="0"/>
        <w:autoSpaceDN w:val="0"/>
        <w:spacing w:before="106" w:after="0" w:line="245" w:lineRule="exact"/>
        <w:ind w:left="0" w:right="0" w:firstLine="0"/>
        <w:jc w:val="left"/>
        <w:rPr>
          <w:rFonts w:ascii="Times New Roman"/>
          <w:color w:val="000000"/>
          <w:spacing w:val="0"/>
          <w:sz w:val="22"/>
        </w:rPr>
      </w:pPr>
      <w:r>
        <w:rPr>
          <w:rFonts w:ascii="Times New Roman"/>
          <w:color w:val="000000"/>
          <w:spacing w:val="0"/>
          <w:sz w:val="22"/>
        </w:rPr>
        <w:t>8.80</w:t>
      </w:r>
    </w:p>
    <w:p>
      <w:pPr>
        <w:framePr w:w="1013" w:wrap="auto" w:vAnchor="margin" w:hAnchor="text" w:x="1440" w:y="4552"/>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1"/>
          <w:sz w:val="22"/>
        </w:rPr>
        <w:t>22102</w:t>
      </w:r>
    </w:p>
    <w:p>
      <w:pPr>
        <w:framePr w:w="1013" w:wrap="auto" w:vAnchor="margin" w:hAnchor="text" w:x="1440" w:y="4552"/>
        <w:widowControl w:val="0"/>
        <w:autoSpaceDE w:val="0"/>
        <w:autoSpaceDN w:val="0"/>
        <w:spacing w:before="106" w:after="0" w:line="245" w:lineRule="exact"/>
        <w:ind w:left="0" w:right="0" w:firstLine="0"/>
        <w:jc w:val="left"/>
        <w:rPr>
          <w:rFonts w:ascii="Times New Roman"/>
          <w:color w:val="000000"/>
          <w:spacing w:val="0"/>
          <w:sz w:val="22"/>
        </w:rPr>
      </w:pPr>
      <w:r>
        <w:rPr>
          <w:rFonts w:ascii="Times New Roman"/>
          <w:color w:val="000000"/>
          <w:spacing w:val="0"/>
          <w:sz w:val="22"/>
        </w:rPr>
        <w:t>2210201</w:t>
      </w:r>
    </w:p>
    <w:p>
      <w:pPr>
        <w:framePr w:w="5435" w:wrap="auto" w:vAnchor="margin" w:hAnchor="text" w:x="1440" w:y="5277"/>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注：本表反映部门本年度一般公共预算财政拨款支出情况。</w:t>
      </w:r>
    </w:p>
    <w:p>
      <w:pPr>
        <w:spacing w:before="0" w:after="0" w:line="0" w:lineRule="exact"/>
        <w:ind w:left="0" w:right="0" w:firstLine="0"/>
        <w:jc w:val="left"/>
        <w:rPr>
          <w:rFonts w:ascii="Arial"/>
          <w:color w:val="FF0000"/>
          <w:spacing w:val="0"/>
          <w:sz w:val="2"/>
        </w:rPr>
      </w:pPr>
      <w:r>
        <w:pict>
          <v:shape id="_x000015" o:spid="_x0000_s1041" o:spt="75" type="#_x0000_t75" style="position:absolute;left:0pt;margin-left:-1pt;margin-top:-1pt;height:597pt;width:843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5340" w:wrap="auto" w:vAnchor="margin" w:hAnchor="text" w:x="5866" w:y="1972"/>
        <w:widowControl w:val="0"/>
        <w:autoSpaceDE w:val="0"/>
        <w:autoSpaceDN w:val="0"/>
        <w:spacing w:before="0" w:after="0" w:line="300" w:lineRule="exact"/>
        <w:ind w:left="0" w:right="0" w:firstLine="0"/>
        <w:jc w:val="left"/>
        <w:rPr>
          <w:rFonts w:ascii="Times New Roman"/>
          <w:color w:val="000000"/>
          <w:spacing w:val="0"/>
          <w:sz w:val="30"/>
        </w:rPr>
      </w:pPr>
      <w:r>
        <w:rPr>
          <w:rFonts w:ascii="黑体" w:hAnsi="黑体" w:cs="黑体"/>
          <w:color w:val="000000"/>
          <w:spacing w:val="0"/>
          <w:sz w:val="30"/>
        </w:rPr>
        <w:t>一般公共预算财政拨款基本支出决算表</w:t>
      </w:r>
    </w:p>
    <w:p>
      <w:pPr>
        <w:framePr w:w="1231" w:wrap="auto" w:vAnchor="margin" w:hAnchor="text" w:x="14402" w:y="251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公开</w:t>
      </w:r>
      <w:r>
        <w:rPr>
          <w:rFonts w:ascii="Times New Roman"/>
          <w:color w:val="000000"/>
          <w:spacing w:val="-3"/>
          <w:sz w:val="22"/>
        </w:rPr>
        <w:t xml:space="preserve"> </w:t>
      </w:r>
      <w:r>
        <w:rPr>
          <w:rFonts w:ascii="宋体"/>
          <w:color w:val="000000"/>
          <w:spacing w:val="1"/>
          <w:sz w:val="22"/>
        </w:rPr>
        <w:t>06</w:t>
      </w:r>
      <w:r>
        <w:rPr>
          <w:rFonts w:ascii="Times New Roman"/>
          <w:color w:val="000000"/>
          <w:spacing w:val="0"/>
          <w:sz w:val="22"/>
        </w:rPr>
        <w:t xml:space="preserve"> </w:t>
      </w:r>
      <w:r>
        <w:rPr>
          <w:rFonts w:ascii="宋体" w:hAnsi="宋体" w:cs="宋体"/>
          <w:color w:val="000000"/>
          <w:spacing w:val="0"/>
          <w:sz w:val="22"/>
        </w:rPr>
        <w:t>表</w:t>
      </w:r>
    </w:p>
    <w:p>
      <w:pPr>
        <w:framePr w:w="903" w:wrap="auto" w:vAnchor="margin" w:hAnchor="text" w:x="1440" w:y="285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部门：</w:t>
      </w:r>
    </w:p>
    <w:p>
      <w:pPr>
        <w:framePr w:w="1787" w:wrap="auto" w:vAnchor="margin" w:hAnchor="text" w:x="13853" w:y="285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金额单位：万元</w:t>
      </w:r>
    </w:p>
    <w:p>
      <w:pPr>
        <w:framePr w:w="1039" w:wrap="auto" w:vAnchor="margin" w:hAnchor="text" w:x="3305" w:y="321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人员经费</w:t>
      </w:r>
    </w:p>
    <w:p>
      <w:pPr>
        <w:framePr w:w="1039" w:wrap="auto" w:vAnchor="margin" w:hAnchor="text" w:x="10296" w:y="321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公用经费</w:t>
      </w:r>
    </w:p>
    <w:p>
      <w:pPr>
        <w:framePr w:w="638" w:wrap="auto" w:vAnchor="margin" w:hAnchor="text" w:x="1524" w:y="356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经济</w:t>
      </w:r>
    </w:p>
    <w:p>
      <w:pPr>
        <w:framePr w:w="638" w:wrap="auto" w:vAnchor="margin" w:hAnchor="text" w:x="1524" w:y="3568"/>
        <w:widowControl w:val="0"/>
        <w:autoSpaceDE w:val="0"/>
        <w:autoSpaceDN w:val="0"/>
        <w:spacing w:before="113" w:after="0" w:line="199" w:lineRule="exact"/>
        <w:ind w:left="0" w:right="0" w:firstLine="0"/>
        <w:jc w:val="left"/>
        <w:rPr>
          <w:rFonts w:ascii="Times New Roman"/>
          <w:color w:val="000000"/>
          <w:spacing w:val="0"/>
          <w:sz w:val="20"/>
        </w:rPr>
      </w:pPr>
      <w:r>
        <w:rPr>
          <w:rFonts w:ascii="宋体" w:hAnsi="宋体" w:cs="宋体"/>
          <w:color w:val="000000"/>
          <w:spacing w:val="-1"/>
          <w:sz w:val="20"/>
        </w:rPr>
        <w:t>分类</w:t>
      </w:r>
    </w:p>
    <w:p>
      <w:pPr>
        <w:framePr w:w="638" w:wrap="auto" w:vAnchor="margin" w:hAnchor="text" w:x="1524" w:y="3568"/>
        <w:widowControl w:val="0"/>
        <w:autoSpaceDE w:val="0"/>
        <w:autoSpaceDN w:val="0"/>
        <w:spacing w:before="113" w:after="0" w:line="199" w:lineRule="exact"/>
        <w:ind w:left="0" w:right="0" w:firstLine="0"/>
        <w:jc w:val="left"/>
        <w:rPr>
          <w:rFonts w:ascii="Times New Roman"/>
          <w:color w:val="000000"/>
          <w:spacing w:val="0"/>
          <w:sz w:val="20"/>
        </w:rPr>
      </w:pPr>
      <w:r>
        <w:rPr>
          <w:rFonts w:ascii="宋体" w:hAnsi="宋体" w:cs="宋体"/>
          <w:color w:val="000000"/>
          <w:spacing w:val="-1"/>
          <w:sz w:val="20"/>
        </w:rPr>
        <w:t>科目</w:t>
      </w:r>
    </w:p>
    <w:p>
      <w:pPr>
        <w:framePr w:w="638" w:wrap="auto" w:vAnchor="margin" w:hAnchor="text" w:x="1524" w:y="3568"/>
        <w:widowControl w:val="0"/>
        <w:autoSpaceDE w:val="0"/>
        <w:autoSpaceDN w:val="0"/>
        <w:spacing w:before="113" w:after="0" w:line="199" w:lineRule="exact"/>
        <w:ind w:left="0" w:right="0" w:firstLine="0"/>
        <w:jc w:val="left"/>
        <w:rPr>
          <w:rFonts w:ascii="Times New Roman"/>
          <w:color w:val="000000"/>
          <w:spacing w:val="0"/>
          <w:sz w:val="20"/>
        </w:rPr>
      </w:pPr>
      <w:r>
        <w:rPr>
          <w:rFonts w:ascii="宋体" w:hAnsi="宋体" w:cs="宋体"/>
          <w:color w:val="000000"/>
          <w:spacing w:val="-1"/>
          <w:sz w:val="20"/>
        </w:rPr>
        <w:t>编码</w:t>
      </w:r>
    </w:p>
    <w:p>
      <w:pPr>
        <w:framePr w:w="638" w:wrap="auto" w:vAnchor="margin" w:hAnchor="text" w:x="6084" w:y="356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经济</w:t>
      </w:r>
    </w:p>
    <w:p>
      <w:pPr>
        <w:framePr w:w="638" w:wrap="auto" w:vAnchor="margin" w:hAnchor="text" w:x="6084" w:y="3568"/>
        <w:widowControl w:val="0"/>
        <w:autoSpaceDE w:val="0"/>
        <w:autoSpaceDN w:val="0"/>
        <w:spacing w:before="113" w:after="0" w:line="199" w:lineRule="exact"/>
        <w:ind w:left="0" w:right="0" w:firstLine="0"/>
        <w:jc w:val="left"/>
        <w:rPr>
          <w:rFonts w:ascii="Times New Roman"/>
          <w:color w:val="000000"/>
          <w:spacing w:val="0"/>
          <w:sz w:val="20"/>
        </w:rPr>
      </w:pPr>
      <w:r>
        <w:rPr>
          <w:rFonts w:ascii="宋体" w:hAnsi="宋体" w:cs="宋体"/>
          <w:color w:val="000000"/>
          <w:spacing w:val="-1"/>
          <w:sz w:val="20"/>
        </w:rPr>
        <w:t>分类</w:t>
      </w:r>
    </w:p>
    <w:p>
      <w:pPr>
        <w:framePr w:w="638" w:wrap="auto" w:vAnchor="margin" w:hAnchor="text" w:x="6084" w:y="3568"/>
        <w:widowControl w:val="0"/>
        <w:autoSpaceDE w:val="0"/>
        <w:autoSpaceDN w:val="0"/>
        <w:spacing w:before="113" w:after="0" w:line="199" w:lineRule="exact"/>
        <w:ind w:left="0" w:right="0" w:firstLine="0"/>
        <w:jc w:val="left"/>
        <w:rPr>
          <w:rFonts w:ascii="Times New Roman"/>
          <w:color w:val="000000"/>
          <w:spacing w:val="0"/>
          <w:sz w:val="20"/>
        </w:rPr>
      </w:pPr>
      <w:r>
        <w:rPr>
          <w:rFonts w:ascii="宋体" w:hAnsi="宋体" w:cs="宋体"/>
          <w:color w:val="000000"/>
          <w:spacing w:val="-1"/>
          <w:sz w:val="20"/>
        </w:rPr>
        <w:t>科目</w:t>
      </w:r>
    </w:p>
    <w:p>
      <w:pPr>
        <w:framePr w:w="638" w:wrap="auto" w:vAnchor="margin" w:hAnchor="text" w:x="6084" w:y="3568"/>
        <w:widowControl w:val="0"/>
        <w:autoSpaceDE w:val="0"/>
        <w:autoSpaceDN w:val="0"/>
        <w:spacing w:before="113" w:after="0" w:line="199" w:lineRule="exact"/>
        <w:ind w:left="0" w:right="0" w:firstLine="0"/>
        <w:jc w:val="left"/>
        <w:rPr>
          <w:rFonts w:ascii="Times New Roman"/>
          <w:color w:val="000000"/>
          <w:spacing w:val="0"/>
          <w:sz w:val="20"/>
        </w:rPr>
      </w:pPr>
      <w:r>
        <w:rPr>
          <w:rFonts w:ascii="宋体" w:hAnsi="宋体" w:cs="宋体"/>
          <w:color w:val="000000"/>
          <w:spacing w:val="-1"/>
          <w:sz w:val="20"/>
        </w:rPr>
        <w:t>编码</w:t>
      </w:r>
    </w:p>
    <w:p>
      <w:pPr>
        <w:framePr w:w="638" w:wrap="auto" w:vAnchor="margin" w:hAnchor="text" w:x="10642" w:y="356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经济</w:t>
      </w:r>
    </w:p>
    <w:p>
      <w:pPr>
        <w:framePr w:w="638" w:wrap="auto" w:vAnchor="margin" w:hAnchor="text" w:x="10642" w:y="3568"/>
        <w:widowControl w:val="0"/>
        <w:autoSpaceDE w:val="0"/>
        <w:autoSpaceDN w:val="0"/>
        <w:spacing w:before="113" w:after="0" w:line="199" w:lineRule="exact"/>
        <w:ind w:left="0" w:right="0" w:firstLine="0"/>
        <w:jc w:val="left"/>
        <w:rPr>
          <w:rFonts w:ascii="Times New Roman"/>
          <w:color w:val="000000"/>
          <w:spacing w:val="0"/>
          <w:sz w:val="20"/>
        </w:rPr>
      </w:pPr>
      <w:r>
        <w:rPr>
          <w:rFonts w:ascii="宋体" w:hAnsi="宋体" w:cs="宋体"/>
          <w:color w:val="000000"/>
          <w:spacing w:val="-1"/>
          <w:sz w:val="20"/>
        </w:rPr>
        <w:t>分类</w:t>
      </w:r>
    </w:p>
    <w:p>
      <w:pPr>
        <w:framePr w:w="638" w:wrap="auto" w:vAnchor="margin" w:hAnchor="text" w:x="10642" w:y="3568"/>
        <w:widowControl w:val="0"/>
        <w:autoSpaceDE w:val="0"/>
        <w:autoSpaceDN w:val="0"/>
        <w:spacing w:before="113" w:after="0" w:line="199" w:lineRule="exact"/>
        <w:ind w:left="0" w:right="0" w:firstLine="0"/>
        <w:jc w:val="left"/>
        <w:rPr>
          <w:rFonts w:ascii="Times New Roman"/>
          <w:color w:val="000000"/>
          <w:spacing w:val="0"/>
          <w:sz w:val="20"/>
        </w:rPr>
      </w:pPr>
      <w:r>
        <w:rPr>
          <w:rFonts w:ascii="宋体" w:hAnsi="宋体" w:cs="宋体"/>
          <w:color w:val="000000"/>
          <w:spacing w:val="-1"/>
          <w:sz w:val="20"/>
        </w:rPr>
        <w:t>科目</w:t>
      </w:r>
    </w:p>
    <w:p>
      <w:pPr>
        <w:framePr w:w="638" w:wrap="auto" w:vAnchor="margin" w:hAnchor="text" w:x="10642" w:y="3568"/>
        <w:widowControl w:val="0"/>
        <w:autoSpaceDE w:val="0"/>
        <w:autoSpaceDN w:val="0"/>
        <w:spacing w:before="113" w:after="0" w:line="199" w:lineRule="exact"/>
        <w:ind w:left="0" w:right="0" w:firstLine="0"/>
        <w:jc w:val="left"/>
        <w:rPr>
          <w:rFonts w:ascii="Times New Roman"/>
          <w:color w:val="000000"/>
          <w:spacing w:val="0"/>
          <w:sz w:val="20"/>
        </w:rPr>
      </w:pPr>
      <w:r>
        <w:rPr>
          <w:rFonts w:ascii="宋体" w:hAnsi="宋体" w:cs="宋体"/>
          <w:color w:val="000000"/>
          <w:spacing w:val="-1"/>
          <w:sz w:val="20"/>
        </w:rPr>
        <w:t>编码</w:t>
      </w:r>
    </w:p>
    <w:p>
      <w:pPr>
        <w:framePr w:w="1039" w:wrap="auto" w:vAnchor="margin" w:hAnchor="text" w:x="2954" w:y="403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科目名称</w:t>
      </w:r>
    </w:p>
    <w:p>
      <w:pPr>
        <w:framePr w:w="638" w:wrap="auto" w:vAnchor="margin" w:hAnchor="text" w:x="5131" w:y="403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金额</w:t>
      </w:r>
    </w:p>
    <w:p>
      <w:pPr>
        <w:framePr w:w="1039" w:wrap="auto" w:vAnchor="margin" w:hAnchor="text" w:x="7512" w:y="403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科目名称</w:t>
      </w:r>
    </w:p>
    <w:p>
      <w:pPr>
        <w:framePr w:w="638" w:wrap="auto" w:vAnchor="margin" w:hAnchor="text" w:x="9691" w:y="403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金额</w:t>
      </w:r>
    </w:p>
    <w:p>
      <w:pPr>
        <w:framePr w:w="1039" w:wrap="auto" w:vAnchor="margin" w:hAnchor="text" w:x="12072" w:y="403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科目名称</w:t>
      </w:r>
    </w:p>
    <w:p>
      <w:pPr>
        <w:framePr w:w="638" w:wrap="auto" w:vAnchor="margin" w:hAnchor="text" w:x="14402" w:y="403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金额</w:t>
      </w:r>
    </w:p>
    <w:p>
      <w:pPr>
        <w:framePr w:w="2039" w:wrap="auto" w:vAnchor="margin" w:hAnchor="text" w:x="1440" w:y="4854"/>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1"/>
          <w:sz w:val="20"/>
        </w:rPr>
        <w:t>301</w:t>
      </w:r>
      <w:r>
        <w:rPr>
          <w:rFonts w:ascii="Times New Roman"/>
          <w:color w:val="000000"/>
          <w:spacing w:val="248"/>
          <w:sz w:val="20"/>
        </w:rPr>
        <w:t xml:space="preserve"> </w:t>
      </w:r>
      <w:r>
        <w:rPr>
          <w:rFonts w:ascii="宋体" w:hAnsi="宋体" w:cs="宋体"/>
          <w:color w:val="000000"/>
          <w:spacing w:val="0"/>
          <w:sz w:val="20"/>
        </w:rPr>
        <w:t>工资福利支出</w:t>
      </w:r>
    </w:p>
    <w:p>
      <w:pPr>
        <w:framePr w:w="2874" w:wrap="auto" w:vAnchor="margin" w:hAnchor="text" w:x="5364" w:y="4833"/>
        <w:widowControl w:val="0"/>
        <w:autoSpaceDE w:val="0"/>
        <w:autoSpaceDN w:val="0"/>
        <w:spacing w:before="0" w:after="0" w:line="245" w:lineRule="exact"/>
        <w:ind w:left="0" w:right="0" w:firstLine="0"/>
        <w:jc w:val="left"/>
        <w:rPr>
          <w:rFonts w:ascii="Times New Roman"/>
          <w:color w:val="000000"/>
          <w:spacing w:val="0"/>
          <w:sz w:val="20"/>
        </w:rPr>
      </w:pPr>
      <w:r>
        <w:rPr>
          <w:rFonts w:ascii="Times New Roman"/>
          <w:color w:val="000000"/>
          <w:spacing w:val="0"/>
          <w:sz w:val="22"/>
        </w:rPr>
        <w:t>224.32</w:t>
      </w:r>
      <w:r>
        <w:rPr>
          <w:rFonts w:ascii="宋体"/>
          <w:color w:val="000000"/>
          <w:spacing w:val="1"/>
          <w:sz w:val="20"/>
        </w:rPr>
        <w:t>302</w:t>
      </w:r>
      <w:r>
        <w:rPr>
          <w:rFonts w:ascii="Times New Roman"/>
          <w:color w:val="000000"/>
          <w:spacing w:val="250"/>
          <w:sz w:val="20"/>
        </w:rPr>
        <w:t xml:space="preserve"> </w:t>
      </w:r>
      <w:r>
        <w:rPr>
          <w:rFonts w:ascii="宋体" w:hAnsi="宋体" w:cs="宋体"/>
          <w:color w:val="000000"/>
          <w:spacing w:val="0"/>
          <w:sz w:val="20"/>
        </w:rPr>
        <w:t>商品和服务支出</w:t>
      </w:r>
    </w:p>
    <w:p>
      <w:pPr>
        <w:framePr w:w="2874" w:wrap="auto" w:vAnchor="margin" w:hAnchor="text" w:x="5364" w:y="4833"/>
        <w:widowControl w:val="0"/>
        <w:autoSpaceDE w:val="0"/>
        <w:autoSpaceDN w:val="0"/>
        <w:spacing w:before="108" w:after="0" w:line="245" w:lineRule="exact"/>
        <w:ind w:left="108" w:right="0" w:firstLine="0"/>
        <w:jc w:val="left"/>
        <w:rPr>
          <w:rFonts w:ascii="Times New Roman"/>
          <w:color w:val="000000"/>
          <w:spacing w:val="0"/>
          <w:sz w:val="20"/>
        </w:rPr>
      </w:pPr>
      <w:r>
        <w:rPr>
          <w:rFonts w:ascii="Times New Roman"/>
          <w:color w:val="000000"/>
          <w:spacing w:val="0"/>
          <w:sz w:val="22"/>
        </w:rPr>
        <w:t>65.79</w:t>
      </w:r>
      <w:r>
        <w:rPr>
          <w:rFonts w:ascii="宋体"/>
          <w:color w:val="000000"/>
          <w:spacing w:val="0"/>
          <w:sz w:val="20"/>
        </w:rPr>
        <w:t>30201</w:t>
      </w:r>
      <w:r>
        <w:rPr>
          <w:rFonts w:ascii="Times New Roman"/>
          <w:color w:val="000000"/>
          <w:spacing w:val="251"/>
          <w:sz w:val="20"/>
        </w:rPr>
        <w:t xml:space="preserve"> </w:t>
      </w:r>
      <w:r>
        <w:rPr>
          <w:rFonts w:ascii="宋体" w:hAnsi="宋体" w:cs="宋体"/>
          <w:color w:val="000000"/>
          <w:spacing w:val="0"/>
          <w:sz w:val="20"/>
        </w:rPr>
        <w:t>办公费</w:t>
      </w:r>
    </w:p>
    <w:p>
      <w:pPr>
        <w:framePr w:w="2874" w:wrap="auto" w:vAnchor="margin" w:hAnchor="text" w:x="5364" w:y="4833"/>
        <w:widowControl w:val="0"/>
        <w:autoSpaceDE w:val="0"/>
        <w:autoSpaceDN w:val="0"/>
        <w:spacing w:before="108" w:after="0" w:line="245" w:lineRule="exact"/>
        <w:ind w:left="108" w:right="0" w:firstLine="0"/>
        <w:jc w:val="left"/>
        <w:rPr>
          <w:rFonts w:ascii="Times New Roman"/>
          <w:color w:val="000000"/>
          <w:spacing w:val="0"/>
          <w:sz w:val="20"/>
        </w:rPr>
      </w:pPr>
      <w:r>
        <w:rPr>
          <w:rFonts w:ascii="Times New Roman"/>
          <w:color w:val="000000"/>
          <w:spacing w:val="0"/>
          <w:sz w:val="22"/>
        </w:rPr>
        <w:t>63.86</w:t>
      </w:r>
      <w:r>
        <w:rPr>
          <w:rFonts w:ascii="宋体"/>
          <w:color w:val="000000"/>
          <w:spacing w:val="0"/>
          <w:sz w:val="20"/>
        </w:rPr>
        <w:t>30202</w:t>
      </w:r>
      <w:r>
        <w:rPr>
          <w:rFonts w:ascii="Times New Roman"/>
          <w:color w:val="000000"/>
          <w:spacing w:val="251"/>
          <w:sz w:val="20"/>
        </w:rPr>
        <w:t xml:space="preserve"> </w:t>
      </w:r>
      <w:r>
        <w:rPr>
          <w:rFonts w:ascii="宋体" w:hAnsi="宋体" w:cs="宋体"/>
          <w:color w:val="000000"/>
          <w:spacing w:val="0"/>
          <w:sz w:val="20"/>
        </w:rPr>
        <w:t>印刷费</w:t>
      </w:r>
    </w:p>
    <w:p>
      <w:pPr>
        <w:framePr w:w="2874" w:wrap="auto" w:vAnchor="margin" w:hAnchor="text" w:x="5364" w:y="4833"/>
        <w:widowControl w:val="0"/>
        <w:autoSpaceDE w:val="0"/>
        <w:autoSpaceDN w:val="0"/>
        <w:spacing w:before="106" w:after="0" w:line="245" w:lineRule="exact"/>
        <w:ind w:left="108" w:right="0" w:firstLine="0"/>
        <w:jc w:val="left"/>
        <w:rPr>
          <w:rFonts w:ascii="Times New Roman"/>
          <w:color w:val="000000"/>
          <w:spacing w:val="0"/>
          <w:sz w:val="20"/>
        </w:rPr>
      </w:pPr>
      <w:r>
        <w:rPr>
          <w:rFonts w:ascii="Times New Roman"/>
          <w:color w:val="000000"/>
          <w:spacing w:val="0"/>
          <w:sz w:val="22"/>
        </w:rPr>
        <w:t>13.44</w:t>
      </w:r>
      <w:r>
        <w:rPr>
          <w:rFonts w:ascii="宋体"/>
          <w:color w:val="000000"/>
          <w:spacing w:val="0"/>
          <w:sz w:val="20"/>
        </w:rPr>
        <w:t>30203</w:t>
      </w:r>
      <w:r>
        <w:rPr>
          <w:rFonts w:ascii="Times New Roman"/>
          <w:color w:val="000000"/>
          <w:spacing w:val="251"/>
          <w:sz w:val="20"/>
        </w:rPr>
        <w:t xml:space="preserve"> </w:t>
      </w:r>
      <w:r>
        <w:rPr>
          <w:rFonts w:ascii="宋体" w:hAnsi="宋体" w:cs="宋体"/>
          <w:color w:val="000000"/>
          <w:spacing w:val="0"/>
          <w:sz w:val="20"/>
        </w:rPr>
        <w:t>咨询费</w:t>
      </w:r>
    </w:p>
    <w:p>
      <w:pPr>
        <w:framePr w:w="2874" w:wrap="auto" w:vAnchor="margin" w:hAnchor="text" w:x="5364" w:y="4833"/>
        <w:widowControl w:val="0"/>
        <w:autoSpaceDE w:val="0"/>
        <w:autoSpaceDN w:val="0"/>
        <w:spacing w:before="108" w:after="0" w:line="245" w:lineRule="exact"/>
        <w:ind w:left="108" w:right="0" w:firstLine="0"/>
        <w:jc w:val="left"/>
        <w:rPr>
          <w:rFonts w:ascii="Times New Roman"/>
          <w:color w:val="000000"/>
          <w:spacing w:val="0"/>
          <w:sz w:val="20"/>
        </w:rPr>
      </w:pPr>
      <w:r>
        <w:rPr>
          <w:rFonts w:ascii="Times New Roman"/>
          <w:color w:val="000000"/>
          <w:spacing w:val="0"/>
          <w:sz w:val="22"/>
        </w:rPr>
        <w:t>13.03</w:t>
      </w:r>
      <w:r>
        <w:rPr>
          <w:rFonts w:ascii="宋体"/>
          <w:color w:val="000000"/>
          <w:spacing w:val="0"/>
          <w:sz w:val="20"/>
        </w:rPr>
        <w:t>30204</w:t>
      </w:r>
      <w:r>
        <w:rPr>
          <w:rFonts w:ascii="Times New Roman"/>
          <w:color w:val="000000"/>
          <w:spacing w:val="251"/>
          <w:sz w:val="20"/>
        </w:rPr>
        <w:t xml:space="preserve"> </w:t>
      </w:r>
      <w:r>
        <w:rPr>
          <w:rFonts w:ascii="宋体" w:hAnsi="宋体" w:cs="宋体"/>
          <w:color w:val="000000"/>
          <w:spacing w:val="0"/>
          <w:sz w:val="20"/>
        </w:rPr>
        <w:t>手续费</w:t>
      </w:r>
    </w:p>
    <w:p>
      <w:pPr>
        <w:framePr w:w="2874" w:wrap="auto" w:vAnchor="margin" w:hAnchor="text" w:x="5364" w:y="4833"/>
        <w:widowControl w:val="0"/>
        <w:autoSpaceDE w:val="0"/>
        <w:autoSpaceDN w:val="0"/>
        <w:spacing w:before="108" w:after="0" w:line="245" w:lineRule="exact"/>
        <w:ind w:left="218" w:right="0" w:firstLine="0"/>
        <w:jc w:val="left"/>
        <w:rPr>
          <w:rFonts w:ascii="Times New Roman"/>
          <w:color w:val="000000"/>
          <w:spacing w:val="0"/>
          <w:sz w:val="20"/>
        </w:rPr>
      </w:pPr>
      <w:r>
        <w:rPr>
          <w:rFonts w:ascii="Times New Roman"/>
          <w:color w:val="000000"/>
          <w:spacing w:val="0"/>
          <w:sz w:val="22"/>
        </w:rPr>
        <w:t>1.17</w:t>
      </w:r>
      <w:r>
        <w:rPr>
          <w:rFonts w:ascii="宋体"/>
          <w:color w:val="000000"/>
          <w:spacing w:val="0"/>
          <w:sz w:val="20"/>
        </w:rPr>
        <w:t>30205</w:t>
      </w:r>
      <w:r>
        <w:rPr>
          <w:rFonts w:ascii="Times New Roman"/>
          <w:color w:val="000000"/>
          <w:spacing w:val="251"/>
          <w:sz w:val="20"/>
        </w:rPr>
        <w:t xml:space="preserve"> </w:t>
      </w:r>
      <w:r>
        <w:rPr>
          <w:rFonts w:ascii="宋体" w:hAnsi="宋体" w:cs="宋体"/>
          <w:color w:val="000000"/>
          <w:spacing w:val="-1"/>
          <w:sz w:val="20"/>
        </w:rPr>
        <w:t>水费</w:t>
      </w:r>
    </w:p>
    <w:p>
      <w:pPr>
        <w:framePr w:w="2874" w:wrap="auto" w:vAnchor="margin" w:hAnchor="text" w:x="5364" w:y="4833"/>
        <w:widowControl w:val="0"/>
        <w:autoSpaceDE w:val="0"/>
        <w:autoSpaceDN w:val="0"/>
        <w:spacing w:before="106" w:after="0" w:line="245" w:lineRule="exact"/>
        <w:ind w:left="218" w:right="0" w:firstLine="0"/>
        <w:jc w:val="left"/>
        <w:rPr>
          <w:rFonts w:ascii="Times New Roman"/>
          <w:color w:val="000000"/>
          <w:spacing w:val="0"/>
          <w:sz w:val="20"/>
        </w:rPr>
      </w:pPr>
      <w:r>
        <w:rPr>
          <w:rFonts w:ascii="Times New Roman"/>
          <w:color w:val="000000"/>
          <w:spacing w:val="0"/>
          <w:sz w:val="22"/>
        </w:rPr>
        <w:t>0.00</w:t>
      </w:r>
      <w:r>
        <w:rPr>
          <w:rFonts w:ascii="宋体"/>
          <w:color w:val="000000"/>
          <w:spacing w:val="0"/>
          <w:sz w:val="20"/>
        </w:rPr>
        <w:t>30206</w:t>
      </w:r>
      <w:r>
        <w:rPr>
          <w:rFonts w:ascii="Times New Roman"/>
          <w:color w:val="000000"/>
          <w:spacing w:val="251"/>
          <w:sz w:val="20"/>
        </w:rPr>
        <w:t xml:space="preserve"> </w:t>
      </w:r>
      <w:r>
        <w:rPr>
          <w:rFonts w:ascii="宋体" w:hAnsi="宋体" w:cs="宋体"/>
          <w:color w:val="000000"/>
          <w:spacing w:val="-1"/>
          <w:sz w:val="20"/>
        </w:rPr>
        <w:t>电费</w:t>
      </w:r>
    </w:p>
    <w:p>
      <w:pPr>
        <w:framePr w:w="2874" w:wrap="auto" w:vAnchor="margin" w:hAnchor="text" w:x="5364" w:y="4833"/>
        <w:widowControl w:val="0"/>
        <w:autoSpaceDE w:val="0"/>
        <w:autoSpaceDN w:val="0"/>
        <w:spacing w:before="108" w:after="0" w:line="245" w:lineRule="exact"/>
        <w:ind w:left="108" w:right="0" w:firstLine="0"/>
        <w:jc w:val="left"/>
        <w:rPr>
          <w:rFonts w:ascii="Times New Roman"/>
          <w:color w:val="000000"/>
          <w:spacing w:val="0"/>
          <w:sz w:val="22"/>
        </w:rPr>
      </w:pPr>
      <w:r>
        <w:rPr>
          <w:rFonts w:ascii="Times New Roman"/>
          <w:color w:val="000000"/>
          <w:spacing w:val="0"/>
          <w:sz w:val="22"/>
        </w:rPr>
        <w:t>13.27</w:t>
      </w:r>
    </w:p>
    <w:p>
      <w:pPr>
        <w:framePr w:w="3762" w:wrap="auto" w:vAnchor="margin" w:hAnchor="text" w:x="10032" w:y="4833"/>
        <w:widowControl w:val="0"/>
        <w:autoSpaceDE w:val="0"/>
        <w:autoSpaceDN w:val="0"/>
        <w:spacing w:before="0" w:after="0" w:line="245" w:lineRule="exact"/>
        <w:ind w:left="0" w:right="0" w:firstLine="0"/>
        <w:jc w:val="left"/>
        <w:rPr>
          <w:rFonts w:ascii="Times New Roman"/>
          <w:color w:val="000000"/>
          <w:spacing w:val="0"/>
          <w:sz w:val="20"/>
        </w:rPr>
      </w:pPr>
      <w:r>
        <w:rPr>
          <w:rFonts w:ascii="Times New Roman"/>
          <w:color w:val="000000"/>
          <w:spacing w:val="0"/>
          <w:sz w:val="22"/>
        </w:rPr>
        <w:t>40.67</w:t>
      </w:r>
      <w:r>
        <w:rPr>
          <w:rFonts w:ascii="宋体"/>
          <w:color w:val="000000"/>
          <w:spacing w:val="1"/>
          <w:sz w:val="20"/>
        </w:rPr>
        <w:t>310</w:t>
      </w:r>
      <w:r>
        <w:rPr>
          <w:rFonts w:ascii="Times New Roman"/>
          <w:color w:val="000000"/>
          <w:spacing w:val="248"/>
          <w:sz w:val="20"/>
        </w:rPr>
        <w:t xml:space="preserve"> </w:t>
      </w:r>
      <w:r>
        <w:rPr>
          <w:rFonts w:ascii="宋体" w:hAnsi="宋体" w:cs="宋体"/>
          <w:color w:val="000000"/>
          <w:spacing w:val="0"/>
          <w:sz w:val="20"/>
        </w:rPr>
        <w:t>其他资本性支出</w:t>
      </w:r>
    </w:p>
    <w:p>
      <w:pPr>
        <w:framePr w:w="3762" w:wrap="auto" w:vAnchor="margin" w:hAnchor="text" w:x="10032" w:y="4833"/>
        <w:widowControl w:val="0"/>
        <w:autoSpaceDE w:val="0"/>
        <w:autoSpaceDN w:val="0"/>
        <w:spacing w:before="108" w:after="0" w:line="245" w:lineRule="exact"/>
        <w:ind w:left="0" w:right="0" w:firstLine="0"/>
        <w:jc w:val="left"/>
        <w:rPr>
          <w:rFonts w:ascii="Times New Roman"/>
          <w:color w:val="000000"/>
          <w:spacing w:val="0"/>
          <w:sz w:val="20"/>
        </w:rPr>
      </w:pPr>
      <w:r>
        <w:rPr>
          <w:rFonts w:ascii="Times New Roman"/>
          <w:color w:val="000000"/>
          <w:spacing w:val="0"/>
          <w:sz w:val="22"/>
        </w:rPr>
        <w:t>12.72</w:t>
      </w:r>
      <w:r>
        <w:rPr>
          <w:rFonts w:ascii="宋体"/>
          <w:color w:val="000000"/>
          <w:spacing w:val="0"/>
          <w:sz w:val="20"/>
        </w:rPr>
        <w:t>31001</w:t>
      </w:r>
      <w:r>
        <w:rPr>
          <w:rFonts w:ascii="Times New Roman"/>
          <w:color w:val="000000"/>
          <w:spacing w:val="248"/>
          <w:sz w:val="20"/>
        </w:rPr>
        <w:t xml:space="preserve"> </w:t>
      </w:r>
      <w:r>
        <w:rPr>
          <w:rFonts w:ascii="宋体" w:hAnsi="宋体" w:cs="宋体"/>
          <w:color w:val="000000"/>
          <w:spacing w:val="0"/>
          <w:sz w:val="20"/>
        </w:rPr>
        <w:t>房屋建筑物购建</w:t>
      </w:r>
    </w:p>
    <w:p>
      <w:pPr>
        <w:framePr w:w="3762" w:wrap="auto" w:vAnchor="margin" w:hAnchor="text" w:x="10032" w:y="4833"/>
        <w:widowControl w:val="0"/>
        <w:autoSpaceDE w:val="0"/>
        <w:autoSpaceDN w:val="0"/>
        <w:spacing w:before="108" w:after="0" w:line="245" w:lineRule="exact"/>
        <w:ind w:left="110" w:right="0" w:firstLine="0"/>
        <w:jc w:val="left"/>
        <w:rPr>
          <w:rFonts w:ascii="Times New Roman"/>
          <w:color w:val="000000"/>
          <w:spacing w:val="0"/>
          <w:sz w:val="20"/>
        </w:rPr>
      </w:pPr>
      <w:r>
        <w:rPr>
          <w:rFonts w:ascii="Times New Roman"/>
          <w:color w:val="000000"/>
          <w:spacing w:val="0"/>
          <w:sz w:val="22"/>
        </w:rPr>
        <w:t>0.18</w:t>
      </w:r>
      <w:r>
        <w:rPr>
          <w:rFonts w:ascii="宋体"/>
          <w:color w:val="000000"/>
          <w:spacing w:val="0"/>
          <w:sz w:val="20"/>
        </w:rPr>
        <w:t>31002</w:t>
      </w:r>
      <w:r>
        <w:rPr>
          <w:rFonts w:ascii="Times New Roman"/>
          <w:color w:val="000000"/>
          <w:spacing w:val="248"/>
          <w:sz w:val="20"/>
        </w:rPr>
        <w:t xml:space="preserve"> </w:t>
      </w:r>
      <w:r>
        <w:rPr>
          <w:rFonts w:ascii="宋体" w:hAnsi="宋体" w:cs="宋体"/>
          <w:color w:val="000000"/>
          <w:spacing w:val="0"/>
          <w:sz w:val="20"/>
        </w:rPr>
        <w:t>办公设备购置</w:t>
      </w:r>
    </w:p>
    <w:p>
      <w:pPr>
        <w:framePr w:w="3762" w:wrap="auto" w:vAnchor="margin" w:hAnchor="text" w:x="10032" w:y="4833"/>
        <w:widowControl w:val="0"/>
        <w:autoSpaceDE w:val="0"/>
        <w:autoSpaceDN w:val="0"/>
        <w:spacing w:before="127" w:after="0" w:line="199" w:lineRule="exact"/>
        <w:ind w:left="526" w:right="0" w:firstLine="0"/>
        <w:jc w:val="left"/>
        <w:rPr>
          <w:rFonts w:ascii="Times New Roman"/>
          <w:color w:val="000000"/>
          <w:spacing w:val="0"/>
          <w:sz w:val="20"/>
        </w:rPr>
      </w:pPr>
      <w:r>
        <w:rPr>
          <w:rFonts w:ascii="宋体"/>
          <w:color w:val="000000"/>
          <w:spacing w:val="0"/>
          <w:sz w:val="20"/>
        </w:rPr>
        <w:t>31003</w:t>
      </w:r>
      <w:r>
        <w:rPr>
          <w:rFonts w:ascii="Times New Roman"/>
          <w:color w:val="000000"/>
          <w:spacing w:val="248"/>
          <w:sz w:val="20"/>
        </w:rPr>
        <w:t xml:space="preserve"> </w:t>
      </w:r>
      <w:r>
        <w:rPr>
          <w:rFonts w:ascii="宋体" w:hAnsi="宋体" w:cs="宋体"/>
          <w:color w:val="000000"/>
          <w:spacing w:val="0"/>
          <w:sz w:val="20"/>
        </w:rPr>
        <w:t>专用设备购置</w:t>
      </w:r>
    </w:p>
    <w:p>
      <w:pPr>
        <w:framePr w:w="3762" w:wrap="auto" w:vAnchor="margin" w:hAnchor="text" w:x="10032" w:y="4833"/>
        <w:widowControl w:val="0"/>
        <w:autoSpaceDE w:val="0"/>
        <w:autoSpaceDN w:val="0"/>
        <w:spacing w:before="154" w:after="0" w:line="199" w:lineRule="exact"/>
        <w:ind w:left="526" w:right="0" w:firstLine="0"/>
        <w:jc w:val="left"/>
        <w:rPr>
          <w:rFonts w:ascii="Times New Roman"/>
          <w:color w:val="000000"/>
          <w:spacing w:val="0"/>
          <w:sz w:val="20"/>
        </w:rPr>
      </w:pPr>
      <w:r>
        <w:rPr>
          <w:rFonts w:ascii="宋体"/>
          <w:color w:val="000000"/>
          <w:spacing w:val="0"/>
          <w:sz w:val="20"/>
        </w:rPr>
        <w:t>31005</w:t>
      </w:r>
      <w:r>
        <w:rPr>
          <w:rFonts w:ascii="Times New Roman"/>
          <w:color w:val="000000"/>
          <w:spacing w:val="248"/>
          <w:sz w:val="20"/>
        </w:rPr>
        <w:t xml:space="preserve"> </w:t>
      </w:r>
      <w:r>
        <w:rPr>
          <w:rFonts w:ascii="宋体" w:hAnsi="宋体" w:cs="宋体"/>
          <w:color w:val="000000"/>
          <w:spacing w:val="0"/>
          <w:sz w:val="20"/>
        </w:rPr>
        <w:t>基础设施建设</w:t>
      </w:r>
    </w:p>
    <w:p>
      <w:pPr>
        <w:framePr w:w="3762" w:wrap="auto" w:vAnchor="margin" w:hAnchor="text" w:x="10032" w:y="4833"/>
        <w:widowControl w:val="0"/>
        <w:autoSpaceDE w:val="0"/>
        <w:autoSpaceDN w:val="0"/>
        <w:spacing w:before="133" w:after="0" w:line="245" w:lineRule="exact"/>
        <w:ind w:left="110" w:right="0" w:firstLine="0"/>
        <w:jc w:val="left"/>
        <w:rPr>
          <w:rFonts w:ascii="Times New Roman"/>
          <w:color w:val="000000"/>
          <w:spacing w:val="0"/>
          <w:sz w:val="20"/>
        </w:rPr>
      </w:pPr>
      <w:r>
        <w:rPr>
          <w:rFonts w:ascii="Times New Roman"/>
          <w:color w:val="000000"/>
          <w:spacing w:val="0"/>
          <w:sz w:val="22"/>
        </w:rPr>
        <w:t>0.50</w:t>
      </w:r>
      <w:r>
        <w:rPr>
          <w:rFonts w:ascii="宋体"/>
          <w:color w:val="000000"/>
          <w:spacing w:val="0"/>
          <w:sz w:val="20"/>
        </w:rPr>
        <w:t>31006</w:t>
      </w:r>
      <w:r>
        <w:rPr>
          <w:rFonts w:ascii="Times New Roman"/>
          <w:color w:val="000000"/>
          <w:spacing w:val="248"/>
          <w:sz w:val="20"/>
        </w:rPr>
        <w:t xml:space="preserve"> </w:t>
      </w:r>
      <w:r>
        <w:rPr>
          <w:rFonts w:ascii="宋体" w:hAnsi="宋体" w:cs="宋体"/>
          <w:color w:val="000000"/>
          <w:spacing w:val="0"/>
          <w:sz w:val="20"/>
        </w:rPr>
        <w:t>大型修缮</w:t>
      </w:r>
    </w:p>
    <w:p>
      <w:pPr>
        <w:framePr w:w="3762" w:wrap="auto" w:vAnchor="margin" w:hAnchor="text" w:x="10032" w:y="4833"/>
        <w:widowControl w:val="0"/>
        <w:autoSpaceDE w:val="0"/>
        <w:autoSpaceDN w:val="0"/>
        <w:spacing w:before="106" w:after="0" w:line="245" w:lineRule="exact"/>
        <w:ind w:left="120" w:right="0" w:firstLine="0"/>
        <w:jc w:val="left"/>
        <w:rPr>
          <w:rFonts w:ascii="Times New Roman"/>
          <w:color w:val="000000"/>
          <w:spacing w:val="0"/>
          <w:sz w:val="20"/>
        </w:rPr>
      </w:pPr>
      <w:r>
        <w:rPr>
          <w:rFonts w:ascii="Times New Roman"/>
          <w:color w:val="000000"/>
          <w:spacing w:val="-2"/>
          <w:sz w:val="22"/>
        </w:rPr>
        <w:t>1.11</w:t>
      </w:r>
      <w:r>
        <w:rPr>
          <w:rFonts w:ascii="宋体"/>
          <w:color w:val="000000"/>
          <w:spacing w:val="0"/>
          <w:sz w:val="20"/>
        </w:rPr>
        <w:t>31007</w:t>
      </w:r>
      <w:r>
        <w:rPr>
          <w:rFonts w:ascii="Times New Roman"/>
          <w:color w:val="000000"/>
          <w:spacing w:val="248"/>
          <w:sz w:val="20"/>
        </w:rPr>
        <w:t xml:space="preserve"> </w:t>
      </w:r>
      <w:r>
        <w:rPr>
          <w:rFonts w:ascii="宋体" w:hAnsi="宋体" w:cs="宋体"/>
          <w:color w:val="000000"/>
          <w:spacing w:val="0"/>
          <w:sz w:val="20"/>
        </w:rPr>
        <w:t>信息网络及软件购置更新</w:t>
      </w:r>
    </w:p>
    <w:p>
      <w:pPr>
        <w:framePr w:w="3762" w:wrap="auto" w:vAnchor="margin" w:hAnchor="text" w:x="10032" w:y="4833"/>
        <w:widowControl w:val="0"/>
        <w:autoSpaceDE w:val="0"/>
        <w:autoSpaceDN w:val="0"/>
        <w:spacing w:before="108" w:after="0" w:line="245" w:lineRule="exact"/>
        <w:ind w:left="110" w:right="0" w:firstLine="0"/>
        <w:jc w:val="left"/>
        <w:rPr>
          <w:rFonts w:ascii="Times New Roman"/>
          <w:color w:val="000000"/>
          <w:spacing w:val="0"/>
          <w:sz w:val="22"/>
        </w:rPr>
      </w:pPr>
      <w:r>
        <w:rPr>
          <w:rFonts w:ascii="Times New Roman"/>
          <w:color w:val="000000"/>
          <w:spacing w:val="0"/>
          <w:sz w:val="22"/>
        </w:rPr>
        <w:t>1.02</w:t>
      </w:r>
    </w:p>
    <w:p>
      <w:pPr>
        <w:framePr w:w="627" w:wrap="auto" w:vAnchor="margin" w:hAnchor="text" w:x="15007" w:y="4833"/>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7.30</w:t>
      </w:r>
    </w:p>
    <w:p>
      <w:pPr>
        <w:framePr w:w="627" w:wrap="auto" w:vAnchor="margin" w:hAnchor="text" w:x="15007" w:y="4833"/>
        <w:widowControl w:val="0"/>
        <w:autoSpaceDE w:val="0"/>
        <w:autoSpaceDN w:val="0"/>
        <w:spacing w:before="461" w:after="0" w:line="245" w:lineRule="exact"/>
        <w:ind w:left="0" w:right="0" w:firstLine="0"/>
        <w:jc w:val="left"/>
        <w:rPr>
          <w:rFonts w:ascii="Times New Roman"/>
          <w:color w:val="000000"/>
          <w:spacing w:val="0"/>
          <w:sz w:val="22"/>
        </w:rPr>
      </w:pPr>
      <w:r>
        <w:rPr>
          <w:rFonts w:ascii="Times New Roman"/>
          <w:color w:val="000000"/>
          <w:spacing w:val="0"/>
          <w:sz w:val="22"/>
        </w:rPr>
        <w:t>7.30</w:t>
      </w:r>
    </w:p>
    <w:p>
      <w:pPr>
        <w:framePr w:w="740" w:wrap="auto" w:vAnchor="margin" w:hAnchor="text" w:x="1440" w:y="5207"/>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30101</w:t>
      </w:r>
    </w:p>
    <w:p>
      <w:pPr>
        <w:framePr w:w="740" w:wrap="auto" w:vAnchor="margin" w:hAnchor="text" w:x="1440" w:y="5207"/>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0"/>
          <w:sz w:val="20"/>
        </w:rPr>
        <w:t>30102</w:t>
      </w:r>
    </w:p>
    <w:p>
      <w:pPr>
        <w:framePr w:w="740" w:wrap="auto" w:vAnchor="margin" w:hAnchor="text" w:x="1440" w:y="5207"/>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0"/>
          <w:sz w:val="20"/>
        </w:rPr>
        <w:t>30103</w:t>
      </w:r>
    </w:p>
    <w:p>
      <w:pPr>
        <w:framePr w:w="740" w:wrap="auto" w:vAnchor="margin" w:hAnchor="text" w:x="1440" w:y="5207"/>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0"/>
          <w:sz w:val="20"/>
        </w:rPr>
        <w:t>30104</w:t>
      </w:r>
    </w:p>
    <w:p>
      <w:pPr>
        <w:framePr w:w="740" w:wrap="auto" w:vAnchor="margin" w:hAnchor="text" w:x="1440" w:y="5207"/>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0"/>
          <w:sz w:val="20"/>
        </w:rPr>
        <w:t>30106</w:t>
      </w:r>
    </w:p>
    <w:p>
      <w:pPr>
        <w:framePr w:w="740" w:wrap="auto" w:vAnchor="margin" w:hAnchor="text" w:x="1440" w:y="5207"/>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0"/>
          <w:sz w:val="20"/>
        </w:rPr>
        <w:t>30107</w:t>
      </w:r>
    </w:p>
    <w:p>
      <w:pPr>
        <w:framePr w:w="1039" w:wrap="auto" w:vAnchor="margin" w:hAnchor="text" w:x="2242" w:y="5207"/>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基本工资</w:t>
      </w:r>
    </w:p>
    <w:p>
      <w:pPr>
        <w:framePr w:w="1039" w:wrap="auto" w:vAnchor="margin" w:hAnchor="text" w:x="2242" w:y="5207"/>
        <w:widowControl w:val="0"/>
        <w:autoSpaceDE w:val="0"/>
        <w:autoSpaceDN w:val="0"/>
        <w:spacing w:before="154" w:after="0" w:line="199" w:lineRule="exact"/>
        <w:ind w:left="0" w:right="0" w:firstLine="0"/>
        <w:jc w:val="left"/>
        <w:rPr>
          <w:rFonts w:ascii="Times New Roman"/>
          <w:color w:val="000000"/>
          <w:spacing w:val="0"/>
          <w:sz w:val="20"/>
        </w:rPr>
      </w:pPr>
      <w:r>
        <w:rPr>
          <w:rFonts w:ascii="宋体" w:hAnsi="宋体" w:cs="宋体"/>
          <w:color w:val="000000"/>
          <w:spacing w:val="0"/>
          <w:sz w:val="20"/>
        </w:rPr>
        <w:t>津贴补贴</w:t>
      </w:r>
    </w:p>
    <w:p>
      <w:pPr>
        <w:framePr w:w="1039" w:wrap="auto" w:vAnchor="margin" w:hAnchor="text" w:x="2242" w:y="5207"/>
        <w:widowControl w:val="0"/>
        <w:autoSpaceDE w:val="0"/>
        <w:autoSpaceDN w:val="0"/>
        <w:spacing w:before="151" w:after="0" w:line="199" w:lineRule="exact"/>
        <w:ind w:left="0" w:right="0" w:firstLine="0"/>
        <w:jc w:val="left"/>
        <w:rPr>
          <w:rFonts w:ascii="Times New Roman"/>
          <w:color w:val="000000"/>
          <w:spacing w:val="0"/>
          <w:sz w:val="20"/>
        </w:rPr>
      </w:pPr>
      <w:r>
        <w:rPr>
          <w:rFonts w:ascii="宋体" w:hAnsi="宋体" w:cs="宋体"/>
          <w:color w:val="000000"/>
          <w:spacing w:val="-1"/>
          <w:sz w:val="20"/>
        </w:rPr>
        <w:t>奖金</w:t>
      </w:r>
    </w:p>
    <w:p>
      <w:pPr>
        <w:framePr w:w="1837" w:wrap="auto" w:vAnchor="margin" w:hAnchor="text" w:x="2242" w:y="626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其他社会保障缴费</w:t>
      </w:r>
    </w:p>
    <w:p>
      <w:pPr>
        <w:framePr w:w="1837" w:wrap="auto" w:vAnchor="margin" w:hAnchor="text" w:x="2242" w:y="6263"/>
        <w:widowControl w:val="0"/>
        <w:autoSpaceDE w:val="0"/>
        <w:autoSpaceDN w:val="0"/>
        <w:spacing w:before="154" w:after="0" w:line="199" w:lineRule="exact"/>
        <w:ind w:left="0" w:right="0" w:firstLine="0"/>
        <w:jc w:val="left"/>
        <w:rPr>
          <w:rFonts w:ascii="Times New Roman"/>
          <w:color w:val="000000"/>
          <w:spacing w:val="0"/>
          <w:sz w:val="20"/>
        </w:rPr>
      </w:pPr>
      <w:r>
        <w:rPr>
          <w:rFonts w:ascii="宋体" w:hAnsi="宋体" w:cs="宋体"/>
          <w:color w:val="000000"/>
          <w:spacing w:val="0"/>
          <w:sz w:val="20"/>
        </w:rPr>
        <w:t>伙食补助费</w:t>
      </w:r>
    </w:p>
    <w:p>
      <w:pPr>
        <w:framePr w:w="1039" w:wrap="auto" w:vAnchor="margin" w:hAnchor="text" w:x="2242" w:y="696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绩效工资</w:t>
      </w:r>
    </w:p>
    <w:p>
      <w:pPr>
        <w:framePr w:w="2638" w:wrap="auto" w:vAnchor="margin" w:hAnchor="text" w:x="2242" w:y="7319"/>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机关事业单位基本养老保险</w:t>
      </w:r>
    </w:p>
    <w:p>
      <w:pPr>
        <w:framePr w:w="740" w:wrap="auto" w:vAnchor="margin" w:hAnchor="text" w:x="1440" w:y="7475"/>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30108</w:t>
      </w:r>
    </w:p>
    <w:p>
      <w:pPr>
        <w:framePr w:w="740" w:wrap="auto" w:vAnchor="margin" w:hAnchor="text" w:x="5998" w:y="7475"/>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30207</w:t>
      </w:r>
    </w:p>
    <w:p>
      <w:pPr>
        <w:framePr w:w="840" w:wrap="auto" w:vAnchor="margin" w:hAnchor="text" w:x="6799" w:y="747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邮电费</w:t>
      </w:r>
    </w:p>
    <w:p>
      <w:pPr>
        <w:framePr w:w="1838" w:wrap="auto" w:vAnchor="margin" w:hAnchor="text" w:x="10558" w:y="7475"/>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31008</w:t>
      </w:r>
      <w:r>
        <w:rPr>
          <w:rFonts w:ascii="Times New Roman"/>
          <w:color w:val="000000"/>
          <w:spacing w:val="248"/>
          <w:sz w:val="20"/>
        </w:rPr>
        <w:t xml:space="preserve"> </w:t>
      </w:r>
      <w:r>
        <w:rPr>
          <w:rFonts w:ascii="宋体" w:hAnsi="宋体" w:cs="宋体"/>
          <w:color w:val="000000"/>
          <w:spacing w:val="0"/>
          <w:sz w:val="20"/>
        </w:rPr>
        <w:t>物资储备</w:t>
      </w:r>
    </w:p>
    <w:p>
      <w:pPr>
        <w:framePr w:w="638" w:wrap="auto" w:vAnchor="margin" w:hAnchor="text" w:x="2040" w:y="7631"/>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缴费</w:t>
      </w:r>
    </w:p>
    <w:p>
      <w:pPr>
        <w:framePr w:w="740" w:wrap="auto" w:vAnchor="margin" w:hAnchor="text" w:x="1440" w:y="7984"/>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30109</w:t>
      </w:r>
    </w:p>
    <w:p>
      <w:pPr>
        <w:framePr w:w="740" w:wrap="auto" w:vAnchor="margin" w:hAnchor="text" w:x="1440" w:y="7984"/>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0"/>
          <w:sz w:val="20"/>
        </w:rPr>
        <w:t>30199</w:t>
      </w:r>
    </w:p>
    <w:p>
      <w:pPr>
        <w:framePr w:w="1439" w:wrap="auto" w:vAnchor="margin" w:hAnchor="text" w:x="2242" w:y="798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职业年金缴费</w:t>
      </w:r>
    </w:p>
    <w:p>
      <w:pPr>
        <w:framePr w:w="2673" w:wrap="auto" w:vAnchor="margin" w:hAnchor="text" w:x="5364" w:y="7963"/>
        <w:widowControl w:val="0"/>
        <w:autoSpaceDE w:val="0"/>
        <w:autoSpaceDN w:val="0"/>
        <w:spacing w:before="0" w:after="0" w:line="245" w:lineRule="exact"/>
        <w:ind w:left="218" w:right="0" w:firstLine="0"/>
        <w:jc w:val="left"/>
        <w:rPr>
          <w:rFonts w:ascii="Times New Roman"/>
          <w:color w:val="000000"/>
          <w:spacing w:val="0"/>
          <w:sz w:val="20"/>
        </w:rPr>
      </w:pPr>
      <w:r>
        <w:rPr>
          <w:rFonts w:ascii="Times New Roman"/>
          <w:color w:val="000000"/>
          <w:spacing w:val="0"/>
          <w:sz w:val="22"/>
        </w:rPr>
        <w:t>0.00</w:t>
      </w:r>
      <w:r>
        <w:rPr>
          <w:rFonts w:ascii="宋体"/>
          <w:color w:val="000000"/>
          <w:spacing w:val="0"/>
          <w:sz w:val="20"/>
        </w:rPr>
        <w:t>30208</w:t>
      </w:r>
      <w:r>
        <w:rPr>
          <w:rFonts w:ascii="Times New Roman"/>
          <w:color w:val="000000"/>
          <w:spacing w:val="251"/>
          <w:sz w:val="20"/>
        </w:rPr>
        <w:t xml:space="preserve"> </w:t>
      </w:r>
      <w:r>
        <w:rPr>
          <w:rFonts w:ascii="宋体" w:hAnsi="宋体" w:cs="宋体"/>
          <w:color w:val="000000"/>
          <w:spacing w:val="0"/>
          <w:sz w:val="20"/>
        </w:rPr>
        <w:t>取暖费</w:t>
      </w:r>
    </w:p>
    <w:p>
      <w:pPr>
        <w:framePr w:w="2673" w:wrap="auto" w:vAnchor="margin" w:hAnchor="text" w:x="5364" w:y="7963"/>
        <w:widowControl w:val="0"/>
        <w:autoSpaceDE w:val="0"/>
        <w:autoSpaceDN w:val="0"/>
        <w:spacing w:before="106" w:after="0" w:line="245" w:lineRule="exact"/>
        <w:ind w:left="108" w:right="0" w:firstLine="0"/>
        <w:jc w:val="left"/>
        <w:rPr>
          <w:rFonts w:ascii="Times New Roman"/>
          <w:color w:val="000000"/>
          <w:spacing w:val="0"/>
          <w:sz w:val="20"/>
        </w:rPr>
      </w:pPr>
      <w:r>
        <w:rPr>
          <w:rFonts w:ascii="Times New Roman"/>
          <w:color w:val="000000"/>
          <w:spacing w:val="0"/>
          <w:sz w:val="22"/>
        </w:rPr>
        <w:t>53.77</w:t>
      </w:r>
      <w:r>
        <w:rPr>
          <w:rFonts w:ascii="宋体"/>
          <w:color w:val="000000"/>
          <w:spacing w:val="0"/>
          <w:sz w:val="20"/>
        </w:rPr>
        <w:t>30209</w:t>
      </w:r>
      <w:r>
        <w:rPr>
          <w:rFonts w:ascii="Times New Roman"/>
          <w:color w:val="000000"/>
          <w:spacing w:val="251"/>
          <w:sz w:val="20"/>
        </w:rPr>
        <w:t xml:space="preserve"> </w:t>
      </w:r>
      <w:r>
        <w:rPr>
          <w:rFonts w:ascii="宋体" w:hAnsi="宋体" w:cs="宋体"/>
          <w:color w:val="000000"/>
          <w:spacing w:val="0"/>
          <w:sz w:val="20"/>
        </w:rPr>
        <w:t>物业管理费</w:t>
      </w:r>
    </w:p>
    <w:p>
      <w:pPr>
        <w:framePr w:w="2673" w:wrap="auto" w:vAnchor="margin" w:hAnchor="text" w:x="5364" w:y="7963"/>
        <w:widowControl w:val="0"/>
        <w:autoSpaceDE w:val="0"/>
        <w:autoSpaceDN w:val="0"/>
        <w:spacing w:before="108" w:after="0" w:line="245" w:lineRule="exact"/>
        <w:ind w:left="0" w:right="0" w:firstLine="0"/>
        <w:jc w:val="left"/>
        <w:rPr>
          <w:rFonts w:ascii="Times New Roman"/>
          <w:color w:val="000000"/>
          <w:spacing w:val="0"/>
          <w:sz w:val="20"/>
        </w:rPr>
      </w:pPr>
      <w:r>
        <w:rPr>
          <w:rFonts w:ascii="Times New Roman"/>
          <w:color w:val="000000"/>
          <w:spacing w:val="0"/>
          <w:sz w:val="22"/>
        </w:rPr>
        <w:t>467.44</w:t>
      </w:r>
      <w:r>
        <w:rPr>
          <w:rFonts w:ascii="宋体"/>
          <w:color w:val="000000"/>
          <w:spacing w:val="0"/>
          <w:sz w:val="20"/>
        </w:rPr>
        <w:t>30211</w:t>
      </w:r>
      <w:r>
        <w:rPr>
          <w:rFonts w:ascii="Times New Roman"/>
          <w:color w:val="000000"/>
          <w:spacing w:val="251"/>
          <w:sz w:val="20"/>
        </w:rPr>
        <w:t xml:space="preserve"> </w:t>
      </w:r>
      <w:r>
        <w:rPr>
          <w:rFonts w:ascii="宋体" w:hAnsi="宋体" w:cs="宋体"/>
          <w:color w:val="000000"/>
          <w:spacing w:val="0"/>
          <w:sz w:val="20"/>
        </w:rPr>
        <w:t>差旅费</w:t>
      </w:r>
    </w:p>
    <w:p>
      <w:pPr>
        <w:framePr w:w="1838" w:wrap="auto" w:vAnchor="margin" w:hAnchor="text" w:x="10558" w:y="7984"/>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31009</w:t>
      </w:r>
      <w:r>
        <w:rPr>
          <w:rFonts w:ascii="Times New Roman"/>
          <w:color w:val="000000"/>
          <w:spacing w:val="248"/>
          <w:sz w:val="20"/>
        </w:rPr>
        <w:t xml:space="preserve"> </w:t>
      </w:r>
      <w:r>
        <w:rPr>
          <w:rFonts w:ascii="宋体" w:hAnsi="宋体" w:cs="宋体"/>
          <w:color w:val="000000"/>
          <w:spacing w:val="0"/>
          <w:sz w:val="20"/>
        </w:rPr>
        <w:t>土地补偿</w:t>
      </w:r>
    </w:p>
    <w:p>
      <w:pPr>
        <w:framePr w:w="1837" w:wrap="auto" w:vAnchor="margin" w:hAnchor="text" w:x="2242" w:y="833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其他工资福利支出</w:t>
      </w:r>
    </w:p>
    <w:p>
      <w:pPr>
        <w:framePr w:w="1838" w:wrap="auto" w:vAnchor="margin" w:hAnchor="text" w:x="10558" w:y="8334"/>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31010</w:t>
      </w:r>
      <w:r>
        <w:rPr>
          <w:rFonts w:ascii="Times New Roman"/>
          <w:color w:val="000000"/>
          <w:spacing w:val="248"/>
          <w:sz w:val="20"/>
        </w:rPr>
        <w:t xml:space="preserve"> </w:t>
      </w:r>
      <w:r>
        <w:rPr>
          <w:rFonts w:ascii="宋体" w:hAnsi="宋体" w:cs="宋体"/>
          <w:color w:val="000000"/>
          <w:spacing w:val="0"/>
          <w:sz w:val="20"/>
        </w:rPr>
        <w:t>安置补助</w:t>
      </w:r>
    </w:p>
    <w:p>
      <w:pPr>
        <w:framePr w:w="2639" w:wrap="auto" w:vAnchor="margin" w:hAnchor="text" w:x="1440" w:y="8687"/>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1"/>
          <w:sz w:val="20"/>
        </w:rPr>
        <w:t>303</w:t>
      </w:r>
      <w:r>
        <w:rPr>
          <w:rFonts w:ascii="Times New Roman"/>
          <w:color w:val="000000"/>
          <w:spacing w:val="248"/>
          <w:sz w:val="20"/>
        </w:rPr>
        <w:t xml:space="preserve"> </w:t>
      </w:r>
      <w:r>
        <w:rPr>
          <w:rFonts w:ascii="宋体" w:hAnsi="宋体" w:cs="宋体"/>
          <w:color w:val="000000"/>
          <w:spacing w:val="0"/>
          <w:sz w:val="20"/>
        </w:rPr>
        <w:t>对个人和家庭的补助</w:t>
      </w:r>
    </w:p>
    <w:p>
      <w:pPr>
        <w:framePr w:w="3452" w:wrap="auto" w:vAnchor="margin" w:hAnchor="text" w:x="10142" w:y="8666"/>
        <w:widowControl w:val="0"/>
        <w:autoSpaceDE w:val="0"/>
        <w:autoSpaceDN w:val="0"/>
        <w:spacing w:before="0" w:after="0" w:line="245" w:lineRule="exact"/>
        <w:ind w:left="0" w:right="0" w:firstLine="0"/>
        <w:jc w:val="left"/>
        <w:rPr>
          <w:rFonts w:ascii="Times New Roman"/>
          <w:color w:val="000000"/>
          <w:spacing w:val="0"/>
          <w:sz w:val="20"/>
        </w:rPr>
      </w:pPr>
      <w:r>
        <w:rPr>
          <w:rFonts w:ascii="Times New Roman"/>
          <w:color w:val="000000"/>
          <w:spacing w:val="0"/>
          <w:sz w:val="22"/>
        </w:rPr>
        <w:t>9.56</w:t>
      </w:r>
      <w:r>
        <w:rPr>
          <w:rFonts w:ascii="宋体"/>
          <w:color w:val="000000"/>
          <w:spacing w:val="0"/>
          <w:sz w:val="20"/>
        </w:rPr>
        <w:t>31011</w:t>
      </w:r>
      <w:r>
        <w:rPr>
          <w:rFonts w:ascii="Times New Roman"/>
          <w:color w:val="000000"/>
          <w:spacing w:val="248"/>
          <w:sz w:val="20"/>
        </w:rPr>
        <w:t xml:space="preserve"> </w:t>
      </w:r>
      <w:r>
        <w:rPr>
          <w:rFonts w:ascii="宋体" w:hAnsi="宋体" w:cs="宋体"/>
          <w:color w:val="000000"/>
          <w:spacing w:val="0"/>
          <w:sz w:val="20"/>
        </w:rPr>
        <w:t>地上附着物和青苗补偿</w:t>
      </w:r>
    </w:p>
    <w:p>
      <w:pPr>
        <w:framePr w:w="3452" w:wrap="auto" w:vAnchor="margin" w:hAnchor="text" w:x="10142" w:y="8666"/>
        <w:widowControl w:val="0"/>
        <w:autoSpaceDE w:val="0"/>
        <w:autoSpaceDN w:val="0"/>
        <w:spacing w:before="108" w:after="0" w:line="245" w:lineRule="exact"/>
        <w:ind w:left="0" w:right="0" w:firstLine="0"/>
        <w:jc w:val="left"/>
        <w:rPr>
          <w:rFonts w:ascii="Times New Roman"/>
          <w:color w:val="000000"/>
          <w:spacing w:val="0"/>
          <w:sz w:val="20"/>
        </w:rPr>
      </w:pPr>
      <w:r>
        <w:rPr>
          <w:rFonts w:ascii="Times New Roman"/>
          <w:color w:val="000000"/>
          <w:spacing w:val="0"/>
          <w:sz w:val="22"/>
        </w:rPr>
        <w:t>6.03</w:t>
      </w:r>
      <w:r>
        <w:rPr>
          <w:rFonts w:ascii="宋体"/>
          <w:color w:val="000000"/>
          <w:spacing w:val="0"/>
          <w:sz w:val="20"/>
        </w:rPr>
        <w:t>31012</w:t>
      </w:r>
      <w:r>
        <w:rPr>
          <w:rFonts w:ascii="Times New Roman"/>
          <w:color w:val="000000"/>
          <w:spacing w:val="248"/>
          <w:sz w:val="20"/>
        </w:rPr>
        <w:t xml:space="preserve"> </w:t>
      </w:r>
      <w:r>
        <w:rPr>
          <w:rFonts w:ascii="宋体" w:hAnsi="宋体" w:cs="宋体"/>
          <w:color w:val="000000"/>
          <w:spacing w:val="0"/>
          <w:sz w:val="20"/>
        </w:rPr>
        <w:t>拆迁补偿</w:t>
      </w:r>
    </w:p>
    <w:p>
      <w:pPr>
        <w:framePr w:w="740" w:wrap="auto" w:vAnchor="margin" w:hAnchor="text" w:x="1440" w:y="9040"/>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30301</w:t>
      </w:r>
    </w:p>
    <w:p>
      <w:pPr>
        <w:framePr w:w="740" w:wrap="auto" w:vAnchor="margin" w:hAnchor="text" w:x="1440" w:y="9040"/>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0"/>
          <w:sz w:val="20"/>
        </w:rPr>
        <w:t>30302</w:t>
      </w:r>
    </w:p>
    <w:p>
      <w:pPr>
        <w:framePr w:w="740" w:wrap="auto" w:vAnchor="margin" w:hAnchor="text" w:x="1440" w:y="9040"/>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0"/>
          <w:sz w:val="20"/>
        </w:rPr>
        <w:t>30303</w:t>
      </w:r>
    </w:p>
    <w:p>
      <w:pPr>
        <w:framePr w:w="840" w:wrap="auto" w:vAnchor="margin" w:hAnchor="text" w:x="2242" w:y="904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离休费</w:t>
      </w:r>
    </w:p>
    <w:p>
      <w:pPr>
        <w:framePr w:w="740" w:wrap="auto" w:vAnchor="margin" w:hAnchor="text" w:x="5998" w:y="9040"/>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30212</w:t>
      </w:r>
    </w:p>
    <w:p>
      <w:pPr>
        <w:framePr w:w="2039" w:wrap="auto" w:vAnchor="margin" w:hAnchor="text" w:x="6799" w:y="904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因公出国（境）费用</w:t>
      </w:r>
    </w:p>
    <w:p>
      <w:pPr>
        <w:framePr w:w="840" w:wrap="auto" w:vAnchor="margin" w:hAnchor="text" w:x="2242" w:y="939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退休费</w:t>
      </w:r>
    </w:p>
    <w:p>
      <w:pPr>
        <w:framePr w:w="2673" w:wrap="auto" w:vAnchor="margin" w:hAnchor="text" w:x="5364" w:y="9369"/>
        <w:widowControl w:val="0"/>
        <w:autoSpaceDE w:val="0"/>
        <w:autoSpaceDN w:val="0"/>
        <w:spacing w:before="0" w:after="0" w:line="245" w:lineRule="exact"/>
        <w:ind w:left="0" w:right="0" w:firstLine="0"/>
        <w:jc w:val="left"/>
        <w:rPr>
          <w:rFonts w:ascii="Times New Roman"/>
          <w:color w:val="000000"/>
          <w:spacing w:val="0"/>
          <w:sz w:val="20"/>
        </w:rPr>
      </w:pPr>
      <w:r>
        <w:rPr>
          <w:rFonts w:ascii="Times New Roman"/>
          <w:color w:val="000000"/>
          <w:spacing w:val="0"/>
          <w:sz w:val="22"/>
        </w:rPr>
        <w:t>452.74</w:t>
      </w:r>
      <w:r>
        <w:rPr>
          <w:rFonts w:ascii="宋体"/>
          <w:color w:val="000000"/>
          <w:spacing w:val="0"/>
          <w:sz w:val="20"/>
        </w:rPr>
        <w:t>30213</w:t>
      </w:r>
      <w:r>
        <w:rPr>
          <w:rFonts w:ascii="Times New Roman"/>
          <w:color w:val="000000"/>
          <w:spacing w:val="251"/>
          <w:sz w:val="20"/>
        </w:rPr>
        <w:t xml:space="preserve"> </w:t>
      </w:r>
      <w:r>
        <w:rPr>
          <w:rFonts w:ascii="宋体" w:hAnsi="宋体" w:cs="宋体"/>
          <w:color w:val="000000"/>
          <w:spacing w:val="0"/>
          <w:sz w:val="20"/>
        </w:rPr>
        <w:t>维修(护)费</w:t>
      </w:r>
    </w:p>
    <w:p>
      <w:pPr>
        <w:framePr w:w="2238" w:wrap="auto" w:vAnchor="margin" w:hAnchor="text" w:x="10558" w:y="9390"/>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31013</w:t>
      </w:r>
      <w:r>
        <w:rPr>
          <w:rFonts w:ascii="Times New Roman"/>
          <w:color w:val="000000"/>
          <w:spacing w:val="248"/>
          <w:sz w:val="20"/>
        </w:rPr>
        <w:t xml:space="preserve"> </w:t>
      </w:r>
      <w:r>
        <w:rPr>
          <w:rFonts w:ascii="宋体" w:hAnsi="宋体" w:cs="宋体"/>
          <w:color w:val="000000"/>
          <w:spacing w:val="0"/>
          <w:sz w:val="20"/>
        </w:rPr>
        <w:t>公务用车购置</w:t>
      </w:r>
    </w:p>
    <w:p>
      <w:pPr>
        <w:framePr w:w="1439" w:wrap="auto" w:vAnchor="margin" w:hAnchor="text" w:x="2242" w:y="974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退职（役）费</w:t>
      </w:r>
    </w:p>
    <w:p>
      <w:pPr>
        <w:framePr w:w="740" w:wrap="auto" w:vAnchor="margin" w:hAnchor="text" w:x="5998" w:y="9743"/>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30214</w:t>
      </w:r>
    </w:p>
    <w:p>
      <w:pPr>
        <w:framePr w:w="840" w:wrap="auto" w:vAnchor="margin" w:hAnchor="text" w:x="6799" w:y="974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租赁费</w:t>
      </w:r>
    </w:p>
    <w:p>
      <w:pPr>
        <w:framePr w:w="3052" w:wrap="auto" w:vAnchor="margin" w:hAnchor="text" w:x="10142" w:y="9722"/>
        <w:widowControl w:val="0"/>
        <w:autoSpaceDE w:val="0"/>
        <w:autoSpaceDN w:val="0"/>
        <w:spacing w:before="0" w:after="0" w:line="245" w:lineRule="exact"/>
        <w:ind w:left="0" w:right="0" w:firstLine="0"/>
        <w:jc w:val="left"/>
        <w:rPr>
          <w:rFonts w:ascii="Times New Roman"/>
          <w:color w:val="000000"/>
          <w:spacing w:val="0"/>
          <w:sz w:val="20"/>
        </w:rPr>
      </w:pPr>
      <w:r>
        <w:rPr>
          <w:rFonts w:ascii="Times New Roman"/>
          <w:color w:val="000000"/>
          <w:spacing w:val="0"/>
          <w:sz w:val="22"/>
        </w:rPr>
        <w:t>0.36</w:t>
      </w:r>
      <w:r>
        <w:rPr>
          <w:rFonts w:ascii="宋体"/>
          <w:color w:val="000000"/>
          <w:spacing w:val="0"/>
          <w:sz w:val="20"/>
        </w:rPr>
        <w:t>31019</w:t>
      </w:r>
      <w:r>
        <w:rPr>
          <w:rFonts w:ascii="Times New Roman"/>
          <w:color w:val="000000"/>
          <w:spacing w:val="248"/>
          <w:sz w:val="20"/>
        </w:rPr>
        <w:t xml:space="preserve"> </w:t>
      </w:r>
      <w:r>
        <w:rPr>
          <w:rFonts w:ascii="宋体" w:hAnsi="宋体" w:cs="宋体"/>
          <w:color w:val="000000"/>
          <w:spacing w:val="0"/>
          <w:sz w:val="20"/>
        </w:rPr>
        <w:t>其他交通工具购置</w:t>
      </w:r>
    </w:p>
    <w:p>
      <w:pPr>
        <w:spacing w:before="0" w:after="0" w:line="0" w:lineRule="exact"/>
        <w:ind w:left="0" w:right="0" w:firstLine="0"/>
        <w:jc w:val="left"/>
        <w:rPr>
          <w:rFonts w:ascii="Arial"/>
          <w:color w:val="FF0000"/>
          <w:spacing w:val="0"/>
          <w:sz w:val="2"/>
        </w:rPr>
      </w:pPr>
      <w:r>
        <w:pict>
          <v:shape id="_x000016" o:spid="_x0000_s1042" o:spt="75" type="#_x0000_t75" style="position:absolute;left:0pt;margin-left:-1pt;margin-top:-1pt;height:597pt;width:843pt;mso-position-horizontal-relative:page;mso-position-vertical-relative:page;z-index:-251657216;mso-width-relative:page;mso-height-relative:page;" filled="f" coordsize="21600,21600">
            <v:path/>
            <v:fill on="f" focussize="0,0"/>
            <v:stroke/>
            <v:imagedata r:id="rId19"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740" w:wrap="auto" w:vAnchor="margin" w:hAnchor="text" w:x="1440" w:y="1876"/>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30304</w:t>
      </w:r>
    </w:p>
    <w:p>
      <w:pPr>
        <w:framePr w:w="740" w:wrap="auto" w:vAnchor="margin" w:hAnchor="text" w:x="1440"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0"/>
          <w:sz w:val="20"/>
        </w:rPr>
        <w:t>30305</w:t>
      </w:r>
    </w:p>
    <w:p>
      <w:pPr>
        <w:framePr w:w="740" w:wrap="auto" w:vAnchor="margin" w:hAnchor="text" w:x="1440"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0"/>
          <w:sz w:val="20"/>
        </w:rPr>
        <w:t>30306</w:t>
      </w:r>
    </w:p>
    <w:p>
      <w:pPr>
        <w:framePr w:w="740" w:wrap="auto" w:vAnchor="margin" w:hAnchor="text" w:x="1440" w:y="1876"/>
        <w:widowControl w:val="0"/>
        <w:autoSpaceDE w:val="0"/>
        <w:autoSpaceDN w:val="0"/>
        <w:spacing w:before="161" w:after="0" w:line="199" w:lineRule="exact"/>
        <w:ind w:left="0" w:right="0" w:firstLine="0"/>
        <w:jc w:val="left"/>
        <w:rPr>
          <w:rFonts w:ascii="Times New Roman"/>
          <w:color w:val="000000"/>
          <w:spacing w:val="0"/>
          <w:sz w:val="20"/>
        </w:rPr>
      </w:pPr>
      <w:r>
        <w:rPr>
          <w:rFonts w:ascii="宋体"/>
          <w:color w:val="000000"/>
          <w:spacing w:val="0"/>
          <w:sz w:val="20"/>
        </w:rPr>
        <w:t>30307</w:t>
      </w:r>
    </w:p>
    <w:p>
      <w:pPr>
        <w:framePr w:w="740" w:wrap="auto" w:vAnchor="margin" w:hAnchor="text" w:x="1440" w:y="1876"/>
        <w:widowControl w:val="0"/>
        <w:autoSpaceDE w:val="0"/>
        <w:autoSpaceDN w:val="0"/>
        <w:spacing w:before="163" w:after="0" w:line="199" w:lineRule="exact"/>
        <w:ind w:left="0" w:right="0" w:firstLine="0"/>
        <w:jc w:val="left"/>
        <w:rPr>
          <w:rFonts w:ascii="Times New Roman"/>
          <w:color w:val="000000"/>
          <w:spacing w:val="0"/>
          <w:sz w:val="20"/>
        </w:rPr>
      </w:pPr>
      <w:r>
        <w:rPr>
          <w:rFonts w:ascii="宋体"/>
          <w:color w:val="000000"/>
          <w:spacing w:val="0"/>
          <w:sz w:val="20"/>
        </w:rPr>
        <w:t>30308</w:t>
      </w:r>
    </w:p>
    <w:p>
      <w:pPr>
        <w:framePr w:w="740" w:wrap="auto" w:vAnchor="margin" w:hAnchor="text" w:x="1440" w:y="1876"/>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0"/>
          <w:sz w:val="20"/>
        </w:rPr>
        <w:t>30309</w:t>
      </w:r>
    </w:p>
    <w:p>
      <w:pPr>
        <w:framePr w:w="740" w:wrap="auto" w:vAnchor="margin" w:hAnchor="text" w:x="1440"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0"/>
          <w:sz w:val="20"/>
        </w:rPr>
        <w:t>30310</w:t>
      </w:r>
    </w:p>
    <w:p>
      <w:pPr>
        <w:framePr w:w="740" w:wrap="auto" w:vAnchor="margin" w:hAnchor="text" w:x="1440"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0"/>
          <w:sz w:val="20"/>
        </w:rPr>
        <w:t>30311</w:t>
      </w:r>
    </w:p>
    <w:p>
      <w:pPr>
        <w:framePr w:w="740" w:wrap="auto" w:vAnchor="margin" w:hAnchor="text" w:x="1440" w:y="1876"/>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0"/>
          <w:sz w:val="20"/>
        </w:rPr>
        <w:t>30312</w:t>
      </w:r>
    </w:p>
    <w:p>
      <w:pPr>
        <w:framePr w:w="740" w:wrap="auto" w:vAnchor="margin" w:hAnchor="text" w:x="1440"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0"/>
          <w:sz w:val="20"/>
        </w:rPr>
        <w:t>30313</w:t>
      </w:r>
    </w:p>
    <w:p>
      <w:pPr>
        <w:framePr w:w="740" w:wrap="auto" w:vAnchor="margin" w:hAnchor="text" w:x="1440" w:y="1876"/>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0"/>
          <w:sz w:val="20"/>
        </w:rPr>
        <w:t>30314</w:t>
      </w:r>
    </w:p>
    <w:p>
      <w:pPr>
        <w:framePr w:w="740" w:wrap="auto" w:vAnchor="margin" w:hAnchor="text" w:x="1440" w:y="1876"/>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0"/>
          <w:sz w:val="20"/>
        </w:rPr>
        <w:t>30315</w:t>
      </w:r>
    </w:p>
    <w:p>
      <w:pPr>
        <w:framePr w:w="840" w:wrap="auto" w:vAnchor="margin" w:hAnchor="text" w:x="2242" w:y="187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抚恤金</w:t>
      </w:r>
    </w:p>
    <w:p>
      <w:pPr>
        <w:framePr w:w="740" w:wrap="auto" w:vAnchor="margin" w:hAnchor="text" w:x="5998" w:y="1876"/>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30215</w:t>
      </w:r>
    </w:p>
    <w:p>
      <w:pPr>
        <w:framePr w:w="840" w:wrap="auto" w:vAnchor="margin" w:hAnchor="text" w:x="6799" w:y="187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会议费</w:t>
      </w:r>
    </w:p>
    <w:p>
      <w:pPr>
        <w:framePr w:w="3054" w:wrap="auto" w:vAnchor="margin" w:hAnchor="text" w:x="10142" w:y="1855"/>
        <w:widowControl w:val="0"/>
        <w:autoSpaceDE w:val="0"/>
        <w:autoSpaceDN w:val="0"/>
        <w:spacing w:before="0" w:after="0" w:line="245" w:lineRule="exact"/>
        <w:ind w:left="0" w:right="0" w:firstLine="0"/>
        <w:jc w:val="left"/>
        <w:rPr>
          <w:rFonts w:ascii="Times New Roman"/>
          <w:color w:val="000000"/>
          <w:spacing w:val="0"/>
          <w:sz w:val="20"/>
        </w:rPr>
      </w:pPr>
      <w:r>
        <w:rPr>
          <w:rFonts w:ascii="Times New Roman"/>
          <w:color w:val="000000"/>
          <w:spacing w:val="0"/>
          <w:sz w:val="22"/>
        </w:rPr>
        <w:t>0.98</w:t>
      </w:r>
      <w:r>
        <w:rPr>
          <w:rFonts w:ascii="宋体"/>
          <w:color w:val="000000"/>
          <w:spacing w:val="0"/>
          <w:sz w:val="20"/>
        </w:rPr>
        <w:t>31020</w:t>
      </w:r>
      <w:r>
        <w:rPr>
          <w:rFonts w:ascii="Times New Roman"/>
          <w:color w:val="000000"/>
          <w:spacing w:val="248"/>
          <w:sz w:val="20"/>
        </w:rPr>
        <w:t xml:space="preserve"> </w:t>
      </w:r>
      <w:r>
        <w:rPr>
          <w:rFonts w:ascii="宋体" w:hAnsi="宋体" w:cs="宋体"/>
          <w:color w:val="000000"/>
          <w:spacing w:val="0"/>
          <w:sz w:val="20"/>
        </w:rPr>
        <w:t>产权参股</w:t>
      </w:r>
    </w:p>
    <w:p>
      <w:pPr>
        <w:framePr w:w="3054" w:wrap="auto" w:vAnchor="margin" w:hAnchor="text" w:x="10142" w:y="1855"/>
        <w:widowControl w:val="0"/>
        <w:autoSpaceDE w:val="0"/>
        <w:autoSpaceDN w:val="0"/>
        <w:spacing w:before="129" w:after="0" w:line="199" w:lineRule="exact"/>
        <w:ind w:left="415" w:right="0" w:firstLine="0"/>
        <w:jc w:val="left"/>
        <w:rPr>
          <w:rFonts w:ascii="Times New Roman"/>
          <w:color w:val="000000"/>
          <w:spacing w:val="0"/>
          <w:sz w:val="20"/>
        </w:rPr>
      </w:pPr>
      <w:r>
        <w:rPr>
          <w:rFonts w:ascii="宋体"/>
          <w:color w:val="000000"/>
          <w:spacing w:val="0"/>
          <w:sz w:val="20"/>
        </w:rPr>
        <w:t>31099</w:t>
      </w:r>
      <w:r>
        <w:rPr>
          <w:rFonts w:ascii="Times New Roman"/>
          <w:color w:val="000000"/>
          <w:spacing w:val="248"/>
          <w:sz w:val="20"/>
        </w:rPr>
        <w:t xml:space="preserve"> </w:t>
      </w:r>
      <w:r>
        <w:rPr>
          <w:rFonts w:ascii="宋体" w:hAnsi="宋体" w:cs="宋体"/>
          <w:color w:val="000000"/>
          <w:spacing w:val="0"/>
          <w:sz w:val="20"/>
        </w:rPr>
        <w:t>其他资本性支出</w:t>
      </w:r>
    </w:p>
    <w:p>
      <w:pPr>
        <w:framePr w:w="3054" w:wrap="auto" w:vAnchor="margin" w:hAnchor="text" w:x="10142" w:y="1855"/>
        <w:widowControl w:val="0"/>
        <w:autoSpaceDE w:val="0"/>
        <w:autoSpaceDN w:val="0"/>
        <w:spacing w:before="133" w:after="0" w:line="245" w:lineRule="exact"/>
        <w:ind w:left="0" w:right="0" w:firstLine="0"/>
        <w:jc w:val="left"/>
        <w:rPr>
          <w:rFonts w:ascii="Times New Roman"/>
          <w:color w:val="000000"/>
          <w:spacing w:val="0"/>
          <w:sz w:val="20"/>
        </w:rPr>
      </w:pPr>
      <w:r>
        <w:rPr>
          <w:rFonts w:ascii="Times New Roman"/>
          <w:color w:val="000000"/>
          <w:spacing w:val="0"/>
          <w:sz w:val="22"/>
        </w:rPr>
        <w:t>1.10</w:t>
      </w:r>
      <w:r>
        <w:rPr>
          <w:rFonts w:ascii="宋体"/>
          <w:color w:val="000000"/>
          <w:spacing w:val="1"/>
          <w:sz w:val="20"/>
        </w:rPr>
        <w:t>304</w:t>
      </w:r>
      <w:r>
        <w:rPr>
          <w:rFonts w:ascii="Times New Roman"/>
          <w:color w:val="000000"/>
          <w:spacing w:val="248"/>
          <w:sz w:val="20"/>
        </w:rPr>
        <w:t xml:space="preserve"> </w:t>
      </w:r>
      <w:r>
        <w:rPr>
          <w:rFonts w:ascii="宋体" w:hAnsi="宋体" w:cs="宋体"/>
          <w:color w:val="000000"/>
          <w:spacing w:val="0"/>
          <w:sz w:val="20"/>
        </w:rPr>
        <w:t>对企事业单位的补贴</w:t>
      </w:r>
    </w:p>
    <w:p>
      <w:pPr>
        <w:framePr w:w="3054" w:wrap="auto" w:vAnchor="margin" w:hAnchor="text" w:x="10142" w:y="1855"/>
        <w:widowControl w:val="0"/>
        <w:autoSpaceDE w:val="0"/>
        <w:autoSpaceDN w:val="0"/>
        <w:spacing w:before="136" w:after="0" w:line="199" w:lineRule="exact"/>
        <w:ind w:left="415" w:right="0" w:firstLine="0"/>
        <w:jc w:val="left"/>
        <w:rPr>
          <w:rFonts w:ascii="Times New Roman"/>
          <w:color w:val="000000"/>
          <w:spacing w:val="0"/>
          <w:sz w:val="20"/>
        </w:rPr>
      </w:pPr>
      <w:r>
        <w:rPr>
          <w:rFonts w:ascii="宋体"/>
          <w:color w:val="000000"/>
          <w:spacing w:val="0"/>
          <w:sz w:val="20"/>
        </w:rPr>
        <w:t>30401</w:t>
      </w:r>
      <w:r>
        <w:rPr>
          <w:rFonts w:ascii="Times New Roman"/>
          <w:color w:val="000000"/>
          <w:spacing w:val="248"/>
          <w:sz w:val="20"/>
        </w:rPr>
        <w:t xml:space="preserve"> </w:t>
      </w:r>
      <w:r>
        <w:rPr>
          <w:rFonts w:ascii="宋体" w:hAnsi="宋体" w:cs="宋体"/>
          <w:color w:val="000000"/>
          <w:spacing w:val="0"/>
          <w:sz w:val="20"/>
        </w:rPr>
        <w:t>企业政策性补贴</w:t>
      </w:r>
    </w:p>
    <w:p>
      <w:pPr>
        <w:framePr w:w="3054" w:wrap="auto" w:vAnchor="margin" w:hAnchor="text" w:x="10142" w:y="1855"/>
        <w:widowControl w:val="0"/>
        <w:autoSpaceDE w:val="0"/>
        <w:autoSpaceDN w:val="0"/>
        <w:spacing w:before="163" w:after="0" w:line="199" w:lineRule="exact"/>
        <w:ind w:left="415" w:right="0" w:firstLine="0"/>
        <w:jc w:val="left"/>
        <w:rPr>
          <w:rFonts w:ascii="Times New Roman"/>
          <w:color w:val="000000"/>
          <w:spacing w:val="0"/>
          <w:sz w:val="20"/>
        </w:rPr>
      </w:pPr>
      <w:r>
        <w:rPr>
          <w:rFonts w:ascii="宋体"/>
          <w:color w:val="000000"/>
          <w:spacing w:val="0"/>
          <w:sz w:val="20"/>
        </w:rPr>
        <w:t>30402</w:t>
      </w:r>
      <w:r>
        <w:rPr>
          <w:rFonts w:ascii="Times New Roman"/>
          <w:color w:val="000000"/>
          <w:spacing w:val="248"/>
          <w:sz w:val="20"/>
        </w:rPr>
        <w:t xml:space="preserve"> </w:t>
      </w:r>
      <w:r>
        <w:rPr>
          <w:rFonts w:ascii="宋体" w:hAnsi="宋体" w:cs="宋体"/>
          <w:color w:val="000000"/>
          <w:spacing w:val="0"/>
          <w:sz w:val="20"/>
        </w:rPr>
        <w:t>事业单位补贴</w:t>
      </w:r>
    </w:p>
    <w:p>
      <w:pPr>
        <w:framePr w:w="3054" w:wrap="auto" w:vAnchor="margin" w:hAnchor="text" w:x="10142" w:y="1855"/>
        <w:widowControl w:val="0"/>
        <w:autoSpaceDE w:val="0"/>
        <w:autoSpaceDN w:val="0"/>
        <w:spacing w:before="151" w:after="0" w:line="199" w:lineRule="exact"/>
        <w:ind w:left="415" w:right="0" w:firstLine="0"/>
        <w:jc w:val="left"/>
        <w:rPr>
          <w:rFonts w:ascii="Times New Roman"/>
          <w:color w:val="000000"/>
          <w:spacing w:val="0"/>
          <w:sz w:val="20"/>
        </w:rPr>
      </w:pPr>
      <w:r>
        <w:rPr>
          <w:rFonts w:ascii="宋体"/>
          <w:color w:val="000000"/>
          <w:spacing w:val="0"/>
          <w:sz w:val="20"/>
        </w:rPr>
        <w:t>30403</w:t>
      </w:r>
      <w:r>
        <w:rPr>
          <w:rFonts w:ascii="Times New Roman"/>
          <w:color w:val="000000"/>
          <w:spacing w:val="248"/>
          <w:sz w:val="20"/>
        </w:rPr>
        <w:t xml:space="preserve"> </w:t>
      </w:r>
      <w:r>
        <w:rPr>
          <w:rFonts w:ascii="宋体" w:hAnsi="宋体" w:cs="宋体"/>
          <w:color w:val="000000"/>
          <w:spacing w:val="0"/>
          <w:sz w:val="20"/>
        </w:rPr>
        <w:t>财政贴息</w:t>
      </w:r>
    </w:p>
    <w:p>
      <w:pPr>
        <w:framePr w:w="1039" w:wrap="auto" w:vAnchor="margin" w:hAnchor="text" w:x="2242" w:y="2229"/>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生活补助</w:t>
      </w:r>
    </w:p>
    <w:p>
      <w:pPr>
        <w:framePr w:w="2056" w:wrap="auto" w:vAnchor="margin" w:hAnchor="text" w:x="5582" w:y="2208"/>
        <w:widowControl w:val="0"/>
        <w:autoSpaceDE w:val="0"/>
        <w:autoSpaceDN w:val="0"/>
        <w:spacing w:before="0" w:after="0" w:line="245" w:lineRule="exact"/>
        <w:ind w:left="0" w:right="0" w:firstLine="0"/>
        <w:jc w:val="left"/>
        <w:rPr>
          <w:rFonts w:ascii="Times New Roman"/>
          <w:color w:val="000000"/>
          <w:spacing w:val="0"/>
          <w:sz w:val="20"/>
        </w:rPr>
      </w:pPr>
      <w:r>
        <w:rPr>
          <w:rFonts w:ascii="Times New Roman"/>
          <w:color w:val="000000"/>
          <w:spacing w:val="0"/>
          <w:sz w:val="22"/>
        </w:rPr>
        <w:t>4.22</w:t>
      </w:r>
      <w:r>
        <w:rPr>
          <w:rFonts w:ascii="宋体"/>
          <w:color w:val="000000"/>
          <w:spacing w:val="0"/>
          <w:sz w:val="20"/>
        </w:rPr>
        <w:t>30216</w:t>
      </w:r>
      <w:r>
        <w:rPr>
          <w:rFonts w:ascii="Times New Roman"/>
          <w:color w:val="000000"/>
          <w:spacing w:val="251"/>
          <w:sz w:val="20"/>
        </w:rPr>
        <w:t xml:space="preserve"> </w:t>
      </w:r>
      <w:r>
        <w:rPr>
          <w:rFonts w:ascii="宋体" w:hAnsi="宋体" w:cs="宋体"/>
          <w:color w:val="000000"/>
          <w:spacing w:val="0"/>
          <w:sz w:val="20"/>
        </w:rPr>
        <w:t>培训费</w:t>
      </w:r>
    </w:p>
    <w:p>
      <w:pPr>
        <w:framePr w:w="840" w:wrap="auto" w:vAnchor="margin" w:hAnchor="text" w:x="2242" w:y="258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救济费</w:t>
      </w:r>
    </w:p>
    <w:p>
      <w:pPr>
        <w:framePr w:w="740" w:wrap="auto" w:vAnchor="margin" w:hAnchor="text" w:x="5998" w:y="2582"/>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30217</w:t>
      </w:r>
    </w:p>
    <w:p>
      <w:pPr>
        <w:framePr w:w="740" w:wrap="auto" w:vAnchor="margin" w:hAnchor="text" w:x="5998" w:y="2582"/>
        <w:widowControl w:val="0"/>
        <w:autoSpaceDE w:val="0"/>
        <w:autoSpaceDN w:val="0"/>
        <w:spacing w:before="161" w:after="0" w:line="199" w:lineRule="exact"/>
        <w:ind w:left="0" w:right="0" w:firstLine="0"/>
        <w:jc w:val="left"/>
        <w:rPr>
          <w:rFonts w:ascii="Times New Roman"/>
          <w:color w:val="000000"/>
          <w:spacing w:val="0"/>
          <w:sz w:val="20"/>
        </w:rPr>
      </w:pPr>
      <w:r>
        <w:rPr>
          <w:rFonts w:ascii="宋体"/>
          <w:color w:val="000000"/>
          <w:spacing w:val="0"/>
          <w:sz w:val="20"/>
        </w:rPr>
        <w:t>30218</w:t>
      </w:r>
    </w:p>
    <w:p>
      <w:pPr>
        <w:framePr w:w="740" w:wrap="auto" w:vAnchor="margin" w:hAnchor="text" w:x="5998" w:y="2582"/>
        <w:widowControl w:val="0"/>
        <w:autoSpaceDE w:val="0"/>
        <w:autoSpaceDN w:val="0"/>
        <w:spacing w:before="163" w:after="0" w:line="199" w:lineRule="exact"/>
        <w:ind w:left="0" w:right="0" w:firstLine="0"/>
        <w:jc w:val="left"/>
        <w:rPr>
          <w:rFonts w:ascii="Times New Roman"/>
          <w:color w:val="000000"/>
          <w:spacing w:val="0"/>
          <w:sz w:val="20"/>
        </w:rPr>
      </w:pPr>
      <w:r>
        <w:rPr>
          <w:rFonts w:ascii="宋体"/>
          <w:color w:val="000000"/>
          <w:spacing w:val="0"/>
          <w:sz w:val="20"/>
        </w:rPr>
        <w:t>30224</w:t>
      </w:r>
    </w:p>
    <w:p>
      <w:pPr>
        <w:framePr w:w="740" w:wrap="auto" w:vAnchor="margin" w:hAnchor="text" w:x="5998" w:y="2582"/>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0"/>
          <w:sz w:val="20"/>
        </w:rPr>
        <w:t>30225</w:t>
      </w:r>
    </w:p>
    <w:p>
      <w:pPr>
        <w:framePr w:w="740" w:wrap="auto" w:vAnchor="margin" w:hAnchor="text" w:x="5998" w:y="2582"/>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0"/>
          <w:sz w:val="20"/>
        </w:rPr>
        <w:t>30226</w:t>
      </w:r>
    </w:p>
    <w:p>
      <w:pPr>
        <w:framePr w:w="1238" w:wrap="auto" w:vAnchor="margin" w:hAnchor="text" w:x="6799" w:y="258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公务接待费</w:t>
      </w:r>
    </w:p>
    <w:p>
      <w:pPr>
        <w:framePr w:w="840" w:wrap="auto" w:vAnchor="margin" w:hAnchor="text" w:x="2242" w:y="294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医疗费</w:t>
      </w:r>
    </w:p>
    <w:p>
      <w:pPr>
        <w:framePr w:w="1238" w:wrap="auto" w:vAnchor="margin" w:hAnchor="text" w:x="6799" w:y="294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专用材料费</w:t>
      </w:r>
    </w:p>
    <w:p>
      <w:pPr>
        <w:framePr w:w="1238" w:wrap="auto" w:vAnchor="margin" w:hAnchor="text" w:x="6799" w:y="2942"/>
        <w:widowControl w:val="0"/>
        <w:autoSpaceDE w:val="0"/>
        <w:autoSpaceDN w:val="0"/>
        <w:spacing w:before="163" w:after="0" w:line="199" w:lineRule="exact"/>
        <w:ind w:left="0" w:right="0" w:firstLine="0"/>
        <w:jc w:val="left"/>
        <w:rPr>
          <w:rFonts w:ascii="Times New Roman"/>
          <w:color w:val="000000"/>
          <w:spacing w:val="0"/>
          <w:sz w:val="20"/>
        </w:rPr>
      </w:pPr>
      <w:r>
        <w:rPr>
          <w:rFonts w:ascii="宋体" w:hAnsi="宋体" w:cs="宋体"/>
          <w:color w:val="000000"/>
          <w:spacing w:val="0"/>
          <w:sz w:val="20"/>
        </w:rPr>
        <w:t>被装购置费</w:t>
      </w:r>
    </w:p>
    <w:p>
      <w:pPr>
        <w:framePr w:w="1238" w:wrap="auto" w:vAnchor="margin" w:hAnchor="text" w:x="6799" w:y="2942"/>
        <w:widowControl w:val="0"/>
        <w:autoSpaceDE w:val="0"/>
        <w:autoSpaceDN w:val="0"/>
        <w:spacing w:before="151" w:after="0" w:line="199" w:lineRule="exact"/>
        <w:ind w:left="0" w:right="0" w:firstLine="0"/>
        <w:jc w:val="left"/>
        <w:rPr>
          <w:rFonts w:ascii="Times New Roman"/>
          <w:color w:val="000000"/>
          <w:spacing w:val="0"/>
          <w:sz w:val="20"/>
        </w:rPr>
      </w:pPr>
      <w:r>
        <w:rPr>
          <w:rFonts w:ascii="宋体" w:hAnsi="宋体" w:cs="宋体"/>
          <w:color w:val="000000"/>
          <w:spacing w:val="0"/>
          <w:sz w:val="20"/>
        </w:rPr>
        <w:t>专用燃料费</w:t>
      </w:r>
    </w:p>
    <w:p>
      <w:pPr>
        <w:framePr w:w="1238" w:wrap="auto" w:vAnchor="margin" w:hAnchor="text" w:x="6799" w:y="2942"/>
        <w:widowControl w:val="0"/>
        <w:autoSpaceDE w:val="0"/>
        <w:autoSpaceDN w:val="0"/>
        <w:spacing w:before="154" w:after="0" w:line="199" w:lineRule="exact"/>
        <w:ind w:left="0" w:right="0" w:firstLine="0"/>
        <w:jc w:val="left"/>
        <w:rPr>
          <w:rFonts w:ascii="Times New Roman"/>
          <w:color w:val="000000"/>
          <w:spacing w:val="0"/>
          <w:sz w:val="20"/>
        </w:rPr>
      </w:pPr>
      <w:r>
        <w:rPr>
          <w:rFonts w:ascii="宋体" w:hAnsi="宋体" w:cs="宋体"/>
          <w:color w:val="000000"/>
          <w:spacing w:val="0"/>
          <w:sz w:val="20"/>
        </w:rPr>
        <w:t>劳务费</w:t>
      </w:r>
    </w:p>
    <w:p>
      <w:pPr>
        <w:framePr w:w="840" w:wrap="auto" w:vAnchor="margin" w:hAnchor="text" w:x="2242" w:y="330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助学金</w:t>
      </w:r>
    </w:p>
    <w:p>
      <w:pPr>
        <w:framePr w:w="840" w:wrap="auto" w:vAnchor="margin" w:hAnchor="text" w:x="2242" w:y="365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奖励金</w:t>
      </w:r>
    </w:p>
    <w:p>
      <w:pPr>
        <w:framePr w:w="1039" w:wrap="auto" w:vAnchor="margin" w:hAnchor="text" w:x="2242" w:y="4007"/>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生产补贴</w:t>
      </w:r>
    </w:p>
    <w:p>
      <w:pPr>
        <w:framePr w:w="3651" w:wrap="auto" w:vAnchor="margin" w:hAnchor="text" w:x="10142" w:y="3986"/>
        <w:widowControl w:val="0"/>
        <w:autoSpaceDE w:val="0"/>
        <w:autoSpaceDN w:val="0"/>
        <w:spacing w:before="0" w:after="0" w:line="245" w:lineRule="exact"/>
        <w:ind w:left="0" w:right="0" w:firstLine="0"/>
        <w:jc w:val="left"/>
        <w:rPr>
          <w:rFonts w:ascii="Times New Roman"/>
          <w:color w:val="000000"/>
          <w:spacing w:val="0"/>
          <w:sz w:val="20"/>
        </w:rPr>
      </w:pPr>
      <w:r>
        <w:rPr>
          <w:rFonts w:ascii="Times New Roman"/>
          <w:color w:val="000000"/>
          <w:spacing w:val="0"/>
          <w:sz w:val="22"/>
        </w:rPr>
        <w:t>2.43</w:t>
      </w:r>
      <w:r>
        <w:rPr>
          <w:rFonts w:ascii="宋体"/>
          <w:color w:val="000000"/>
          <w:spacing w:val="0"/>
          <w:sz w:val="20"/>
        </w:rPr>
        <w:t>30499</w:t>
      </w:r>
      <w:r>
        <w:rPr>
          <w:rFonts w:ascii="Times New Roman"/>
          <w:color w:val="000000"/>
          <w:spacing w:val="248"/>
          <w:sz w:val="20"/>
        </w:rPr>
        <w:t xml:space="preserve"> </w:t>
      </w:r>
      <w:r>
        <w:rPr>
          <w:rFonts w:ascii="宋体" w:hAnsi="宋体" w:cs="宋体"/>
          <w:color w:val="000000"/>
          <w:spacing w:val="0"/>
          <w:sz w:val="20"/>
        </w:rPr>
        <w:t>其他对企事业单位的补贴</w:t>
      </w:r>
    </w:p>
    <w:p>
      <w:pPr>
        <w:framePr w:w="3651" w:wrap="auto" w:vAnchor="margin" w:hAnchor="text" w:x="10142" w:y="3986"/>
        <w:widowControl w:val="0"/>
        <w:autoSpaceDE w:val="0"/>
        <w:autoSpaceDN w:val="0"/>
        <w:spacing w:before="129" w:after="0" w:line="199" w:lineRule="exact"/>
        <w:ind w:left="415" w:right="0" w:firstLine="0"/>
        <w:jc w:val="left"/>
        <w:rPr>
          <w:rFonts w:ascii="Times New Roman"/>
          <w:color w:val="000000"/>
          <w:spacing w:val="0"/>
          <w:sz w:val="20"/>
        </w:rPr>
      </w:pPr>
      <w:r>
        <w:rPr>
          <w:rFonts w:ascii="宋体"/>
          <w:color w:val="000000"/>
          <w:spacing w:val="1"/>
          <w:sz w:val="20"/>
        </w:rPr>
        <w:t>307</w:t>
      </w:r>
      <w:r>
        <w:rPr>
          <w:rFonts w:ascii="Times New Roman"/>
          <w:color w:val="000000"/>
          <w:spacing w:val="248"/>
          <w:sz w:val="20"/>
        </w:rPr>
        <w:t xml:space="preserve"> </w:t>
      </w:r>
      <w:r>
        <w:rPr>
          <w:rFonts w:ascii="宋体" w:hAnsi="宋体" w:cs="宋体"/>
          <w:color w:val="000000"/>
          <w:spacing w:val="0"/>
          <w:sz w:val="20"/>
        </w:rPr>
        <w:t>债务利息支出</w:t>
      </w:r>
    </w:p>
    <w:p>
      <w:pPr>
        <w:framePr w:w="1238" w:wrap="auto" w:vAnchor="margin" w:hAnchor="text" w:x="2242" w:y="436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住房公积金</w:t>
      </w:r>
    </w:p>
    <w:p>
      <w:pPr>
        <w:framePr w:w="1238" w:wrap="auto" w:vAnchor="margin" w:hAnchor="text" w:x="2242" w:y="4360"/>
        <w:widowControl w:val="0"/>
        <w:autoSpaceDE w:val="0"/>
        <w:autoSpaceDN w:val="0"/>
        <w:spacing w:before="151" w:after="0" w:line="199" w:lineRule="exact"/>
        <w:ind w:left="0" w:right="0" w:firstLine="0"/>
        <w:jc w:val="left"/>
        <w:rPr>
          <w:rFonts w:ascii="Times New Roman"/>
          <w:color w:val="000000"/>
          <w:spacing w:val="0"/>
          <w:sz w:val="20"/>
        </w:rPr>
      </w:pPr>
      <w:r>
        <w:rPr>
          <w:rFonts w:ascii="宋体" w:hAnsi="宋体" w:cs="宋体"/>
          <w:color w:val="000000"/>
          <w:spacing w:val="0"/>
          <w:sz w:val="20"/>
        </w:rPr>
        <w:t>提租补贴</w:t>
      </w:r>
    </w:p>
    <w:p>
      <w:pPr>
        <w:framePr w:w="2565" w:wrap="auto" w:vAnchor="margin" w:hAnchor="text" w:x="5472" w:y="4339"/>
        <w:widowControl w:val="0"/>
        <w:autoSpaceDE w:val="0"/>
        <w:autoSpaceDN w:val="0"/>
        <w:spacing w:before="0" w:after="0" w:line="245" w:lineRule="exact"/>
        <w:ind w:left="0" w:right="0" w:firstLine="0"/>
        <w:jc w:val="left"/>
        <w:rPr>
          <w:rFonts w:ascii="Times New Roman"/>
          <w:color w:val="000000"/>
          <w:spacing w:val="0"/>
          <w:sz w:val="20"/>
        </w:rPr>
      </w:pPr>
      <w:r>
        <w:rPr>
          <w:rFonts w:ascii="Times New Roman"/>
          <w:color w:val="000000"/>
          <w:spacing w:val="0"/>
          <w:sz w:val="22"/>
        </w:rPr>
        <w:t>10.48</w:t>
      </w:r>
      <w:r>
        <w:rPr>
          <w:rFonts w:ascii="宋体"/>
          <w:color w:val="000000"/>
          <w:spacing w:val="0"/>
          <w:sz w:val="20"/>
        </w:rPr>
        <w:t>30227</w:t>
      </w:r>
      <w:r>
        <w:rPr>
          <w:rFonts w:ascii="Times New Roman"/>
          <w:color w:val="000000"/>
          <w:spacing w:val="251"/>
          <w:sz w:val="20"/>
        </w:rPr>
        <w:t xml:space="preserve"> </w:t>
      </w:r>
      <w:r>
        <w:rPr>
          <w:rFonts w:ascii="宋体" w:hAnsi="宋体" w:cs="宋体"/>
          <w:color w:val="000000"/>
          <w:spacing w:val="0"/>
          <w:sz w:val="20"/>
        </w:rPr>
        <w:t>委托业务费</w:t>
      </w:r>
    </w:p>
    <w:p>
      <w:pPr>
        <w:framePr w:w="740" w:wrap="auto" w:vAnchor="margin" w:hAnchor="text" w:x="5998" w:y="4710"/>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30228</w:t>
      </w:r>
    </w:p>
    <w:p>
      <w:pPr>
        <w:framePr w:w="740" w:wrap="auto" w:vAnchor="margin" w:hAnchor="text" w:x="5998" w:y="4710"/>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0"/>
          <w:sz w:val="20"/>
        </w:rPr>
        <w:t>30229</w:t>
      </w:r>
    </w:p>
    <w:p>
      <w:pPr>
        <w:framePr w:w="740" w:wrap="auto" w:vAnchor="margin" w:hAnchor="text" w:x="5998" w:y="4710"/>
        <w:widowControl w:val="0"/>
        <w:autoSpaceDE w:val="0"/>
        <w:autoSpaceDN w:val="0"/>
        <w:spacing w:before="154" w:after="0" w:line="199" w:lineRule="exact"/>
        <w:ind w:left="0" w:right="0" w:firstLine="0"/>
        <w:jc w:val="left"/>
        <w:rPr>
          <w:rFonts w:ascii="Times New Roman"/>
          <w:color w:val="000000"/>
          <w:spacing w:val="0"/>
          <w:sz w:val="20"/>
        </w:rPr>
      </w:pPr>
      <w:r>
        <w:rPr>
          <w:rFonts w:ascii="宋体"/>
          <w:color w:val="000000"/>
          <w:spacing w:val="0"/>
          <w:sz w:val="20"/>
        </w:rPr>
        <w:t>30231</w:t>
      </w:r>
    </w:p>
    <w:p>
      <w:pPr>
        <w:framePr w:w="740" w:wrap="auto" w:vAnchor="margin" w:hAnchor="text" w:x="5998" w:y="4710"/>
        <w:widowControl w:val="0"/>
        <w:autoSpaceDE w:val="0"/>
        <w:autoSpaceDN w:val="0"/>
        <w:spacing w:before="151" w:after="0" w:line="199" w:lineRule="exact"/>
        <w:ind w:left="0" w:right="0" w:firstLine="0"/>
        <w:jc w:val="left"/>
        <w:rPr>
          <w:rFonts w:ascii="Times New Roman"/>
          <w:color w:val="000000"/>
          <w:spacing w:val="0"/>
          <w:sz w:val="20"/>
        </w:rPr>
      </w:pPr>
      <w:r>
        <w:rPr>
          <w:rFonts w:ascii="宋体"/>
          <w:color w:val="000000"/>
          <w:spacing w:val="0"/>
          <w:sz w:val="20"/>
        </w:rPr>
        <w:t>30239</w:t>
      </w:r>
    </w:p>
    <w:p>
      <w:pPr>
        <w:framePr w:w="1039" w:wrap="auto" w:vAnchor="margin" w:hAnchor="text" w:x="6799" w:y="471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工会经费</w:t>
      </w:r>
    </w:p>
    <w:p>
      <w:pPr>
        <w:framePr w:w="2654" w:wrap="auto" w:vAnchor="margin" w:hAnchor="text" w:x="10142" w:y="4689"/>
        <w:widowControl w:val="0"/>
        <w:autoSpaceDE w:val="0"/>
        <w:autoSpaceDN w:val="0"/>
        <w:spacing w:before="0" w:after="0" w:line="245" w:lineRule="exact"/>
        <w:ind w:left="0" w:right="0" w:firstLine="0"/>
        <w:jc w:val="left"/>
        <w:rPr>
          <w:rFonts w:ascii="Times New Roman"/>
          <w:color w:val="000000"/>
          <w:spacing w:val="0"/>
          <w:sz w:val="20"/>
        </w:rPr>
      </w:pPr>
      <w:r>
        <w:rPr>
          <w:rFonts w:ascii="Times New Roman"/>
          <w:color w:val="000000"/>
          <w:spacing w:val="0"/>
          <w:sz w:val="22"/>
        </w:rPr>
        <w:t>3.46</w:t>
      </w:r>
      <w:r>
        <w:rPr>
          <w:rFonts w:ascii="宋体"/>
          <w:color w:val="000000"/>
          <w:spacing w:val="0"/>
          <w:sz w:val="20"/>
        </w:rPr>
        <w:t>30701</w:t>
      </w:r>
      <w:r>
        <w:rPr>
          <w:rFonts w:ascii="Times New Roman"/>
          <w:color w:val="000000"/>
          <w:spacing w:val="248"/>
          <w:sz w:val="20"/>
        </w:rPr>
        <w:t xml:space="preserve"> </w:t>
      </w:r>
      <w:r>
        <w:rPr>
          <w:rFonts w:ascii="宋体" w:hAnsi="宋体" w:cs="宋体"/>
          <w:color w:val="000000"/>
          <w:spacing w:val="0"/>
          <w:sz w:val="20"/>
        </w:rPr>
        <w:t>国内债务付息</w:t>
      </w:r>
    </w:p>
    <w:p>
      <w:pPr>
        <w:framePr w:w="2654" w:wrap="auto" w:vAnchor="margin" w:hAnchor="text" w:x="10142" w:y="4689"/>
        <w:widowControl w:val="0"/>
        <w:autoSpaceDE w:val="0"/>
        <w:autoSpaceDN w:val="0"/>
        <w:spacing w:before="129" w:after="0" w:line="199" w:lineRule="exact"/>
        <w:ind w:left="415" w:right="0" w:firstLine="0"/>
        <w:jc w:val="left"/>
        <w:rPr>
          <w:rFonts w:ascii="Times New Roman"/>
          <w:color w:val="000000"/>
          <w:spacing w:val="0"/>
          <w:sz w:val="20"/>
        </w:rPr>
      </w:pPr>
      <w:r>
        <w:rPr>
          <w:rFonts w:ascii="宋体"/>
          <w:color w:val="000000"/>
          <w:spacing w:val="0"/>
          <w:sz w:val="20"/>
        </w:rPr>
        <w:t>30707</w:t>
      </w:r>
      <w:r>
        <w:rPr>
          <w:rFonts w:ascii="Times New Roman"/>
          <w:color w:val="000000"/>
          <w:spacing w:val="248"/>
          <w:sz w:val="20"/>
        </w:rPr>
        <w:t xml:space="preserve"> </w:t>
      </w:r>
      <w:r>
        <w:rPr>
          <w:rFonts w:ascii="宋体" w:hAnsi="宋体" w:cs="宋体"/>
          <w:color w:val="000000"/>
          <w:spacing w:val="0"/>
          <w:sz w:val="20"/>
        </w:rPr>
        <w:t>国外债务付息</w:t>
      </w:r>
    </w:p>
    <w:p>
      <w:pPr>
        <w:framePr w:w="2654" w:wrap="auto" w:vAnchor="margin" w:hAnchor="text" w:x="10142" w:y="4689"/>
        <w:widowControl w:val="0"/>
        <w:autoSpaceDE w:val="0"/>
        <w:autoSpaceDN w:val="0"/>
        <w:spacing w:before="154" w:after="0" w:line="199" w:lineRule="exact"/>
        <w:ind w:left="415" w:right="0" w:firstLine="0"/>
        <w:jc w:val="left"/>
        <w:rPr>
          <w:rFonts w:ascii="Times New Roman"/>
          <w:color w:val="000000"/>
          <w:spacing w:val="0"/>
          <w:sz w:val="20"/>
        </w:rPr>
      </w:pPr>
      <w:r>
        <w:rPr>
          <w:rFonts w:ascii="宋体"/>
          <w:color w:val="000000"/>
          <w:spacing w:val="1"/>
          <w:sz w:val="20"/>
        </w:rPr>
        <w:t>399</w:t>
      </w:r>
      <w:r>
        <w:rPr>
          <w:rFonts w:ascii="Times New Roman"/>
          <w:color w:val="000000"/>
          <w:spacing w:val="248"/>
          <w:sz w:val="20"/>
        </w:rPr>
        <w:t xml:space="preserve"> </w:t>
      </w:r>
      <w:r>
        <w:rPr>
          <w:rFonts w:ascii="宋体" w:hAnsi="宋体" w:cs="宋体"/>
          <w:color w:val="000000"/>
          <w:spacing w:val="0"/>
          <w:sz w:val="20"/>
        </w:rPr>
        <w:t>其他支出</w:t>
      </w:r>
    </w:p>
    <w:p>
      <w:pPr>
        <w:framePr w:w="1039" w:wrap="auto" w:vAnchor="margin" w:hAnchor="text" w:x="2242" w:y="506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购房补贴</w:t>
      </w:r>
    </w:p>
    <w:p>
      <w:pPr>
        <w:framePr w:w="840" w:wrap="auto" w:vAnchor="margin" w:hAnchor="text" w:x="6799" w:y="506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福利费</w:t>
      </w:r>
    </w:p>
    <w:p>
      <w:pPr>
        <w:framePr w:w="1039" w:wrap="auto" w:vAnchor="margin" w:hAnchor="text" w:x="2242" w:y="541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采暖补贴</w:t>
      </w:r>
    </w:p>
    <w:p>
      <w:pPr>
        <w:framePr w:w="2039" w:wrap="auto" w:vAnchor="margin" w:hAnchor="text" w:x="6799" w:y="541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公务用车运行维护费</w:t>
      </w:r>
    </w:p>
    <w:p>
      <w:pPr>
        <w:framePr w:w="2039" w:wrap="auto" w:vAnchor="margin" w:hAnchor="text" w:x="6799" w:y="5416"/>
        <w:widowControl w:val="0"/>
        <w:autoSpaceDE w:val="0"/>
        <w:autoSpaceDN w:val="0"/>
        <w:spacing w:before="151" w:after="0" w:line="199" w:lineRule="exact"/>
        <w:ind w:left="0" w:right="0" w:firstLine="0"/>
        <w:jc w:val="left"/>
        <w:rPr>
          <w:rFonts w:ascii="Times New Roman"/>
          <w:color w:val="000000"/>
          <w:spacing w:val="0"/>
          <w:sz w:val="20"/>
        </w:rPr>
      </w:pPr>
      <w:r>
        <w:rPr>
          <w:rFonts w:ascii="宋体" w:hAnsi="宋体" w:cs="宋体"/>
          <w:color w:val="000000"/>
          <w:spacing w:val="0"/>
          <w:sz w:val="20"/>
        </w:rPr>
        <w:t>其他交通费用</w:t>
      </w:r>
    </w:p>
    <w:p>
      <w:pPr>
        <w:framePr w:w="2638" w:wrap="auto" w:vAnchor="margin" w:hAnchor="text" w:x="2242" w:y="576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物业服务补贴</w:t>
      </w:r>
    </w:p>
    <w:p>
      <w:pPr>
        <w:framePr w:w="2638" w:wrap="auto" w:vAnchor="margin" w:hAnchor="text" w:x="2242" w:y="5766"/>
        <w:widowControl w:val="0"/>
        <w:autoSpaceDE w:val="0"/>
        <w:autoSpaceDN w:val="0"/>
        <w:spacing w:before="154" w:after="0" w:line="199" w:lineRule="exact"/>
        <w:ind w:left="0" w:right="0" w:firstLine="0"/>
        <w:jc w:val="left"/>
        <w:rPr>
          <w:rFonts w:ascii="Times New Roman"/>
          <w:color w:val="000000"/>
          <w:spacing w:val="0"/>
          <w:sz w:val="20"/>
        </w:rPr>
      </w:pPr>
      <w:r>
        <w:rPr>
          <w:rFonts w:ascii="宋体" w:hAnsi="宋体" w:cs="宋体"/>
          <w:color w:val="000000"/>
          <w:spacing w:val="0"/>
          <w:sz w:val="20"/>
        </w:rPr>
        <w:t>其他对个人和家庭的补助支</w:t>
      </w:r>
    </w:p>
    <w:p>
      <w:pPr>
        <w:framePr w:w="1437" w:wrap="auto" w:vAnchor="margin" w:hAnchor="text" w:x="10558" w:y="5766"/>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39906</w:t>
      </w:r>
      <w:r>
        <w:rPr>
          <w:rFonts w:ascii="Times New Roman"/>
          <w:color w:val="000000"/>
          <w:spacing w:val="248"/>
          <w:sz w:val="20"/>
        </w:rPr>
        <w:t xml:space="preserve"> </w:t>
      </w:r>
      <w:r>
        <w:rPr>
          <w:rFonts w:ascii="宋体" w:hAnsi="宋体" w:cs="宋体"/>
          <w:color w:val="000000"/>
          <w:spacing w:val="-1"/>
          <w:sz w:val="20"/>
        </w:rPr>
        <w:t>赠与</w:t>
      </w:r>
    </w:p>
    <w:p>
      <w:pPr>
        <w:framePr w:w="740" w:wrap="auto" w:vAnchor="margin" w:hAnchor="text" w:x="1440" w:y="6275"/>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30399</w:t>
      </w:r>
    </w:p>
    <w:p>
      <w:pPr>
        <w:framePr w:w="740" w:wrap="auto" w:vAnchor="margin" w:hAnchor="text" w:x="5998" w:y="6275"/>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30240</w:t>
      </w:r>
    </w:p>
    <w:p>
      <w:pPr>
        <w:framePr w:w="740" w:wrap="auto" w:vAnchor="margin" w:hAnchor="text" w:x="5998" w:y="6275"/>
        <w:widowControl w:val="0"/>
        <w:autoSpaceDE w:val="0"/>
        <w:autoSpaceDN w:val="0"/>
        <w:spacing w:before="310" w:after="0" w:line="199" w:lineRule="exact"/>
        <w:ind w:left="0" w:right="0" w:firstLine="0"/>
        <w:jc w:val="left"/>
        <w:rPr>
          <w:rFonts w:ascii="Times New Roman"/>
          <w:color w:val="000000"/>
          <w:spacing w:val="0"/>
          <w:sz w:val="20"/>
        </w:rPr>
      </w:pPr>
      <w:r>
        <w:rPr>
          <w:rFonts w:ascii="宋体"/>
          <w:color w:val="000000"/>
          <w:spacing w:val="0"/>
          <w:sz w:val="20"/>
        </w:rPr>
        <w:t>30299</w:t>
      </w:r>
    </w:p>
    <w:p>
      <w:pPr>
        <w:framePr w:w="1638" w:wrap="auto" w:vAnchor="margin" w:hAnchor="text" w:x="6799" w:y="627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税金及附加费用</w:t>
      </w:r>
    </w:p>
    <w:p>
      <w:pPr>
        <w:framePr w:w="439" w:wrap="auto" w:vAnchor="margin" w:hAnchor="text" w:x="2040" w:y="6431"/>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出</w:t>
      </w:r>
    </w:p>
    <w:p>
      <w:pPr>
        <w:framePr w:w="2039" w:wrap="auto" w:vAnchor="margin" w:hAnchor="text" w:x="6799" w:y="678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其他商品和服务支出</w:t>
      </w:r>
    </w:p>
    <w:p>
      <w:pPr>
        <w:framePr w:w="627" w:wrap="auto" w:vAnchor="margin" w:hAnchor="text" w:x="10142" w:y="6763"/>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1.20</w:t>
      </w:r>
    </w:p>
    <w:p>
      <w:pPr>
        <w:framePr w:w="1439" w:wrap="auto" w:vAnchor="margin" w:hAnchor="text" w:x="2453" w:y="713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人员经费合计</w:t>
      </w:r>
    </w:p>
    <w:p>
      <w:pPr>
        <w:framePr w:w="848" w:wrap="auto" w:vAnchor="margin" w:hAnchor="text" w:x="5364" w:y="7113"/>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691.76</w:t>
      </w:r>
    </w:p>
    <w:p>
      <w:pPr>
        <w:framePr w:w="1439" w:wrap="auto" w:vAnchor="margin" w:hAnchor="text" w:x="9290" w:y="713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公用经费合计</w:t>
      </w:r>
    </w:p>
    <w:p>
      <w:pPr>
        <w:framePr w:w="737" w:wrap="auto" w:vAnchor="margin" w:hAnchor="text" w:x="14897" w:y="7113"/>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47.97</w:t>
      </w:r>
    </w:p>
    <w:p>
      <w:pPr>
        <w:spacing w:before="0" w:after="0" w:line="0" w:lineRule="exact"/>
        <w:ind w:left="0" w:right="0" w:firstLine="0"/>
        <w:jc w:val="left"/>
        <w:rPr>
          <w:rFonts w:ascii="Arial"/>
          <w:color w:val="FF0000"/>
          <w:spacing w:val="0"/>
          <w:sz w:val="2"/>
        </w:rPr>
      </w:pPr>
      <w:r>
        <w:pict>
          <v:shape id="_x000017" o:spid="_x0000_s1043" o:spt="75" type="#_x0000_t75" style="position:absolute;left:0pt;margin-left:-1pt;margin-top:-1pt;height:597pt;width:843pt;mso-position-horizontal-relative:page;mso-position-vertical-relative:page;z-index:-251657216;mso-width-relative:page;mso-height-relative:page;" filled="f" coordsize="21600,21600">
            <v:path/>
            <v:fill on="f" focussize="0,0"/>
            <v:stroke/>
            <v:imagedata r:id="rId20"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6540" w:wrap="auto" w:vAnchor="margin" w:hAnchor="text" w:x="5326" w:y="2269"/>
        <w:widowControl w:val="0"/>
        <w:autoSpaceDE w:val="0"/>
        <w:autoSpaceDN w:val="0"/>
        <w:spacing w:before="0" w:after="0" w:line="300" w:lineRule="exact"/>
        <w:ind w:left="0" w:right="0" w:firstLine="0"/>
        <w:jc w:val="left"/>
        <w:rPr>
          <w:rFonts w:ascii="Times New Roman"/>
          <w:color w:val="000000"/>
          <w:spacing w:val="0"/>
          <w:sz w:val="30"/>
        </w:rPr>
      </w:pPr>
      <w:r>
        <w:rPr>
          <w:rFonts w:ascii="黑体" w:hAnsi="黑体" w:cs="黑体"/>
          <w:color w:val="000000"/>
          <w:spacing w:val="0"/>
          <w:sz w:val="30"/>
        </w:rPr>
        <w:t>一般公共预算财政拨款“三公”经费支出决算表</w:t>
      </w:r>
    </w:p>
    <w:p>
      <w:pPr>
        <w:framePr w:w="1231" w:wrap="auto" w:vAnchor="margin" w:hAnchor="text" w:x="14374" w:y="280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公开</w:t>
      </w:r>
      <w:r>
        <w:rPr>
          <w:rFonts w:ascii="Times New Roman"/>
          <w:color w:val="000000"/>
          <w:spacing w:val="-3"/>
          <w:sz w:val="22"/>
        </w:rPr>
        <w:t xml:space="preserve"> </w:t>
      </w:r>
      <w:r>
        <w:rPr>
          <w:rFonts w:ascii="宋体"/>
          <w:color w:val="000000"/>
          <w:spacing w:val="1"/>
          <w:sz w:val="22"/>
        </w:rPr>
        <w:t>07</w:t>
      </w:r>
      <w:r>
        <w:rPr>
          <w:rFonts w:ascii="Times New Roman"/>
          <w:color w:val="000000"/>
          <w:spacing w:val="0"/>
          <w:sz w:val="22"/>
        </w:rPr>
        <w:t xml:space="preserve"> </w:t>
      </w:r>
      <w:r>
        <w:rPr>
          <w:rFonts w:ascii="宋体" w:hAnsi="宋体" w:cs="宋体"/>
          <w:color w:val="000000"/>
          <w:spacing w:val="0"/>
          <w:sz w:val="22"/>
        </w:rPr>
        <w:t>表</w:t>
      </w:r>
    </w:p>
    <w:p>
      <w:pPr>
        <w:framePr w:w="903" w:wrap="auto" w:vAnchor="margin" w:hAnchor="text" w:x="1586" w:y="314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部门：</w:t>
      </w:r>
    </w:p>
    <w:p>
      <w:pPr>
        <w:framePr w:w="1787" w:wrap="auto" w:vAnchor="margin" w:hAnchor="text" w:x="13889" w:y="314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9"/>
          <w:sz w:val="22"/>
        </w:rPr>
        <w:t>金额单位：万元</w:t>
      </w:r>
    </w:p>
    <w:p>
      <w:pPr>
        <w:framePr w:w="840" w:wrap="auto" w:vAnchor="margin" w:hAnchor="text" w:x="4836" w:y="351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预算数</w:t>
      </w:r>
    </w:p>
    <w:p>
      <w:pPr>
        <w:framePr w:w="840" w:wrap="auto" w:vAnchor="margin" w:hAnchor="text" w:x="11741" w:y="351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决算数</w:t>
      </w:r>
    </w:p>
    <w:p>
      <w:pPr>
        <w:framePr w:w="2666" w:wrap="auto" w:vAnchor="margin" w:hAnchor="text" w:x="4685" w:y="386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公务用车购置及运行费</w:t>
      </w:r>
    </w:p>
    <w:p>
      <w:pPr>
        <w:framePr w:w="2666" w:wrap="auto" w:vAnchor="margin" w:hAnchor="text" w:x="4685" w:y="3866"/>
        <w:widowControl w:val="0"/>
        <w:autoSpaceDE w:val="0"/>
        <w:autoSpaceDN w:val="0"/>
        <w:spacing w:before="151" w:after="0" w:line="199" w:lineRule="exact"/>
        <w:ind w:left="600" w:right="0" w:firstLine="0"/>
        <w:jc w:val="left"/>
        <w:rPr>
          <w:rFonts w:ascii="Times New Roman"/>
          <w:color w:val="000000"/>
          <w:spacing w:val="0"/>
          <w:sz w:val="20"/>
        </w:rPr>
      </w:pPr>
      <w:r>
        <w:rPr>
          <w:rFonts w:ascii="宋体" w:hAnsi="宋体" w:cs="宋体"/>
          <w:color w:val="000000"/>
          <w:spacing w:val="0"/>
          <w:sz w:val="20"/>
        </w:rPr>
        <w:t>公务用车</w:t>
      </w:r>
      <w:r>
        <w:rPr>
          <w:rFonts w:ascii="Times New Roman"/>
          <w:color w:val="000000"/>
          <w:spacing w:val="178"/>
          <w:sz w:val="20"/>
        </w:rPr>
        <w:t xml:space="preserve"> </w:t>
      </w:r>
      <w:r>
        <w:rPr>
          <w:rFonts w:ascii="宋体" w:hAnsi="宋体" w:cs="宋体"/>
          <w:color w:val="000000"/>
          <w:spacing w:val="0"/>
          <w:sz w:val="20"/>
        </w:rPr>
        <w:t>公务用车</w:t>
      </w:r>
    </w:p>
    <w:p>
      <w:pPr>
        <w:framePr w:w="2663" w:wrap="auto" w:vAnchor="margin" w:hAnchor="text" w:x="11335" w:y="386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公务用车购置及运行费</w:t>
      </w:r>
    </w:p>
    <w:p>
      <w:pPr>
        <w:framePr w:w="2663" w:wrap="auto" w:vAnchor="margin" w:hAnchor="text" w:x="11335" w:y="3866"/>
        <w:widowControl w:val="0"/>
        <w:autoSpaceDE w:val="0"/>
        <w:autoSpaceDN w:val="0"/>
        <w:spacing w:before="151" w:after="0" w:line="199" w:lineRule="exact"/>
        <w:ind w:left="600" w:right="0" w:firstLine="0"/>
        <w:jc w:val="left"/>
        <w:rPr>
          <w:rFonts w:ascii="Times New Roman"/>
          <w:color w:val="000000"/>
          <w:spacing w:val="0"/>
          <w:sz w:val="20"/>
        </w:rPr>
      </w:pPr>
      <w:r>
        <w:rPr>
          <w:rFonts w:ascii="宋体" w:hAnsi="宋体" w:cs="宋体"/>
          <w:color w:val="000000"/>
          <w:spacing w:val="0"/>
          <w:sz w:val="20"/>
        </w:rPr>
        <w:t>公务用车</w:t>
      </w:r>
      <w:r>
        <w:rPr>
          <w:rFonts w:ascii="Times New Roman"/>
          <w:color w:val="000000"/>
          <w:spacing w:val="175"/>
          <w:sz w:val="20"/>
        </w:rPr>
        <w:t xml:space="preserve"> </w:t>
      </w:r>
      <w:r>
        <w:rPr>
          <w:rFonts w:ascii="宋体" w:hAnsi="宋体" w:cs="宋体"/>
          <w:color w:val="000000"/>
          <w:spacing w:val="0"/>
          <w:sz w:val="20"/>
        </w:rPr>
        <w:t>公务用车</w:t>
      </w:r>
    </w:p>
    <w:p>
      <w:pPr>
        <w:framePr w:w="1039" w:wrap="auto" w:vAnchor="margin" w:hAnchor="text" w:x="3214" w:y="4041"/>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因公出国</w:t>
      </w:r>
    </w:p>
    <w:p>
      <w:pPr>
        <w:framePr w:w="1039" w:wrap="auto" w:vAnchor="margin" w:hAnchor="text" w:x="3214" w:y="4041"/>
        <w:widowControl w:val="0"/>
        <w:autoSpaceDE w:val="0"/>
        <w:autoSpaceDN w:val="0"/>
        <w:spacing w:before="113" w:after="0" w:line="199" w:lineRule="exact"/>
        <w:ind w:left="0" w:right="0" w:firstLine="0"/>
        <w:jc w:val="left"/>
        <w:rPr>
          <w:rFonts w:ascii="Times New Roman"/>
          <w:color w:val="000000"/>
          <w:spacing w:val="0"/>
          <w:sz w:val="20"/>
        </w:rPr>
      </w:pPr>
      <w:r>
        <w:rPr>
          <w:rFonts w:ascii="宋体" w:hAnsi="宋体" w:cs="宋体"/>
          <w:color w:val="000000"/>
          <w:spacing w:val="0"/>
          <w:sz w:val="20"/>
        </w:rPr>
        <w:t>（境）费</w:t>
      </w:r>
    </w:p>
    <w:p>
      <w:pPr>
        <w:framePr w:w="1039" w:wrap="auto" w:vAnchor="margin" w:hAnchor="text" w:x="9862" w:y="4041"/>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因公出国</w:t>
      </w:r>
    </w:p>
    <w:p>
      <w:pPr>
        <w:framePr w:w="1039" w:wrap="auto" w:vAnchor="margin" w:hAnchor="text" w:x="9862" w:y="4041"/>
        <w:widowControl w:val="0"/>
        <w:autoSpaceDE w:val="0"/>
        <w:autoSpaceDN w:val="0"/>
        <w:spacing w:before="113" w:after="0" w:line="199" w:lineRule="exact"/>
        <w:ind w:left="0" w:right="0" w:firstLine="0"/>
        <w:jc w:val="left"/>
        <w:rPr>
          <w:rFonts w:ascii="Times New Roman"/>
          <w:color w:val="000000"/>
          <w:spacing w:val="0"/>
          <w:sz w:val="20"/>
        </w:rPr>
      </w:pPr>
      <w:r>
        <w:rPr>
          <w:rFonts w:ascii="宋体" w:hAnsi="宋体" w:cs="宋体"/>
          <w:color w:val="000000"/>
          <w:spacing w:val="0"/>
          <w:sz w:val="20"/>
        </w:rPr>
        <w:t>（境）费</w:t>
      </w:r>
    </w:p>
    <w:p>
      <w:pPr>
        <w:framePr w:w="638" w:wrap="auto" w:vAnchor="margin" w:hAnchor="text" w:x="2124" w:y="4197"/>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合计</w:t>
      </w:r>
    </w:p>
    <w:p>
      <w:pPr>
        <w:framePr w:w="1238" w:wrap="auto" w:vAnchor="margin" w:hAnchor="text" w:x="7464" w:y="4197"/>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公务接待费</w:t>
      </w:r>
    </w:p>
    <w:p>
      <w:pPr>
        <w:framePr w:w="1238" w:wrap="auto" w:vAnchor="margin" w:hAnchor="text" w:x="7464" w:y="4197"/>
        <w:widowControl w:val="0"/>
        <w:autoSpaceDE w:val="0"/>
        <w:autoSpaceDN w:val="0"/>
        <w:spacing w:before="485" w:after="0" w:line="199" w:lineRule="exact"/>
        <w:ind w:left="449" w:right="0" w:firstLine="0"/>
        <w:jc w:val="left"/>
        <w:rPr>
          <w:rFonts w:ascii="Times New Roman"/>
          <w:color w:val="000000"/>
          <w:spacing w:val="0"/>
          <w:sz w:val="20"/>
        </w:rPr>
      </w:pPr>
      <w:r>
        <w:rPr>
          <w:rFonts w:ascii="宋体"/>
          <w:color w:val="000000"/>
          <w:spacing w:val="0"/>
          <w:sz w:val="20"/>
        </w:rPr>
        <w:t>6</w:t>
      </w:r>
    </w:p>
    <w:p>
      <w:pPr>
        <w:framePr w:w="638" w:wrap="auto" w:vAnchor="margin" w:hAnchor="text" w:x="9014" w:y="4197"/>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合计</w:t>
      </w:r>
    </w:p>
    <w:p>
      <w:pPr>
        <w:framePr w:w="638" w:wrap="auto" w:vAnchor="margin" w:hAnchor="text" w:x="9014" w:y="4197"/>
        <w:widowControl w:val="0"/>
        <w:autoSpaceDE w:val="0"/>
        <w:autoSpaceDN w:val="0"/>
        <w:spacing w:before="485" w:after="0" w:line="199" w:lineRule="exact"/>
        <w:ind w:left="149" w:right="0" w:firstLine="0"/>
        <w:jc w:val="left"/>
        <w:rPr>
          <w:rFonts w:ascii="Times New Roman"/>
          <w:color w:val="000000"/>
          <w:spacing w:val="0"/>
          <w:sz w:val="20"/>
        </w:rPr>
      </w:pPr>
      <w:r>
        <w:rPr>
          <w:rFonts w:ascii="宋体"/>
          <w:color w:val="000000"/>
          <w:spacing w:val="0"/>
          <w:sz w:val="20"/>
        </w:rPr>
        <w:t>7</w:t>
      </w:r>
    </w:p>
    <w:p>
      <w:pPr>
        <w:framePr w:w="1238" w:wrap="auto" w:vAnchor="margin" w:hAnchor="text" w:x="14126" w:y="4197"/>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公务接待费</w:t>
      </w:r>
    </w:p>
    <w:p>
      <w:pPr>
        <w:framePr w:w="638" w:wrap="auto" w:vAnchor="margin" w:hAnchor="text" w:x="4462" w:y="437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小计</w:t>
      </w:r>
    </w:p>
    <w:p>
      <w:pPr>
        <w:framePr w:w="638" w:wrap="auto" w:vAnchor="margin" w:hAnchor="text" w:x="11110" w:y="437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小计</w:t>
      </w:r>
    </w:p>
    <w:p>
      <w:pPr>
        <w:framePr w:w="840" w:wrap="auto" w:vAnchor="margin" w:hAnchor="text" w:x="5386" w:y="452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购置费</w:t>
      </w:r>
    </w:p>
    <w:p>
      <w:pPr>
        <w:framePr w:w="840" w:wrap="auto" w:vAnchor="margin" w:hAnchor="text" w:x="5386" w:y="4528"/>
        <w:widowControl w:val="0"/>
        <w:autoSpaceDE w:val="0"/>
        <w:autoSpaceDN w:val="0"/>
        <w:spacing w:before="154" w:after="0" w:line="199" w:lineRule="exact"/>
        <w:ind w:left="250" w:right="0" w:firstLine="0"/>
        <w:jc w:val="left"/>
        <w:rPr>
          <w:rFonts w:ascii="Times New Roman"/>
          <w:color w:val="000000"/>
          <w:spacing w:val="0"/>
          <w:sz w:val="20"/>
        </w:rPr>
      </w:pPr>
      <w:r>
        <w:rPr>
          <w:rFonts w:ascii="宋体"/>
          <w:color w:val="000000"/>
          <w:spacing w:val="0"/>
          <w:sz w:val="20"/>
        </w:rPr>
        <w:t>4</w:t>
      </w:r>
    </w:p>
    <w:p>
      <w:pPr>
        <w:framePr w:w="840" w:wrap="auto" w:vAnchor="margin" w:hAnchor="text" w:x="6410" w:y="452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运行费</w:t>
      </w:r>
    </w:p>
    <w:p>
      <w:pPr>
        <w:framePr w:w="840" w:wrap="auto" w:vAnchor="margin" w:hAnchor="text" w:x="6410" w:y="4528"/>
        <w:widowControl w:val="0"/>
        <w:autoSpaceDE w:val="0"/>
        <w:autoSpaceDN w:val="0"/>
        <w:spacing w:before="154" w:after="0" w:line="199" w:lineRule="exact"/>
        <w:ind w:left="250" w:right="0" w:firstLine="0"/>
        <w:jc w:val="left"/>
        <w:rPr>
          <w:rFonts w:ascii="Times New Roman"/>
          <w:color w:val="000000"/>
          <w:spacing w:val="0"/>
          <w:sz w:val="20"/>
        </w:rPr>
      </w:pPr>
      <w:r>
        <w:rPr>
          <w:rFonts w:ascii="宋体"/>
          <w:color w:val="000000"/>
          <w:spacing w:val="0"/>
          <w:sz w:val="20"/>
        </w:rPr>
        <w:t>5</w:t>
      </w:r>
    </w:p>
    <w:p>
      <w:pPr>
        <w:framePr w:w="840" w:wrap="auto" w:vAnchor="margin" w:hAnchor="text" w:x="12036" w:y="452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购置费</w:t>
      </w:r>
    </w:p>
    <w:p>
      <w:pPr>
        <w:framePr w:w="840" w:wrap="auto" w:vAnchor="margin" w:hAnchor="text" w:x="12036" w:y="4528"/>
        <w:widowControl w:val="0"/>
        <w:autoSpaceDE w:val="0"/>
        <w:autoSpaceDN w:val="0"/>
        <w:spacing w:before="154" w:after="0" w:line="199" w:lineRule="exact"/>
        <w:ind w:left="199" w:right="0" w:firstLine="0"/>
        <w:jc w:val="left"/>
        <w:rPr>
          <w:rFonts w:ascii="Times New Roman"/>
          <w:color w:val="000000"/>
          <w:spacing w:val="0"/>
          <w:sz w:val="20"/>
        </w:rPr>
      </w:pPr>
      <w:r>
        <w:rPr>
          <w:rFonts w:ascii="宋体"/>
          <w:color w:val="000000"/>
          <w:spacing w:val="1"/>
          <w:sz w:val="20"/>
        </w:rPr>
        <w:t>10</w:t>
      </w:r>
    </w:p>
    <w:p>
      <w:pPr>
        <w:framePr w:w="840" w:wrap="auto" w:vAnchor="margin" w:hAnchor="text" w:x="13061" w:y="452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运行费</w:t>
      </w:r>
    </w:p>
    <w:p>
      <w:pPr>
        <w:framePr w:w="840" w:wrap="auto" w:vAnchor="margin" w:hAnchor="text" w:x="13061" w:y="4528"/>
        <w:widowControl w:val="0"/>
        <w:autoSpaceDE w:val="0"/>
        <w:autoSpaceDN w:val="0"/>
        <w:spacing w:before="154" w:after="0" w:line="199" w:lineRule="exact"/>
        <w:ind w:left="199" w:right="0" w:firstLine="0"/>
        <w:jc w:val="left"/>
        <w:rPr>
          <w:rFonts w:ascii="Times New Roman"/>
          <w:color w:val="000000"/>
          <w:spacing w:val="0"/>
          <w:sz w:val="20"/>
        </w:rPr>
      </w:pPr>
      <w:r>
        <w:rPr>
          <w:rFonts w:ascii="宋体"/>
          <w:color w:val="000000"/>
          <w:spacing w:val="1"/>
          <w:sz w:val="20"/>
        </w:rPr>
        <w:t>11</w:t>
      </w:r>
    </w:p>
    <w:p>
      <w:pPr>
        <w:framePr w:w="340" w:wrap="auto" w:vAnchor="margin" w:hAnchor="text" w:x="2275" w:y="4881"/>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1</w:t>
      </w:r>
    </w:p>
    <w:p>
      <w:pPr>
        <w:framePr w:w="340" w:wrap="auto" w:vAnchor="margin" w:hAnchor="text" w:x="3564" w:y="4881"/>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2</w:t>
      </w:r>
    </w:p>
    <w:p>
      <w:pPr>
        <w:framePr w:w="340" w:wrap="auto" w:vAnchor="margin" w:hAnchor="text" w:x="4610" w:y="4881"/>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3</w:t>
      </w:r>
    </w:p>
    <w:p>
      <w:pPr>
        <w:framePr w:w="340" w:wrap="auto" w:vAnchor="margin" w:hAnchor="text" w:x="10212" w:y="4881"/>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8</w:t>
      </w:r>
    </w:p>
    <w:p>
      <w:pPr>
        <w:framePr w:w="340" w:wrap="auto" w:vAnchor="margin" w:hAnchor="text" w:x="11261" w:y="4881"/>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9</w:t>
      </w:r>
    </w:p>
    <w:p>
      <w:pPr>
        <w:framePr w:w="440" w:wrap="auto" w:vAnchor="margin" w:hAnchor="text" w:x="14525" w:y="4881"/>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1"/>
          <w:sz w:val="20"/>
        </w:rPr>
        <w:t>12</w:t>
      </w:r>
    </w:p>
    <w:p>
      <w:pPr>
        <w:framePr w:w="740" w:wrap="auto" w:vAnchor="margin" w:hAnchor="text" w:x="2563" w:y="5231"/>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11.80</w:t>
      </w:r>
    </w:p>
    <w:p>
      <w:pPr>
        <w:framePr w:w="740" w:wrap="auto" w:vAnchor="margin" w:hAnchor="text" w:x="3634" w:y="5231"/>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10.00</w:t>
      </w:r>
    </w:p>
    <w:p>
      <w:pPr>
        <w:framePr w:w="639" w:wrap="auto" w:vAnchor="margin" w:hAnchor="text" w:x="8287" w:y="5231"/>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1.80</w:t>
      </w:r>
    </w:p>
    <w:p>
      <w:pPr>
        <w:framePr w:w="639" w:wrap="auto" w:vAnchor="margin" w:hAnchor="text" w:x="9312" w:y="5231"/>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7.13</w:t>
      </w:r>
    </w:p>
    <w:p>
      <w:pPr>
        <w:framePr w:w="639" w:wrap="auto" w:vAnchor="margin" w:hAnchor="text" w:x="10382" w:y="5231"/>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6.03</w:t>
      </w:r>
    </w:p>
    <w:p>
      <w:pPr>
        <w:framePr w:w="639" w:wrap="auto" w:vAnchor="margin" w:hAnchor="text" w:x="14964" w:y="5231"/>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1.10</w:t>
      </w:r>
    </w:p>
    <w:p>
      <w:pPr>
        <w:framePr w:w="14013" w:wrap="auto" w:vAnchor="margin" w:hAnchor="text" w:x="1586" w:y="558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注：本表反映部门本年度“三公”经费支出预决算情况。其中：预算数为“三公”经费年初预算数，决算数是包括当年一般公共预算财政拨款和以前年度结转</w:t>
      </w:r>
    </w:p>
    <w:p>
      <w:pPr>
        <w:framePr w:w="14013" w:wrap="auto" w:vAnchor="margin" w:hAnchor="text" w:x="1586" w:y="5584"/>
        <w:widowControl w:val="0"/>
        <w:autoSpaceDE w:val="0"/>
        <w:autoSpaceDN w:val="0"/>
        <w:spacing w:before="113" w:after="0" w:line="199" w:lineRule="exact"/>
        <w:ind w:left="0" w:right="0" w:firstLine="0"/>
        <w:jc w:val="left"/>
        <w:rPr>
          <w:rFonts w:ascii="Times New Roman"/>
          <w:color w:val="000000"/>
          <w:spacing w:val="0"/>
          <w:sz w:val="20"/>
        </w:rPr>
      </w:pPr>
      <w:r>
        <w:rPr>
          <w:rFonts w:ascii="宋体" w:hAnsi="宋体" w:cs="宋体"/>
          <w:color w:val="000000"/>
          <w:spacing w:val="0"/>
          <w:sz w:val="20"/>
        </w:rPr>
        <w:t>资金安排的实际支出。</w:t>
      </w:r>
    </w:p>
    <w:p>
      <w:pPr>
        <w:spacing w:before="0" w:after="0" w:line="0" w:lineRule="exact"/>
        <w:ind w:left="0" w:right="0" w:firstLine="0"/>
        <w:jc w:val="left"/>
        <w:rPr>
          <w:rFonts w:ascii="Arial"/>
          <w:color w:val="FF0000"/>
          <w:spacing w:val="0"/>
          <w:sz w:val="2"/>
        </w:rPr>
      </w:pPr>
      <w:r>
        <w:pict>
          <v:shape id="_x000018" o:spid="_x0000_s1044" o:spt="75" type="#_x0000_t75" style="position:absolute;left:0pt;margin-left:-1pt;margin-top:-1pt;height:597pt;width:843pt;mso-position-horizontal-relative:page;mso-position-vertical-relative:page;z-index:-251657216;mso-width-relative:page;mso-height-relative:page;" filled="f" coordsize="21600,21600">
            <v:path/>
            <v:fill on="f" focussize="0,0"/>
            <v:stroke/>
            <v:imagedata r:id="rId21"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5640" w:wrap="auto" w:vAnchor="margin" w:hAnchor="text" w:x="5714" w:y="1972"/>
        <w:widowControl w:val="0"/>
        <w:autoSpaceDE w:val="0"/>
        <w:autoSpaceDN w:val="0"/>
        <w:spacing w:before="0" w:after="0" w:line="300" w:lineRule="exact"/>
        <w:ind w:left="0" w:right="0" w:firstLine="0"/>
        <w:jc w:val="left"/>
        <w:rPr>
          <w:rFonts w:ascii="Times New Roman"/>
          <w:color w:val="000000"/>
          <w:spacing w:val="0"/>
          <w:sz w:val="30"/>
        </w:rPr>
      </w:pPr>
      <w:r>
        <w:rPr>
          <w:rFonts w:ascii="黑体" w:hAnsi="黑体" w:cs="黑体"/>
          <w:color w:val="000000"/>
          <w:spacing w:val="0"/>
          <w:sz w:val="30"/>
        </w:rPr>
        <w:t>政府性基金预算财政拨款收入支出决算表</w:t>
      </w:r>
    </w:p>
    <w:p>
      <w:pPr>
        <w:framePr w:w="1229" w:wrap="auto" w:vAnchor="margin" w:hAnchor="text" w:x="14400" w:y="251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公开</w:t>
      </w:r>
      <w:r>
        <w:rPr>
          <w:rFonts w:ascii="Times New Roman"/>
          <w:color w:val="000000"/>
          <w:spacing w:val="-3"/>
          <w:sz w:val="22"/>
        </w:rPr>
        <w:t xml:space="preserve"> </w:t>
      </w:r>
      <w:r>
        <w:rPr>
          <w:rFonts w:ascii="宋体"/>
          <w:color w:val="000000"/>
          <w:spacing w:val="1"/>
          <w:sz w:val="22"/>
        </w:rPr>
        <w:t>08</w:t>
      </w:r>
      <w:r>
        <w:rPr>
          <w:rFonts w:ascii="Times New Roman"/>
          <w:color w:val="000000"/>
          <w:spacing w:val="-2"/>
          <w:sz w:val="22"/>
        </w:rPr>
        <w:t xml:space="preserve"> </w:t>
      </w:r>
      <w:r>
        <w:rPr>
          <w:rFonts w:ascii="宋体" w:hAnsi="宋体" w:cs="宋体"/>
          <w:color w:val="000000"/>
          <w:spacing w:val="0"/>
          <w:sz w:val="22"/>
        </w:rPr>
        <w:t>表</w:t>
      </w:r>
    </w:p>
    <w:p>
      <w:pPr>
        <w:framePr w:w="903" w:wrap="auto" w:vAnchor="margin" w:hAnchor="text" w:x="1440" w:y="285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部门：</w:t>
      </w:r>
    </w:p>
    <w:p>
      <w:pPr>
        <w:framePr w:w="1787" w:wrap="auto" w:vAnchor="margin" w:hAnchor="text" w:x="13848" w:y="285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金额单位：万元</w:t>
      </w:r>
    </w:p>
    <w:p>
      <w:pPr>
        <w:framePr w:w="638" w:wrap="auto" w:vAnchor="margin" w:hAnchor="text" w:x="2825" w:y="321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项目</w:t>
      </w:r>
    </w:p>
    <w:p>
      <w:pPr>
        <w:framePr w:w="1039" w:wrap="auto" w:vAnchor="margin" w:hAnchor="text" w:x="11093" w:y="321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本年支出</w:t>
      </w:r>
    </w:p>
    <w:p>
      <w:pPr>
        <w:framePr w:w="1039" w:wrap="auto" w:vAnchor="margin" w:hAnchor="text" w:x="11093" w:y="3215"/>
        <w:widowControl w:val="0"/>
        <w:autoSpaceDE w:val="0"/>
        <w:autoSpaceDN w:val="0"/>
        <w:spacing w:before="504" w:after="0" w:line="199" w:lineRule="exact"/>
        <w:ind w:left="0" w:right="0" w:firstLine="0"/>
        <w:jc w:val="left"/>
        <w:rPr>
          <w:rFonts w:ascii="Times New Roman"/>
          <w:color w:val="000000"/>
          <w:spacing w:val="0"/>
          <w:sz w:val="20"/>
        </w:rPr>
      </w:pPr>
      <w:r>
        <w:rPr>
          <w:rFonts w:ascii="宋体" w:hAnsi="宋体" w:cs="宋体"/>
          <w:color w:val="000000"/>
          <w:spacing w:val="0"/>
          <w:sz w:val="20"/>
        </w:rPr>
        <w:t>基本支出</w:t>
      </w:r>
    </w:p>
    <w:p>
      <w:pPr>
        <w:framePr w:w="1039" w:wrap="auto" w:vAnchor="margin" w:hAnchor="text" w:x="11093" w:y="3215"/>
        <w:widowControl w:val="0"/>
        <w:autoSpaceDE w:val="0"/>
        <w:autoSpaceDN w:val="0"/>
        <w:spacing w:before="507" w:after="0" w:line="199" w:lineRule="exact"/>
        <w:ind w:left="350" w:right="0" w:firstLine="0"/>
        <w:jc w:val="left"/>
        <w:rPr>
          <w:rFonts w:ascii="Times New Roman"/>
          <w:color w:val="000000"/>
          <w:spacing w:val="0"/>
          <w:sz w:val="20"/>
        </w:rPr>
      </w:pPr>
      <w:r>
        <w:rPr>
          <w:rFonts w:ascii="宋体"/>
          <w:color w:val="000000"/>
          <w:spacing w:val="0"/>
          <w:sz w:val="20"/>
        </w:rPr>
        <w:t>4</w:t>
      </w:r>
    </w:p>
    <w:p>
      <w:pPr>
        <w:framePr w:w="1039" w:wrap="auto" w:vAnchor="margin" w:hAnchor="text" w:x="1462" w:y="376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功能分类</w:t>
      </w:r>
    </w:p>
    <w:p>
      <w:pPr>
        <w:framePr w:w="1039" w:wrap="auto" w:vAnchor="margin" w:hAnchor="text" w:x="1462" w:y="3762"/>
        <w:widowControl w:val="0"/>
        <w:autoSpaceDE w:val="0"/>
        <w:autoSpaceDN w:val="0"/>
        <w:spacing w:before="113" w:after="0" w:line="199" w:lineRule="exact"/>
        <w:ind w:left="0" w:right="0" w:firstLine="0"/>
        <w:jc w:val="left"/>
        <w:rPr>
          <w:rFonts w:ascii="Times New Roman"/>
          <w:color w:val="000000"/>
          <w:spacing w:val="0"/>
          <w:sz w:val="20"/>
        </w:rPr>
      </w:pPr>
      <w:r>
        <w:rPr>
          <w:rFonts w:ascii="宋体" w:hAnsi="宋体" w:cs="宋体"/>
          <w:color w:val="000000"/>
          <w:spacing w:val="0"/>
          <w:sz w:val="20"/>
        </w:rPr>
        <w:t>科目编码</w:t>
      </w:r>
    </w:p>
    <w:p>
      <w:pPr>
        <w:framePr w:w="1638" w:wrap="auto" w:vAnchor="margin" w:hAnchor="text" w:x="5018" w:y="374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年初结转和结余</w:t>
      </w:r>
    </w:p>
    <w:p>
      <w:pPr>
        <w:framePr w:w="1039" w:wrap="auto" w:vAnchor="margin" w:hAnchor="text" w:x="7524" w:y="374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本年收入</w:t>
      </w:r>
    </w:p>
    <w:p>
      <w:pPr>
        <w:framePr w:w="1039" w:wrap="auto" w:vAnchor="margin" w:hAnchor="text" w:x="7524" w:y="3743"/>
        <w:widowControl w:val="0"/>
        <w:autoSpaceDE w:val="0"/>
        <w:autoSpaceDN w:val="0"/>
        <w:spacing w:before="682" w:after="0" w:line="199" w:lineRule="exact"/>
        <w:ind w:left="350" w:right="0" w:firstLine="0"/>
        <w:jc w:val="left"/>
        <w:rPr>
          <w:rFonts w:ascii="Times New Roman"/>
          <w:color w:val="000000"/>
          <w:spacing w:val="0"/>
          <w:sz w:val="20"/>
        </w:rPr>
      </w:pPr>
      <w:r>
        <w:rPr>
          <w:rFonts w:ascii="宋体"/>
          <w:color w:val="000000"/>
          <w:spacing w:val="0"/>
          <w:sz w:val="20"/>
        </w:rPr>
        <w:t>2</w:t>
      </w:r>
    </w:p>
    <w:p>
      <w:pPr>
        <w:framePr w:w="1638" w:wrap="auto" w:vAnchor="margin" w:hAnchor="text" w:x="13980" w:y="374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年末结转和结余</w:t>
      </w:r>
    </w:p>
    <w:p>
      <w:pPr>
        <w:framePr w:w="1039" w:wrap="auto" w:vAnchor="margin" w:hAnchor="text" w:x="3060" w:y="391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科目名称</w:t>
      </w:r>
    </w:p>
    <w:p>
      <w:pPr>
        <w:framePr w:w="638" w:wrap="auto" w:vAnchor="margin" w:hAnchor="text" w:x="9653" w:y="391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小计</w:t>
      </w:r>
    </w:p>
    <w:p>
      <w:pPr>
        <w:framePr w:w="638" w:wrap="auto" w:vAnchor="margin" w:hAnchor="text" w:x="9653" w:y="3918"/>
        <w:widowControl w:val="0"/>
        <w:autoSpaceDE w:val="0"/>
        <w:autoSpaceDN w:val="0"/>
        <w:spacing w:before="507" w:after="0" w:line="199" w:lineRule="exact"/>
        <w:ind w:left="151" w:right="0" w:firstLine="0"/>
        <w:jc w:val="left"/>
        <w:rPr>
          <w:rFonts w:ascii="Times New Roman"/>
          <w:color w:val="000000"/>
          <w:spacing w:val="0"/>
          <w:sz w:val="20"/>
        </w:rPr>
      </w:pPr>
      <w:r>
        <w:rPr>
          <w:rFonts w:ascii="宋体"/>
          <w:color w:val="000000"/>
          <w:spacing w:val="0"/>
          <w:sz w:val="20"/>
        </w:rPr>
        <w:t>3</w:t>
      </w:r>
    </w:p>
    <w:p>
      <w:pPr>
        <w:framePr w:w="1039" w:wrap="auto" w:vAnchor="margin" w:hAnchor="text" w:x="12734" w:y="391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项目支出</w:t>
      </w:r>
    </w:p>
    <w:p>
      <w:pPr>
        <w:framePr w:w="1039" w:wrap="auto" w:vAnchor="margin" w:hAnchor="text" w:x="12734" w:y="3918"/>
        <w:widowControl w:val="0"/>
        <w:autoSpaceDE w:val="0"/>
        <w:autoSpaceDN w:val="0"/>
        <w:spacing w:before="507" w:after="0" w:line="199" w:lineRule="exact"/>
        <w:ind w:left="350" w:right="0" w:firstLine="0"/>
        <w:jc w:val="left"/>
        <w:rPr>
          <w:rFonts w:ascii="Times New Roman"/>
          <w:color w:val="000000"/>
          <w:spacing w:val="0"/>
          <w:sz w:val="20"/>
        </w:rPr>
      </w:pPr>
      <w:r>
        <w:rPr>
          <w:rFonts w:ascii="宋体"/>
          <w:color w:val="000000"/>
          <w:spacing w:val="0"/>
          <w:sz w:val="20"/>
        </w:rPr>
        <w:t>5</w:t>
      </w:r>
    </w:p>
    <w:p>
      <w:pPr>
        <w:framePr w:w="638" w:wrap="auto" w:vAnchor="margin" w:hAnchor="text" w:x="2825" w:y="462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栏次</w:t>
      </w:r>
    </w:p>
    <w:p>
      <w:pPr>
        <w:framePr w:w="340" w:wrap="auto" w:vAnchor="margin" w:hAnchor="text" w:x="5669" w:y="4624"/>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1</w:t>
      </w:r>
    </w:p>
    <w:p>
      <w:pPr>
        <w:framePr w:w="340" w:wrap="auto" w:vAnchor="margin" w:hAnchor="text" w:x="14628" w:y="4624"/>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6</w:t>
      </w:r>
    </w:p>
    <w:p>
      <w:pPr>
        <w:framePr w:w="638" w:wrap="auto" w:vAnchor="margin" w:hAnchor="text" w:x="1440" w:y="497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合计</w:t>
      </w:r>
    </w:p>
    <w:p>
      <w:pPr>
        <w:framePr w:w="737" w:wrap="auto" w:vAnchor="margin" w:hAnchor="text" w:x="6305" w:y="4953"/>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b/>
          <w:color w:val="000000"/>
          <w:spacing w:val="0"/>
          <w:sz w:val="22"/>
        </w:rPr>
        <w:t>43.20</w:t>
      </w:r>
    </w:p>
    <w:p>
      <w:pPr>
        <w:framePr w:w="737" w:wrap="auto" w:vAnchor="margin" w:hAnchor="text" w:x="6305" w:y="4953"/>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43.20</w:t>
      </w:r>
    </w:p>
    <w:p>
      <w:pPr>
        <w:framePr w:w="737" w:wrap="auto" w:vAnchor="margin" w:hAnchor="text" w:x="6305" w:y="4953"/>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43.20</w:t>
      </w:r>
    </w:p>
    <w:p>
      <w:pPr>
        <w:framePr w:w="737" w:wrap="auto" w:vAnchor="margin" w:hAnchor="text" w:x="8525" w:y="4953"/>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b/>
          <w:color w:val="000000"/>
          <w:spacing w:val="0"/>
          <w:sz w:val="22"/>
        </w:rPr>
        <w:t>43.40</w:t>
      </w:r>
    </w:p>
    <w:p>
      <w:pPr>
        <w:framePr w:w="737" w:wrap="auto" w:vAnchor="margin" w:hAnchor="text" w:x="8525" w:y="4953"/>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43.40</w:t>
      </w:r>
    </w:p>
    <w:p>
      <w:pPr>
        <w:framePr w:w="737" w:wrap="auto" w:vAnchor="margin" w:hAnchor="text" w:x="8525" w:y="4953"/>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43.40</w:t>
      </w:r>
    </w:p>
    <w:p>
      <w:pPr>
        <w:framePr w:w="737" w:wrap="auto" w:vAnchor="margin" w:hAnchor="text" w:x="10164" w:y="4953"/>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b/>
          <w:color w:val="000000"/>
          <w:spacing w:val="0"/>
          <w:sz w:val="22"/>
        </w:rPr>
        <w:t>83.20</w:t>
      </w:r>
    </w:p>
    <w:p>
      <w:pPr>
        <w:framePr w:w="737" w:wrap="auto" w:vAnchor="margin" w:hAnchor="text" w:x="10164" w:y="4953"/>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83.20</w:t>
      </w:r>
    </w:p>
    <w:p>
      <w:pPr>
        <w:framePr w:w="737" w:wrap="auto" w:vAnchor="margin" w:hAnchor="text" w:x="10164" w:y="4953"/>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83.20</w:t>
      </w:r>
    </w:p>
    <w:p>
      <w:pPr>
        <w:framePr w:w="627" w:wrap="auto" w:vAnchor="margin" w:hAnchor="text" w:x="11914" w:y="4953"/>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b/>
          <w:color w:val="000000"/>
          <w:spacing w:val="0"/>
          <w:sz w:val="22"/>
        </w:rPr>
        <w:t>0.00</w:t>
      </w:r>
    </w:p>
    <w:p>
      <w:pPr>
        <w:framePr w:w="737" w:wrap="auto" w:vAnchor="margin" w:hAnchor="text" w:x="13445" w:y="4953"/>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b/>
          <w:color w:val="000000"/>
          <w:spacing w:val="0"/>
          <w:sz w:val="22"/>
        </w:rPr>
        <w:t>83.20</w:t>
      </w:r>
    </w:p>
    <w:p>
      <w:pPr>
        <w:framePr w:w="737" w:wrap="auto" w:vAnchor="margin" w:hAnchor="text" w:x="13445" w:y="4953"/>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83.20</w:t>
      </w:r>
    </w:p>
    <w:p>
      <w:pPr>
        <w:framePr w:w="627" w:wrap="auto" w:vAnchor="margin" w:hAnchor="text" w:x="15005" w:y="4953"/>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b/>
          <w:color w:val="000000"/>
          <w:spacing w:val="0"/>
          <w:sz w:val="22"/>
        </w:rPr>
        <w:t>3.40</w:t>
      </w:r>
    </w:p>
    <w:p>
      <w:pPr>
        <w:framePr w:w="627" w:wrap="auto" w:vAnchor="margin" w:hAnchor="text" w:x="15005" w:y="4953"/>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3.40</w:t>
      </w:r>
    </w:p>
    <w:p>
      <w:pPr>
        <w:framePr w:w="627" w:wrap="auto" w:vAnchor="margin" w:hAnchor="text" w:x="15005" w:y="4953"/>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3.40</w:t>
      </w:r>
    </w:p>
    <w:p>
      <w:pPr>
        <w:framePr w:w="572" w:wrap="auto" w:vAnchor="margin" w:hAnchor="text" w:x="1440" w:y="5306"/>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1"/>
          <w:sz w:val="22"/>
        </w:rPr>
        <w:t>207</w:t>
      </w:r>
    </w:p>
    <w:p>
      <w:pPr>
        <w:framePr w:w="2229" w:wrap="auto" w:vAnchor="margin" w:hAnchor="text" w:x="2314" w:y="531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文化体育与传媒支出</w:t>
      </w:r>
    </w:p>
    <w:p>
      <w:pPr>
        <w:framePr w:w="3316" w:wrap="auto" w:vAnchor="margin" w:hAnchor="text" w:x="1440" w:y="5659"/>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1"/>
          <w:sz w:val="22"/>
        </w:rPr>
        <w:t>20707</w:t>
      </w:r>
      <w:r>
        <w:rPr>
          <w:rFonts w:ascii="Times New Roman"/>
          <w:color w:val="000000"/>
          <w:spacing w:val="266"/>
          <w:sz w:val="22"/>
        </w:rPr>
        <w:t xml:space="preserve"> </w:t>
      </w:r>
      <w:r>
        <w:rPr>
          <w:rFonts w:ascii="宋体" w:hAnsi="宋体" w:cs="宋体"/>
          <w:color w:val="000000"/>
          <w:spacing w:val="0"/>
          <w:sz w:val="22"/>
        </w:rPr>
        <w:t>国家电影事业发展专项</w:t>
      </w:r>
    </w:p>
    <w:p>
      <w:pPr>
        <w:framePr w:w="3316" w:wrap="auto" w:vAnchor="margin" w:hAnchor="text" w:x="1440" w:y="5659"/>
        <w:widowControl w:val="0"/>
        <w:autoSpaceDE w:val="0"/>
        <w:autoSpaceDN w:val="0"/>
        <w:spacing w:before="74" w:after="0" w:line="221" w:lineRule="exact"/>
        <w:ind w:left="874" w:right="0" w:firstLine="0"/>
        <w:jc w:val="left"/>
        <w:rPr>
          <w:rFonts w:ascii="Times New Roman"/>
          <w:color w:val="000000"/>
          <w:spacing w:val="0"/>
          <w:sz w:val="22"/>
        </w:rPr>
      </w:pPr>
      <w:r>
        <w:rPr>
          <w:rFonts w:ascii="宋体" w:hAnsi="宋体" w:cs="宋体"/>
          <w:color w:val="000000"/>
          <w:spacing w:val="0"/>
          <w:sz w:val="22"/>
        </w:rPr>
        <w:t>资金及对应专项债务收</w:t>
      </w:r>
    </w:p>
    <w:p>
      <w:pPr>
        <w:framePr w:w="3316" w:wrap="auto" w:vAnchor="margin" w:hAnchor="text" w:x="1440" w:y="5659"/>
        <w:widowControl w:val="0"/>
        <w:autoSpaceDE w:val="0"/>
        <w:autoSpaceDN w:val="0"/>
        <w:spacing w:before="91" w:after="0" w:line="221" w:lineRule="exact"/>
        <w:ind w:left="874" w:right="0" w:firstLine="0"/>
        <w:jc w:val="left"/>
        <w:rPr>
          <w:rFonts w:ascii="Times New Roman"/>
          <w:color w:val="000000"/>
          <w:spacing w:val="0"/>
          <w:sz w:val="22"/>
        </w:rPr>
      </w:pPr>
      <w:r>
        <w:rPr>
          <w:rFonts w:ascii="宋体" w:hAnsi="宋体" w:cs="宋体"/>
          <w:color w:val="000000"/>
          <w:spacing w:val="0"/>
          <w:sz w:val="22"/>
        </w:rPr>
        <w:t>入安排的支出</w:t>
      </w:r>
    </w:p>
    <w:p>
      <w:pPr>
        <w:framePr w:w="737" w:wrap="auto" w:vAnchor="margin" w:hAnchor="text" w:x="13445" w:y="5659"/>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83.20</w:t>
      </w:r>
    </w:p>
    <w:p>
      <w:pPr>
        <w:framePr w:w="3098" w:wrap="auto" w:vAnchor="margin" w:hAnchor="text" w:x="1440" w:y="6633"/>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2070701</w:t>
      </w:r>
      <w:r>
        <w:rPr>
          <w:rFonts w:ascii="Times New Roman"/>
          <w:color w:val="000000"/>
          <w:spacing w:val="269"/>
          <w:sz w:val="22"/>
        </w:rPr>
        <w:t xml:space="preserve"> </w:t>
      </w:r>
      <w:r>
        <w:rPr>
          <w:rFonts w:ascii="宋体" w:hAnsi="宋体" w:cs="宋体"/>
          <w:color w:val="000000"/>
          <w:spacing w:val="0"/>
          <w:sz w:val="22"/>
        </w:rPr>
        <w:t>资助国产影片放映</w:t>
      </w:r>
    </w:p>
    <w:p>
      <w:pPr>
        <w:framePr w:w="3098" w:wrap="auto" w:vAnchor="margin" w:hAnchor="text" w:x="1440" w:y="6633"/>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2070702</w:t>
      </w:r>
      <w:r>
        <w:rPr>
          <w:rFonts w:ascii="Times New Roman"/>
          <w:color w:val="000000"/>
          <w:spacing w:val="269"/>
          <w:sz w:val="22"/>
        </w:rPr>
        <w:t xml:space="preserve"> </w:t>
      </w:r>
      <w:r>
        <w:rPr>
          <w:rFonts w:ascii="宋体" w:hAnsi="宋体" w:cs="宋体"/>
          <w:color w:val="000000"/>
          <w:spacing w:val="0"/>
          <w:sz w:val="22"/>
        </w:rPr>
        <w:t>资助城市影院</w:t>
      </w:r>
    </w:p>
    <w:p>
      <w:pPr>
        <w:framePr w:w="627" w:wrap="auto" w:vAnchor="margin" w:hAnchor="text" w:x="8633" w:y="6633"/>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1.00</w:t>
      </w:r>
    </w:p>
    <w:p>
      <w:pPr>
        <w:framePr w:w="627" w:wrap="auto" w:vAnchor="margin" w:hAnchor="text" w:x="15005" w:y="6633"/>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1.00</w:t>
      </w:r>
    </w:p>
    <w:p>
      <w:pPr>
        <w:framePr w:w="627" w:wrap="auto" w:vAnchor="margin" w:hAnchor="text" w:x="15005" w:y="6633"/>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0.00</w:t>
      </w:r>
    </w:p>
    <w:p>
      <w:pPr>
        <w:framePr w:w="627" w:wrap="auto" w:vAnchor="margin" w:hAnchor="text" w:x="15005" w:y="6633"/>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2.40</w:t>
      </w:r>
    </w:p>
    <w:p>
      <w:pPr>
        <w:framePr w:w="737" w:wrap="auto" w:vAnchor="margin" w:hAnchor="text" w:x="6305" w:y="6986"/>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40.00</w:t>
      </w:r>
    </w:p>
    <w:p>
      <w:pPr>
        <w:framePr w:w="737" w:wrap="auto" w:vAnchor="margin" w:hAnchor="text" w:x="6305" w:y="6986"/>
        <w:widowControl w:val="0"/>
        <w:autoSpaceDE w:val="0"/>
        <w:autoSpaceDN w:val="0"/>
        <w:spacing w:before="108" w:after="0" w:line="245" w:lineRule="exact"/>
        <w:ind w:left="108" w:right="0" w:firstLine="0"/>
        <w:jc w:val="left"/>
        <w:rPr>
          <w:rFonts w:ascii="Times New Roman"/>
          <w:color w:val="000000"/>
          <w:spacing w:val="0"/>
          <w:sz w:val="22"/>
        </w:rPr>
      </w:pPr>
      <w:r>
        <w:rPr>
          <w:rFonts w:ascii="Times New Roman"/>
          <w:color w:val="000000"/>
          <w:spacing w:val="0"/>
          <w:sz w:val="22"/>
        </w:rPr>
        <w:t>3.20</w:t>
      </w:r>
    </w:p>
    <w:p>
      <w:pPr>
        <w:framePr w:w="737" w:wrap="auto" w:vAnchor="margin" w:hAnchor="text" w:x="10164" w:y="6986"/>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40.00</w:t>
      </w:r>
    </w:p>
    <w:p>
      <w:pPr>
        <w:framePr w:w="737" w:wrap="auto" w:vAnchor="margin" w:hAnchor="text" w:x="10164" w:y="6986"/>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43.20</w:t>
      </w:r>
    </w:p>
    <w:p>
      <w:pPr>
        <w:framePr w:w="737" w:wrap="auto" w:vAnchor="margin" w:hAnchor="text" w:x="13445" w:y="6986"/>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40.00</w:t>
      </w:r>
    </w:p>
    <w:p>
      <w:pPr>
        <w:framePr w:w="737" w:wrap="auto" w:vAnchor="margin" w:hAnchor="text" w:x="13445" w:y="6986"/>
        <w:widowControl w:val="0"/>
        <w:autoSpaceDE w:val="0"/>
        <w:autoSpaceDN w:val="0"/>
        <w:spacing w:before="108" w:after="0" w:line="245" w:lineRule="exact"/>
        <w:ind w:left="0" w:right="0" w:firstLine="0"/>
        <w:jc w:val="left"/>
        <w:rPr>
          <w:rFonts w:ascii="Times New Roman"/>
          <w:color w:val="000000"/>
          <w:spacing w:val="0"/>
          <w:sz w:val="22"/>
        </w:rPr>
      </w:pPr>
      <w:r>
        <w:rPr>
          <w:rFonts w:ascii="Times New Roman"/>
          <w:color w:val="000000"/>
          <w:spacing w:val="0"/>
          <w:sz w:val="22"/>
        </w:rPr>
        <w:t>43.20</w:t>
      </w:r>
    </w:p>
    <w:p>
      <w:pPr>
        <w:framePr w:w="3316" w:wrap="auto" w:vAnchor="margin" w:hAnchor="text" w:x="1440" w:y="7339"/>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2070799</w:t>
      </w:r>
      <w:r>
        <w:rPr>
          <w:rFonts w:ascii="Times New Roman"/>
          <w:color w:val="000000"/>
          <w:spacing w:val="269"/>
          <w:sz w:val="22"/>
        </w:rPr>
        <w:t xml:space="preserve"> </w:t>
      </w:r>
      <w:r>
        <w:rPr>
          <w:rFonts w:ascii="宋体" w:hAnsi="宋体" w:cs="宋体"/>
          <w:color w:val="000000"/>
          <w:spacing w:val="0"/>
          <w:sz w:val="22"/>
        </w:rPr>
        <w:t>其他国家电影事业发</w:t>
      </w:r>
    </w:p>
    <w:p>
      <w:pPr>
        <w:framePr w:w="737" w:wrap="auto" w:vAnchor="margin" w:hAnchor="text" w:x="8525" w:y="7339"/>
        <w:widowControl w:val="0"/>
        <w:autoSpaceDE w:val="0"/>
        <w:autoSpaceDN w:val="0"/>
        <w:spacing w:before="0" w:after="0" w:line="245" w:lineRule="exact"/>
        <w:ind w:left="0" w:right="0" w:firstLine="0"/>
        <w:jc w:val="left"/>
        <w:rPr>
          <w:rFonts w:ascii="Times New Roman"/>
          <w:color w:val="000000"/>
          <w:spacing w:val="0"/>
          <w:sz w:val="22"/>
        </w:rPr>
      </w:pPr>
      <w:r>
        <w:rPr>
          <w:rFonts w:ascii="Times New Roman"/>
          <w:color w:val="000000"/>
          <w:spacing w:val="0"/>
          <w:sz w:val="22"/>
        </w:rPr>
        <w:t>42.40</w:t>
      </w:r>
    </w:p>
    <w:p>
      <w:pPr>
        <w:framePr w:w="1787" w:wrap="auto" w:vAnchor="margin" w:hAnchor="text" w:x="2314" w:y="765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展专项资金支出</w:t>
      </w:r>
    </w:p>
    <w:p>
      <w:pPr>
        <w:framePr w:w="7435" w:wrap="auto" w:vAnchor="margin" w:hAnchor="text" w:x="1440" w:y="802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注：本表反映部门本年度政府性基金预算财政拨款收入、支出及结转和结余情况。</w:t>
      </w:r>
    </w:p>
    <w:p>
      <w:pPr>
        <w:spacing w:before="0" w:after="0" w:line="0" w:lineRule="exact"/>
        <w:ind w:left="0" w:right="0" w:firstLine="0"/>
        <w:jc w:val="left"/>
        <w:rPr>
          <w:rFonts w:ascii="Arial"/>
          <w:color w:val="FF0000"/>
          <w:spacing w:val="0"/>
          <w:sz w:val="2"/>
        </w:rPr>
      </w:pPr>
      <w:r>
        <w:pict>
          <v:shape id="_x000019" o:spid="_x0000_s1045" o:spt="75" type="#_x0000_t75" style="position:absolute;left:0pt;margin-left:-1pt;margin-top:-1pt;height:597pt;width:843pt;mso-position-horizontal-relative:page;mso-position-vertical-relative:page;z-index:-251657216;mso-width-relative:page;mso-height-relative:page;" filled="f" coordsize="21600,21600">
            <v:path/>
            <v:fill on="f" focussize="0,0"/>
            <v:stroke/>
            <v:imagedata r:id="rId22" o:title=""/>
            <o:lock v:ext="edit" aspectratio="t"/>
          </v:shape>
        </w:pict>
      </w:r>
      <w:r>
        <w:rPr>
          <w:rFonts w:ascii="Arial"/>
          <w:color w:val="FF0000"/>
          <w:spacing w:val="0"/>
          <w:sz w:val="2"/>
        </w:rPr>
        <w:br w:type="page"/>
      </w:r>
    </w:p>
    <w:p>
      <w:pPr>
        <w:sectPr>
          <w:pgSz w:w="16820" w:h="11900" w:orient="landscape"/>
          <w:pgMar w:top="0" w:right="0" w:bottom="0" w:left="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6120" w:wrap="auto" w:vAnchor="margin" w:hAnchor="text" w:x="3012" w:y="5861"/>
        <w:widowControl w:val="0"/>
        <w:autoSpaceDE w:val="0"/>
        <w:autoSpaceDN w:val="0"/>
        <w:spacing w:before="0" w:after="0" w:line="480" w:lineRule="exact"/>
        <w:ind w:left="1980" w:right="0" w:firstLine="0"/>
        <w:jc w:val="left"/>
        <w:rPr>
          <w:rFonts w:ascii="Times New Roman"/>
          <w:color w:val="000000"/>
          <w:spacing w:val="0"/>
          <w:sz w:val="48"/>
        </w:rPr>
      </w:pPr>
      <w:r>
        <w:rPr>
          <w:rFonts w:ascii="黑体" w:hAnsi="黑体" w:cs="黑体"/>
          <w:color w:val="000000"/>
          <w:spacing w:val="0"/>
          <w:sz w:val="48"/>
        </w:rPr>
        <w:t>第三部分</w:t>
      </w:r>
    </w:p>
    <w:p>
      <w:pPr>
        <w:framePr w:w="6120" w:wrap="auto" w:vAnchor="margin" w:hAnchor="text" w:x="3012" w:y="5861"/>
        <w:widowControl w:val="0"/>
        <w:autoSpaceDE w:val="0"/>
        <w:autoSpaceDN w:val="0"/>
        <w:spacing w:before="144" w:after="0" w:line="480" w:lineRule="exact"/>
        <w:ind w:left="0" w:right="0" w:firstLine="0"/>
        <w:jc w:val="left"/>
        <w:rPr>
          <w:rFonts w:ascii="Times New Roman"/>
          <w:color w:val="000000"/>
          <w:spacing w:val="0"/>
          <w:sz w:val="48"/>
        </w:rPr>
      </w:pPr>
      <w:r>
        <w:rPr>
          <w:rFonts w:ascii="黑体"/>
          <w:color w:val="000000"/>
          <w:spacing w:val="0"/>
          <w:sz w:val="48"/>
        </w:rPr>
        <w:t>2017</w:t>
      </w:r>
      <w:r>
        <w:rPr>
          <w:rFonts w:ascii="Times New Roman"/>
          <w:color w:val="000000"/>
          <w:spacing w:val="0"/>
          <w:sz w:val="48"/>
        </w:rPr>
        <w:t xml:space="preserve"> </w:t>
      </w:r>
      <w:r>
        <w:rPr>
          <w:rFonts w:ascii="黑体" w:hAnsi="黑体" w:cs="黑体"/>
          <w:color w:val="000000"/>
          <w:spacing w:val="0"/>
          <w:sz w:val="48"/>
        </w:rPr>
        <w:t>年度部门决算情况说明</w:t>
      </w:r>
    </w:p>
    <w:p>
      <w:pPr>
        <w:spacing w:before="0" w:after="0" w:line="0" w:lineRule="exact"/>
        <w:ind w:left="0" w:right="0" w:firstLine="0"/>
        <w:jc w:val="left"/>
        <w:rPr>
          <w:rFonts w:ascii="Arial"/>
          <w:color w:val="FF0000"/>
          <w:spacing w:val="0"/>
          <w:sz w:val="2"/>
        </w:rPr>
      </w:pPr>
      <w:r>
        <w:pict>
          <v:shape id="_x000020" o:spid="_x0000_s1046" o:spt="75" type="#_x0000_t75" style="position:absolute;left:0pt;margin-left:-1pt;margin-top:-1pt;height:843pt;width:597pt;mso-position-horizontal-relative:page;mso-position-vertical-relative:page;z-index:-251657216;mso-width-relative:page;mso-height-relative:page;" filled="f" coordsize="21600,21600">
            <v:path/>
            <v:fill on="f" focussize="0,0"/>
            <v:stroke/>
            <v:imagedata r:id="rId23"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4716" w:wrap="auto" w:vAnchor="margin" w:hAnchor="text" w:x="2227" w:y="1581"/>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一、收入支出决算总体情况说明</w:t>
      </w:r>
    </w:p>
    <w:p>
      <w:pPr>
        <w:framePr w:w="9187" w:wrap="auto" w:vAnchor="margin" w:hAnchor="text" w:x="1586" w:y="2214"/>
        <w:widowControl w:val="0"/>
        <w:autoSpaceDE w:val="0"/>
        <w:autoSpaceDN w:val="0"/>
        <w:spacing w:before="0" w:after="0" w:line="319" w:lineRule="exact"/>
        <w:ind w:left="802" w:right="0" w:firstLine="0"/>
        <w:jc w:val="left"/>
        <w:rPr>
          <w:rFonts w:ascii="Times New Roman"/>
          <w:color w:val="000000"/>
          <w:spacing w:val="0"/>
          <w:sz w:val="32"/>
        </w:rPr>
      </w:pPr>
      <w:r>
        <w:rPr>
          <w:rFonts w:ascii="仿宋"/>
          <w:color w:val="000000"/>
          <w:spacing w:val="0"/>
          <w:sz w:val="32"/>
        </w:rPr>
        <w:t>2017</w:t>
      </w:r>
      <w:r>
        <w:rPr>
          <w:rFonts w:ascii="Times New Roman"/>
          <w:color w:val="000000"/>
          <w:spacing w:val="0"/>
          <w:sz w:val="32"/>
        </w:rPr>
        <w:t xml:space="preserve"> </w:t>
      </w:r>
      <w:r>
        <w:rPr>
          <w:rFonts w:ascii="仿宋" w:hAnsi="仿宋" w:cs="仿宋"/>
          <w:color w:val="000000"/>
          <w:spacing w:val="-5"/>
          <w:sz w:val="32"/>
        </w:rPr>
        <w:t>年度收、支总计均为</w:t>
      </w:r>
      <w:r>
        <w:rPr>
          <w:rFonts w:ascii="Times New Roman"/>
          <w:color w:val="000000"/>
          <w:spacing w:val="7"/>
          <w:sz w:val="32"/>
        </w:rPr>
        <w:t xml:space="preserve"> </w:t>
      </w:r>
      <w:r>
        <w:rPr>
          <w:rFonts w:ascii="仿宋"/>
          <w:color w:val="000000"/>
          <w:spacing w:val="0"/>
          <w:sz w:val="32"/>
        </w:rPr>
        <w:t>3,272.1</w:t>
      </w:r>
      <w:r>
        <w:rPr>
          <w:rFonts w:ascii="Times New Roman"/>
          <w:color w:val="000000"/>
          <w:spacing w:val="0"/>
          <w:sz w:val="32"/>
        </w:rPr>
        <w:t xml:space="preserve"> </w:t>
      </w:r>
      <w:r>
        <w:rPr>
          <w:rFonts w:ascii="仿宋" w:hAnsi="仿宋" w:cs="仿宋"/>
          <w:color w:val="000000"/>
          <w:spacing w:val="-11"/>
          <w:sz w:val="32"/>
        </w:rPr>
        <w:t>万元。与</w:t>
      </w:r>
      <w:r>
        <w:rPr>
          <w:rFonts w:ascii="Times New Roman"/>
          <w:color w:val="000000"/>
          <w:spacing w:val="10"/>
          <w:sz w:val="32"/>
        </w:rPr>
        <w:t xml:space="preserve"> </w:t>
      </w:r>
      <w:r>
        <w:rPr>
          <w:rFonts w:ascii="仿宋"/>
          <w:color w:val="000000"/>
          <w:spacing w:val="0"/>
          <w:sz w:val="32"/>
        </w:rPr>
        <w:t>2016</w:t>
      </w:r>
      <w:r>
        <w:rPr>
          <w:rFonts w:ascii="Times New Roman"/>
          <w:color w:val="000000"/>
          <w:spacing w:val="0"/>
          <w:sz w:val="32"/>
        </w:rPr>
        <w:t xml:space="preserve"> </w:t>
      </w:r>
      <w:r>
        <w:rPr>
          <w:rFonts w:ascii="仿宋" w:hAnsi="仿宋" w:cs="仿宋"/>
          <w:color w:val="000000"/>
          <w:spacing w:val="0"/>
          <w:sz w:val="32"/>
        </w:rPr>
        <w:t>年相比，</w:t>
      </w:r>
    </w:p>
    <w:p>
      <w:pPr>
        <w:framePr w:w="9187" w:wrap="auto" w:vAnchor="margin" w:hAnchor="text" w:x="1586" w:y="2214"/>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4"/>
          <w:sz w:val="32"/>
        </w:rPr>
        <w:t>收、支总计各减少</w:t>
      </w:r>
      <w:r>
        <w:rPr>
          <w:rFonts w:ascii="Times New Roman"/>
          <w:color w:val="000000"/>
          <w:spacing w:val="3"/>
          <w:sz w:val="32"/>
        </w:rPr>
        <w:t xml:space="preserve"> </w:t>
      </w:r>
      <w:r>
        <w:rPr>
          <w:rFonts w:ascii="仿宋"/>
          <w:color w:val="000000"/>
          <w:spacing w:val="0"/>
          <w:sz w:val="32"/>
        </w:rPr>
        <w:t>1,551.12</w:t>
      </w:r>
      <w:r>
        <w:rPr>
          <w:rFonts w:ascii="Times New Roman"/>
          <w:color w:val="000000"/>
          <w:spacing w:val="0"/>
          <w:sz w:val="32"/>
        </w:rPr>
        <w:t xml:space="preserve"> </w:t>
      </w:r>
      <w:r>
        <w:rPr>
          <w:rFonts w:ascii="仿宋" w:hAnsi="仿宋" w:cs="仿宋"/>
          <w:color w:val="000000"/>
          <w:spacing w:val="-6"/>
          <w:sz w:val="32"/>
        </w:rPr>
        <w:t>万元，下降</w:t>
      </w:r>
      <w:r>
        <w:rPr>
          <w:rFonts w:ascii="Times New Roman"/>
          <w:color w:val="000000"/>
          <w:spacing w:val="7"/>
          <w:sz w:val="32"/>
        </w:rPr>
        <w:t xml:space="preserve"> </w:t>
      </w:r>
      <w:r>
        <w:rPr>
          <w:rFonts w:ascii="仿宋" w:hAnsi="仿宋" w:cs="仿宋"/>
          <w:color w:val="000000"/>
          <w:spacing w:val="-2"/>
          <w:sz w:val="32"/>
        </w:rPr>
        <w:t>32.16%。主要原因是财</w:t>
      </w:r>
    </w:p>
    <w:p>
      <w:pPr>
        <w:framePr w:w="9187" w:wrap="auto" w:vAnchor="margin" w:hAnchor="text" w:x="1586" w:y="2214"/>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政拨款减少，年初结转和结余减少。</w:t>
      </w:r>
    </w:p>
    <w:p>
      <w:pPr>
        <w:framePr w:w="3438" w:wrap="auto" w:vAnchor="margin" w:hAnchor="text" w:x="2227" w:y="4118"/>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二、收入决算情况说明</w:t>
      </w:r>
    </w:p>
    <w:p>
      <w:pPr>
        <w:framePr w:w="9029" w:wrap="auto" w:vAnchor="margin" w:hAnchor="text" w:x="1586" w:y="4751"/>
        <w:widowControl w:val="0"/>
        <w:autoSpaceDE w:val="0"/>
        <w:autoSpaceDN w:val="0"/>
        <w:spacing w:before="0" w:after="0" w:line="319" w:lineRule="exact"/>
        <w:ind w:left="641" w:right="0" w:firstLine="0"/>
        <w:jc w:val="left"/>
        <w:rPr>
          <w:rFonts w:ascii="Times New Roman"/>
          <w:color w:val="000000"/>
          <w:spacing w:val="0"/>
          <w:sz w:val="32"/>
        </w:rPr>
      </w:pPr>
      <w:r>
        <w:rPr>
          <w:rFonts w:ascii="仿宋"/>
          <w:color w:val="000000"/>
          <w:spacing w:val="0"/>
          <w:sz w:val="32"/>
        </w:rPr>
        <w:t>2017</w:t>
      </w:r>
      <w:r>
        <w:rPr>
          <w:rFonts w:ascii="Times New Roman"/>
          <w:color w:val="000000"/>
          <w:spacing w:val="12"/>
          <w:sz w:val="32"/>
        </w:rPr>
        <w:t xml:space="preserve"> </w:t>
      </w:r>
      <w:r>
        <w:rPr>
          <w:rFonts w:ascii="仿宋" w:hAnsi="仿宋" w:cs="仿宋"/>
          <w:color w:val="000000"/>
          <w:spacing w:val="12"/>
          <w:sz w:val="32"/>
        </w:rPr>
        <w:t>年度收入合计</w:t>
      </w:r>
      <w:r>
        <w:rPr>
          <w:rFonts w:ascii="Times New Roman"/>
          <w:color w:val="000000"/>
          <w:spacing w:val="-1"/>
          <w:sz w:val="32"/>
        </w:rPr>
        <w:t xml:space="preserve"> </w:t>
      </w:r>
      <w:r>
        <w:rPr>
          <w:rFonts w:ascii="仿宋"/>
          <w:color w:val="000000"/>
          <w:spacing w:val="0"/>
          <w:sz w:val="32"/>
        </w:rPr>
        <w:t>1,932.12</w:t>
      </w:r>
      <w:r>
        <w:rPr>
          <w:rFonts w:ascii="Times New Roman"/>
          <w:color w:val="000000"/>
          <w:spacing w:val="12"/>
          <w:sz w:val="32"/>
        </w:rPr>
        <w:t xml:space="preserve"> </w:t>
      </w:r>
      <w:r>
        <w:rPr>
          <w:rFonts w:ascii="仿宋" w:hAnsi="仿宋" w:cs="仿宋"/>
          <w:color w:val="000000"/>
          <w:spacing w:val="12"/>
          <w:sz w:val="32"/>
        </w:rPr>
        <w:t>万元，其中：财政拨款收入</w:t>
      </w:r>
    </w:p>
    <w:p>
      <w:pPr>
        <w:framePr w:w="9029" w:wrap="auto" w:vAnchor="margin" w:hAnchor="text" w:x="1586" w:y="4751"/>
        <w:widowControl w:val="0"/>
        <w:autoSpaceDE w:val="0"/>
        <w:autoSpaceDN w:val="0"/>
        <w:spacing w:before="315" w:after="0" w:line="319" w:lineRule="exact"/>
        <w:ind w:left="0" w:right="0" w:firstLine="0"/>
        <w:jc w:val="left"/>
        <w:rPr>
          <w:rFonts w:ascii="Times New Roman"/>
          <w:color w:val="000000"/>
          <w:spacing w:val="0"/>
          <w:sz w:val="32"/>
        </w:rPr>
      </w:pPr>
      <w:r>
        <w:rPr>
          <w:rFonts w:ascii="仿宋"/>
          <w:color w:val="000000"/>
          <w:spacing w:val="0"/>
          <w:sz w:val="32"/>
        </w:rPr>
        <w:t>1,837.62</w:t>
      </w:r>
      <w:r>
        <w:rPr>
          <w:rFonts w:ascii="Times New Roman"/>
          <w:color w:val="000000"/>
          <w:spacing w:val="0"/>
          <w:sz w:val="32"/>
        </w:rPr>
        <w:t xml:space="preserve"> </w:t>
      </w:r>
      <w:r>
        <w:rPr>
          <w:rFonts w:ascii="仿宋" w:hAnsi="仿宋" w:cs="仿宋"/>
          <w:color w:val="000000"/>
          <w:spacing w:val="0"/>
          <w:sz w:val="32"/>
        </w:rPr>
        <w:t>万元，占</w:t>
      </w:r>
      <w:r>
        <w:rPr>
          <w:rFonts w:ascii="Times New Roman"/>
          <w:color w:val="000000"/>
          <w:spacing w:val="1"/>
          <w:sz w:val="32"/>
        </w:rPr>
        <w:t xml:space="preserve"> </w:t>
      </w:r>
      <w:r>
        <w:rPr>
          <w:rFonts w:ascii="仿宋" w:hAnsi="仿宋" w:cs="仿宋"/>
          <w:color w:val="000000"/>
          <w:spacing w:val="0"/>
          <w:sz w:val="32"/>
        </w:rPr>
        <w:t>95.11%；其他收入</w:t>
      </w:r>
      <w:r>
        <w:rPr>
          <w:rFonts w:ascii="Times New Roman"/>
          <w:color w:val="000000"/>
          <w:spacing w:val="2"/>
          <w:sz w:val="32"/>
        </w:rPr>
        <w:t xml:space="preserve"> </w:t>
      </w:r>
      <w:r>
        <w:rPr>
          <w:rFonts w:ascii="仿宋"/>
          <w:color w:val="000000"/>
          <w:spacing w:val="0"/>
          <w:sz w:val="32"/>
        </w:rPr>
        <w:t>94.5</w:t>
      </w:r>
      <w:r>
        <w:rPr>
          <w:rFonts w:ascii="Times New Roman"/>
          <w:color w:val="000000"/>
          <w:spacing w:val="0"/>
          <w:sz w:val="32"/>
        </w:rPr>
        <w:t xml:space="preserve"> </w:t>
      </w:r>
      <w:r>
        <w:rPr>
          <w:rFonts w:ascii="仿宋" w:hAnsi="仿宋" w:cs="仿宋"/>
          <w:color w:val="000000"/>
          <w:spacing w:val="0"/>
          <w:sz w:val="32"/>
        </w:rPr>
        <w:t>万元，占</w:t>
      </w:r>
      <w:r>
        <w:rPr>
          <w:rFonts w:ascii="Times New Roman"/>
          <w:color w:val="000000"/>
          <w:spacing w:val="-1"/>
          <w:sz w:val="32"/>
        </w:rPr>
        <w:t xml:space="preserve"> </w:t>
      </w:r>
      <w:r>
        <w:rPr>
          <w:rFonts w:ascii="仿宋" w:hAnsi="仿宋" w:cs="仿宋"/>
          <w:color w:val="000000"/>
          <w:spacing w:val="0"/>
          <w:sz w:val="32"/>
        </w:rPr>
        <w:t>4.89%。</w:t>
      </w:r>
    </w:p>
    <w:p>
      <w:pPr>
        <w:framePr w:w="9029" w:wrap="auto" w:vAnchor="margin" w:hAnchor="text" w:x="1586" w:y="4751"/>
        <w:widowControl w:val="0"/>
        <w:autoSpaceDE w:val="0"/>
        <w:autoSpaceDN w:val="0"/>
        <w:spacing w:before="315" w:after="0" w:line="319" w:lineRule="exact"/>
        <w:ind w:left="641" w:right="0" w:firstLine="0"/>
        <w:jc w:val="left"/>
        <w:rPr>
          <w:rFonts w:ascii="Times New Roman"/>
          <w:color w:val="000000"/>
          <w:spacing w:val="0"/>
          <w:sz w:val="32"/>
        </w:rPr>
      </w:pPr>
      <w:r>
        <w:rPr>
          <w:rFonts w:ascii="黑体" w:hAnsi="黑体" w:cs="黑体"/>
          <w:color w:val="000000"/>
          <w:spacing w:val="0"/>
          <w:sz w:val="32"/>
        </w:rPr>
        <w:t>三、支出决算情况说明</w:t>
      </w:r>
    </w:p>
    <w:p>
      <w:pPr>
        <w:framePr w:w="9491" w:wrap="auto" w:vAnchor="margin" w:hAnchor="text" w:x="1586" w:y="6652"/>
        <w:widowControl w:val="0"/>
        <w:autoSpaceDE w:val="0"/>
        <w:autoSpaceDN w:val="0"/>
        <w:spacing w:before="0" w:after="0" w:line="319" w:lineRule="exact"/>
        <w:ind w:left="641" w:right="0" w:firstLine="0"/>
        <w:jc w:val="left"/>
        <w:rPr>
          <w:rFonts w:ascii="Times New Roman"/>
          <w:color w:val="000000"/>
          <w:spacing w:val="0"/>
          <w:sz w:val="32"/>
        </w:rPr>
      </w:pPr>
      <w:r>
        <w:rPr>
          <w:rFonts w:ascii="仿宋"/>
          <w:color w:val="000000"/>
          <w:spacing w:val="0"/>
          <w:sz w:val="32"/>
        </w:rPr>
        <w:t>2017</w:t>
      </w:r>
      <w:r>
        <w:rPr>
          <w:rFonts w:ascii="Times New Roman"/>
          <w:color w:val="000000"/>
          <w:spacing w:val="0"/>
          <w:sz w:val="32"/>
        </w:rPr>
        <w:t xml:space="preserve"> </w:t>
      </w:r>
      <w:r>
        <w:rPr>
          <w:rFonts w:ascii="仿宋" w:hAnsi="仿宋" w:cs="仿宋"/>
          <w:color w:val="000000"/>
          <w:spacing w:val="0"/>
          <w:sz w:val="32"/>
        </w:rPr>
        <w:t>年度支出合计</w:t>
      </w:r>
      <w:r>
        <w:rPr>
          <w:rFonts w:ascii="Times New Roman"/>
          <w:color w:val="000000"/>
          <w:spacing w:val="-1"/>
          <w:sz w:val="32"/>
        </w:rPr>
        <w:t xml:space="preserve"> </w:t>
      </w:r>
      <w:r>
        <w:rPr>
          <w:rFonts w:ascii="仿宋"/>
          <w:color w:val="000000"/>
          <w:spacing w:val="0"/>
          <w:sz w:val="32"/>
        </w:rPr>
        <w:t>2,179.83</w:t>
      </w:r>
      <w:r>
        <w:rPr>
          <w:rFonts w:ascii="Times New Roman"/>
          <w:color w:val="000000"/>
          <w:spacing w:val="0"/>
          <w:sz w:val="32"/>
        </w:rPr>
        <w:t xml:space="preserve"> </w:t>
      </w:r>
      <w:r>
        <w:rPr>
          <w:rFonts w:ascii="仿宋" w:hAnsi="仿宋" w:cs="仿宋"/>
          <w:color w:val="000000"/>
          <w:spacing w:val="-17"/>
          <w:sz w:val="32"/>
        </w:rPr>
        <w:t>万元，其中：基本支出</w:t>
      </w:r>
      <w:r>
        <w:rPr>
          <w:rFonts w:ascii="Times New Roman"/>
          <w:color w:val="000000"/>
          <w:spacing w:val="19"/>
          <w:sz w:val="32"/>
        </w:rPr>
        <w:t xml:space="preserve"> </w:t>
      </w:r>
      <w:r>
        <w:rPr>
          <w:rFonts w:ascii="仿宋"/>
          <w:color w:val="000000"/>
          <w:spacing w:val="0"/>
          <w:sz w:val="32"/>
        </w:rPr>
        <w:t>739.73</w:t>
      </w:r>
    </w:p>
    <w:p>
      <w:pPr>
        <w:framePr w:w="9491" w:wrap="auto" w:vAnchor="margin" w:hAnchor="text" w:x="1586" w:y="6652"/>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万元，占</w:t>
      </w:r>
      <w:r>
        <w:rPr>
          <w:rFonts w:ascii="Times New Roman"/>
          <w:color w:val="000000"/>
          <w:spacing w:val="1"/>
          <w:sz w:val="32"/>
        </w:rPr>
        <w:t xml:space="preserve"> </w:t>
      </w:r>
      <w:r>
        <w:rPr>
          <w:rFonts w:ascii="仿宋" w:hAnsi="仿宋" w:cs="仿宋"/>
          <w:color w:val="000000"/>
          <w:spacing w:val="0"/>
          <w:sz w:val="32"/>
        </w:rPr>
        <w:t>33.94%；项目支出</w:t>
      </w:r>
      <w:r>
        <w:rPr>
          <w:rFonts w:ascii="Times New Roman"/>
          <w:color w:val="000000"/>
          <w:spacing w:val="2"/>
          <w:sz w:val="32"/>
        </w:rPr>
        <w:t xml:space="preserve"> </w:t>
      </w:r>
      <w:r>
        <w:rPr>
          <w:rFonts w:ascii="仿宋"/>
          <w:color w:val="000000"/>
          <w:spacing w:val="0"/>
          <w:sz w:val="32"/>
        </w:rPr>
        <w:t>1,440.11</w:t>
      </w:r>
      <w:r>
        <w:rPr>
          <w:rFonts w:ascii="Times New Roman"/>
          <w:color w:val="000000"/>
          <w:spacing w:val="0"/>
          <w:sz w:val="32"/>
        </w:rPr>
        <w:t xml:space="preserve"> </w:t>
      </w:r>
      <w:r>
        <w:rPr>
          <w:rFonts w:ascii="仿宋" w:hAnsi="仿宋" w:cs="仿宋"/>
          <w:color w:val="000000"/>
          <w:spacing w:val="0"/>
          <w:sz w:val="32"/>
        </w:rPr>
        <w:t>万元，占</w:t>
      </w:r>
      <w:r>
        <w:rPr>
          <w:rFonts w:ascii="Times New Roman"/>
          <w:color w:val="000000"/>
          <w:spacing w:val="-1"/>
          <w:sz w:val="32"/>
        </w:rPr>
        <w:t xml:space="preserve"> </w:t>
      </w:r>
      <w:r>
        <w:rPr>
          <w:rFonts w:ascii="仿宋" w:hAnsi="仿宋" w:cs="仿宋"/>
          <w:color w:val="000000"/>
          <w:spacing w:val="0"/>
          <w:sz w:val="32"/>
        </w:rPr>
        <w:t>66.06%。</w:t>
      </w:r>
    </w:p>
    <w:p>
      <w:pPr>
        <w:framePr w:w="9491" w:wrap="auto" w:vAnchor="margin" w:hAnchor="text" w:x="1586" w:y="6652"/>
        <w:widowControl w:val="0"/>
        <w:autoSpaceDE w:val="0"/>
        <w:autoSpaceDN w:val="0"/>
        <w:spacing w:before="317" w:after="0" w:line="319" w:lineRule="exact"/>
        <w:ind w:left="641" w:right="0" w:firstLine="0"/>
        <w:jc w:val="left"/>
        <w:rPr>
          <w:rFonts w:ascii="Times New Roman"/>
          <w:color w:val="000000"/>
          <w:spacing w:val="0"/>
          <w:sz w:val="32"/>
        </w:rPr>
      </w:pPr>
      <w:r>
        <w:rPr>
          <w:rFonts w:ascii="黑体" w:hAnsi="黑体" w:cs="黑体"/>
          <w:color w:val="000000"/>
          <w:spacing w:val="0"/>
          <w:sz w:val="32"/>
        </w:rPr>
        <w:t>四、财政拨款收入支出决算总体情况说明</w:t>
      </w:r>
    </w:p>
    <w:p>
      <w:pPr>
        <w:framePr w:w="9491" w:wrap="auto" w:vAnchor="margin" w:hAnchor="text" w:x="1586" w:y="6652"/>
        <w:widowControl w:val="0"/>
        <w:autoSpaceDE w:val="0"/>
        <w:autoSpaceDN w:val="0"/>
        <w:spacing w:before="315" w:after="0" w:line="319" w:lineRule="exact"/>
        <w:ind w:left="641" w:right="0" w:firstLine="0"/>
        <w:jc w:val="left"/>
        <w:rPr>
          <w:rFonts w:ascii="Times New Roman"/>
          <w:color w:val="000000"/>
          <w:spacing w:val="0"/>
          <w:sz w:val="32"/>
        </w:rPr>
      </w:pPr>
      <w:r>
        <w:rPr>
          <w:rFonts w:ascii="仿宋"/>
          <w:color w:val="000000"/>
          <w:spacing w:val="0"/>
          <w:sz w:val="32"/>
        </w:rPr>
        <w:t>2017</w:t>
      </w:r>
      <w:r>
        <w:rPr>
          <w:rFonts w:ascii="Times New Roman"/>
          <w:color w:val="000000"/>
          <w:spacing w:val="0"/>
          <w:sz w:val="32"/>
        </w:rPr>
        <w:t xml:space="preserve"> </w:t>
      </w:r>
      <w:r>
        <w:rPr>
          <w:rFonts w:ascii="仿宋" w:hAnsi="仿宋" w:cs="仿宋"/>
          <w:color w:val="000000"/>
          <w:spacing w:val="0"/>
          <w:sz w:val="32"/>
        </w:rPr>
        <w:t>年财政拨款收、支总计均为</w:t>
      </w:r>
      <w:r>
        <w:rPr>
          <w:rFonts w:ascii="Times New Roman"/>
          <w:color w:val="000000"/>
          <w:spacing w:val="0"/>
          <w:sz w:val="32"/>
        </w:rPr>
        <w:t xml:space="preserve"> </w:t>
      </w:r>
      <w:r>
        <w:rPr>
          <w:rFonts w:ascii="仿宋"/>
          <w:color w:val="000000"/>
          <w:spacing w:val="0"/>
          <w:sz w:val="32"/>
        </w:rPr>
        <w:t>2,804.57</w:t>
      </w:r>
      <w:r>
        <w:rPr>
          <w:rFonts w:ascii="Times New Roman"/>
          <w:color w:val="000000"/>
          <w:spacing w:val="0"/>
          <w:sz w:val="32"/>
        </w:rPr>
        <w:t xml:space="preserve"> </w:t>
      </w:r>
      <w:r>
        <w:rPr>
          <w:rFonts w:ascii="仿宋" w:hAnsi="仿宋" w:cs="仿宋"/>
          <w:color w:val="000000"/>
          <w:spacing w:val="0"/>
          <w:sz w:val="32"/>
        </w:rPr>
        <w:t>万元。与</w:t>
      </w:r>
      <w:r>
        <w:rPr>
          <w:rFonts w:ascii="Times New Roman"/>
          <w:color w:val="000000"/>
          <w:spacing w:val="1"/>
          <w:sz w:val="32"/>
        </w:rPr>
        <w:t xml:space="preserve"> </w:t>
      </w:r>
      <w:r>
        <w:rPr>
          <w:rFonts w:ascii="仿宋"/>
          <w:color w:val="000000"/>
          <w:spacing w:val="0"/>
          <w:sz w:val="32"/>
        </w:rPr>
        <w:t>2016</w:t>
      </w:r>
    </w:p>
    <w:p>
      <w:pPr>
        <w:framePr w:w="9491" w:wrap="auto" w:vAnchor="margin" w:hAnchor="text" w:x="1586" w:y="6652"/>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20"/>
          <w:sz w:val="32"/>
        </w:rPr>
        <w:t>年相比，财政拨款收、支总计各减少</w:t>
      </w:r>
      <w:r>
        <w:rPr>
          <w:rFonts w:ascii="Times New Roman"/>
          <w:color w:val="000000"/>
          <w:spacing w:val="-10"/>
          <w:sz w:val="32"/>
        </w:rPr>
        <w:t xml:space="preserve"> </w:t>
      </w:r>
      <w:r>
        <w:rPr>
          <w:rFonts w:ascii="仿宋"/>
          <w:color w:val="000000"/>
          <w:spacing w:val="0"/>
          <w:sz w:val="32"/>
        </w:rPr>
        <w:t>2,018.65</w:t>
      </w:r>
      <w:r>
        <w:rPr>
          <w:rFonts w:ascii="Times New Roman"/>
          <w:color w:val="000000"/>
          <w:spacing w:val="-31"/>
          <w:sz w:val="32"/>
        </w:rPr>
        <w:t xml:space="preserve"> </w:t>
      </w:r>
      <w:r>
        <w:rPr>
          <w:rFonts w:ascii="仿宋" w:hAnsi="仿宋" w:cs="仿宋"/>
          <w:color w:val="000000"/>
          <w:spacing w:val="-32"/>
          <w:sz w:val="32"/>
        </w:rPr>
        <w:t>万元，下降</w:t>
      </w:r>
      <w:r>
        <w:rPr>
          <w:rFonts w:ascii="Times New Roman"/>
          <w:color w:val="000000"/>
          <w:spacing w:val="1"/>
          <w:sz w:val="32"/>
        </w:rPr>
        <w:t xml:space="preserve"> </w:t>
      </w:r>
      <w:r>
        <w:rPr>
          <w:rFonts w:ascii="仿宋" w:hAnsi="仿宋" w:cs="仿宋"/>
          <w:color w:val="000000"/>
          <w:spacing w:val="0"/>
          <w:sz w:val="32"/>
        </w:rPr>
        <w:t>41.85%。</w:t>
      </w:r>
    </w:p>
    <w:p>
      <w:pPr>
        <w:framePr w:w="9491" w:wrap="auto" w:vAnchor="margin" w:hAnchor="text" w:x="1586" w:y="6652"/>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主要原因是一般公共预算财政拨款减少及年初财政拨款结转和</w:t>
      </w:r>
    </w:p>
    <w:p>
      <w:pPr>
        <w:framePr w:w="9491" w:wrap="auto" w:vAnchor="margin" w:hAnchor="text" w:x="1586" w:y="6652"/>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结余减少。</w:t>
      </w:r>
    </w:p>
    <w:p>
      <w:pPr>
        <w:framePr w:w="6796" w:wrap="auto" w:vAnchor="margin" w:hAnchor="text" w:x="2227" w:y="11090"/>
        <w:widowControl w:val="0"/>
        <w:autoSpaceDE w:val="0"/>
        <w:autoSpaceDN w:val="0"/>
        <w:spacing w:before="0" w:after="0" w:line="319" w:lineRule="exact"/>
        <w:ind w:left="161" w:right="0" w:firstLine="0"/>
        <w:jc w:val="left"/>
        <w:rPr>
          <w:rFonts w:ascii="Times New Roman"/>
          <w:color w:val="000000"/>
          <w:spacing w:val="0"/>
          <w:sz w:val="32"/>
        </w:rPr>
      </w:pPr>
      <w:r>
        <w:rPr>
          <w:rFonts w:ascii="黑体" w:hAnsi="黑体" w:cs="黑体"/>
          <w:color w:val="000000"/>
          <w:spacing w:val="0"/>
          <w:sz w:val="32"/>
        </w:rPr>
        <w:t>五、一般公共预算财政拨款支出决算情况说明</w:t>
      </w:r>
    </w:p>
    <w:p>
      <w:pPr>
        <w:framePr w:w="6796" w:wrap="auto" w:vAnchor="margin" w:hAnchor="text" w:x="2227" w:y="11090"/>
        <w:widowControl w:val="0"/>
        <w:autoSpaceDE w:val="0"/>
        <w:autoSpaceDN w:val="0"/>
        <w:spacing w:before="317" w:after="0" w:line="319" w:lineRule="exact"/>
        <w:ind w:left="0" w:right="0" w:firstLine="0"/>
        <w:jc w:val="left"/>
        <w:rPr>
          <w:rFonts w:ascii="Times New Roman"/>
          <w:color w:val="000000"/>
          <w:spacing w:val="0"/>
          <w:sz w:val="32"/>
        </w:rPr>
      </w:pPr>
      <w:r>
        <w:rPr>
          <w:rFonts w:ascii="楷体" w:hAnsi="楷体" w:cs="楷体"/>
          <w:color w:val="000000"/>
          <w:spacing w:val="0"/>
          <w:sz w:val="32"/>
        </w:rPr>
        <w:t>（一）总体情况。</w:t>
      </w:r>
    </w:p>
    <w:p>
      <w:pPr>
        <w:framePr w:w="9028" w:wrap="auto" w:vAnchor="margin" w:hAnchor="text" w:x="1586" w:y="12359"/>
        <w:widowControl w:val="0"/>
        <w:autoSpaceDE w:val="0"/>
        <w:autoSpaceDN w:val="0"/>
        <w:spacing w:before="0" w:after="0" w:line="319" w:lineRule="exact"/>
        <w:ind w:left="641" w:right="0" w:firstLine="0"/>
        <w:jc w:val="left"/>
        <w:rPr>
          <w:rFonts w:ascii="Times New Roman"/>
          <w:color w:val="000000"/>
          <w:spacing w:val="0"/>
          <w:sz w:val="32"/>
        </w:rPr>
      </w:pPr>
      <w:r>
        <w:rPr>
          <w:rFonts w:ascii="仿宋"/>
          <w:color w:val="000000"/>
          <w:spacing w:val="0"/>
          <w:sz w:val="32"/>
        </w:rPr>
        <w:t>2017</w:t>
      </w:r>
      <w:r>
        <w:rPr>
          <w:rFonts w:ascii="Times New Roman"/>
          <w:color w:val="000000"/>
          <w:spacing w:val="0"/>
          <w:sz w:val="32"/>
        </w:rPr>
        <w:t xml:space="preserve"> </w:t>
      </w:r>
      <w:r>
        <w:rPr>
          <w:rFonts w:ascii="仿宋" w:hAnsi="仿宋" w:cs="仿宋"/>
          <w:color w:val="000000"/>
          <w:spacing w:val="0"/>
          <w:sz w:val="32"/>
        </w:rPr>
        <w:t>年一般公共预算财政拨款支出</w:t>
      </w:r>
      <w:r>
        <w:rPr>
          <w:rFonts w:ascii="Times New Roman"/>
          <w:color w:val="000000"/>
          <w:spacing w:val="3"/>
          <w:sz w:val="32"/>
        </w:rPr>
        <w:t xml:space="preserve"> </w:t>
      </w:r>
      <w:r>
        <w:rPr>
          <w:rFonts w:ascii="仿宋"/>
          <w:color w:val="000000"/>
          <w:spacing w:val="0"/>
          <w:sz w:val="32"/>
        </w:rPr>
        <w:t>1,854.67</w:t>
      </w:r>
      <w:r>
        <w:rPr>
          <w:rFonts w:ascii="Times New Roman"/>
          <w:color w:val="000000"/>
          <w:spacing w:val="-3"/>
          <w:sz w:val="32"/>
        </w:rPr>
        <w:t xml:space="preserve"> </w:t>
      </w:r>
      <w:r>
        <w:rPr>
          <w:rFonts w:ascii="仿宋" w:hAnsi="仿宋" w:cs="仿宋"/>
          <w:color w:val="000000"/>
          <w:spacing w:val="-15"/>
          <w:sz w:val="32"/>
        </w:rPr>
        <w:t>万元，占支出</w:t>
      </w:r>
    </w:p>
    <w:p>
      <w:pPr>
        <w:framePr w:w="9028" w:wrap="auto" w:vAnchor="margin" w:hAnchor="text" w:x="1586" w:y="12359"/>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合计的</w:t>
      </w:r>
      <w:r>
        <w:rPr>
          <w:rFonts w:ascii="Times New Roman"/>
          <w:color w:val="000000"/>
          <w:spacing w:val="1"/>
          <w:sz w:val="32"/>
        </w:rPr>
        <w:t xml:space="preserve"> </w:t>
      </w:r>
      <w:r>
        <w:rPr>
          <w:rFonts w:ascii="仿宋" w:hAnsi="仿宋" w:cs="仿宋"/>
          <w:color w:val="000000"/>
          <w:spacing w:val="-6"/>
          <w:sz w:val="32"/>
        </w:rPr>
        <w:t>85.08%。与</w:t>
      </w:r>
      <w:r>
        <w:rPr>
          <w:rFonts w:ascii="Times New Roman"/>
          <w:color w:val="000000"/>
          <w:spacing w:val="4"/>
          <w:sz w:val="32"/>
        </w:rPr>
        <w:t xml:space="preserve"> </w:t>
      </w:r>
      <w:r>
        <w:rPr>
          <w:rFonts w:ascii="仿宋"/>
          <w:color w:val="000000"/>
          <w:spacing w:val="0"/>
          <w:sz w:val="32"/>
        </w:rPr>
        <w:t>2016</w:t>
      </w:r>
      <w:r>
        <w:rPr>
          <w:rFonts w:ascii="Times New Roman"/>
          <w:color w:val="000000"/>
          <w:spacing w:val="0"/>
          <w:sz w:val="32"/>
        </w:rPr>
        <w:t xml:space="preserve"> </w:t>
      </w:r>
      <w:r>
        <w:rPr>
          <w:rFonts w:ascii="仿宋" w:hAnsi="仿宋" w:cs="仿宋"/>
          <w:color w:val="000000"/>
          <w:spacing w:val="-3"/>
          <w:sz w:val="32"/>
        </w:rPr>
        <w:t>年相比，一般公共预算财政拨款支出减</w:t>
      </w:r>
    </w:p>
    <w:p>
      <w:pPr>
        <w:framePr w:w="9028" w:wrap="auto" w:vAnchor="margin" w:hAnchor="text" w:x="1586" w:y="12359"/>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少</w:t>
      </w:r>
      <w:r>
        <w:rPr>
          <w:rFonts w:ascii="Times New Roman"/>
          <w:color w:val="000000"/>
          <w:spacing w:val="1"/>
          <w:sz w:val="32"/>
        </w:rPr>
        <w:t xml:space="preserve"> </w:t>
      </w:r>
      <w:r>
        <w:rPr>
          <w:rFonts w:ascii="仿宋"/>
          <w:color w:val="000000"/>
          <w:spacing w:val="0"/>
          <w:sz w:val="32"/>
        </w:rPr>
        <w:t>1,971.38</w:t>
      </w:r>
      <w:r>
        <w:rPr>
          <w:rFonts w:ascii="Times New Roman"/>
          <w:color w:val="000000"/>
          <w:spacing w:val="0"/>
          <w:sz w:val="32"/>
        </w:rPr>
        <w:t xml:space="preserve"> </w:t>
      </w:r>
      <w:r>
        <w:rPr>
          <w:rFonts w:ascii="仿宋" w:hAnsi="仿宋" w:cs="仿宋"/>
          <w:color w:val="000000"/>
          <w:spacing w:val="-10"/>
          <w:sz w:val="32"/>
        </w:rPr>
        <w:t>万元，下降</w:t>
      </w:r>
      <w:r>
        <w:rPr>
          <w:rFonts w:ascii="Times New Roman"/>
          <w:color w:val="000000"/>
          <w:spacing w:val="11"/>
          <w:sz w:val="32"/>
        </w:rPr>
        <w:t xml:space="preserve"> </w:t>
      </w:r>
      <w:r>
        <w:rPr>
          <w:rFonts w:ascii="仿宋" w:hAnsi="仿宋" w:cs="仿宋"/>
          <w:color w:val="000000"/>
          <w:spacing w:val="-2"/>
          <w:sz w:val="32"/>
        </w:rPr>
        <w:t>51.53%。变动的主要原因是项目拨款减</w:t>
      </w:r>
    </w:p>
    <w:p>
      <w:pPr>
        <w:framePr w:w="9028" w:wrap="auto" w:vAnchor="margin" w:hAnchor="text" w:x="1586" w:y="12359"/>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2"/>
          <w:sz w:val="32"/>
        </w:rPr>
        <w:t>少。</w:t>
      </w:r>
    </w:p>
    <w:p>
      <w:pPr>
        <w:framePr w:w="2797" w:wrap="auto" w:vAnchor="margin" w:hAnchor="text" w:x="2066" w:y="14894"/>
        <w:widowControl w:val="0"/>
        <w:autoSpaceDE w:val="0"/>
        <w:autoSpaceDN w:val="0"/>
        <w:spacing w:before="0" w:after="0" w:line="319" w:lineRule="exact"/>
        <w:ind w:left="0" w:right="0" w:firstLine="0"/>
        <w:jc w:val="left"/>
        <w:rPr>
          <w:rFonts w:ascii="Times New Roman"/>
          <w:color w:val="000000"/>
          <w:spacing w:val="0"/>
          <w:sz w:val="32"/>
        </w:rPr>
      </w:pPr>
      <w:r>
        <w:rPr>
          <w:rFonts w:ascii="楷体" w:hAnsi="楷体" w:cs="楷体"/>
          <w:color w:val="000000"/>
          <w:spacing w:val="0"/>
          <w:sz w:val="32"/>
        </w:rPr>
        <w:t>（二）结构情况。</w:t>
      </w:r>
    </w:p>
    <w:p>
      <w:pPr>
        <w:spacing w:before="0" w:after="0" w:line="0" w:lineRule="exact"/>
        <w:ind w:left="0" w:right="0" w:firstLine="0"/>
        <w:jc w:val="left"/>
        <w:rPr>
          <w:rFonts w:ascii="Arial"/>
          <w:color w:val="FF0000"/>
          <w:spacing w:val="0"/>
          <w:sz w:val="2"/>
        </w:rPr>
      </w:pPr>
      <w:r>
        <w:pict>
          <v:shape id="_x000021" o:spid="_x0000_s1047" o:spt="75" type="#_x0000_t75" style="position:absolute;left:0pt;margin-left:-1pt;margin-top:-1pt;height:843pt;width:597pt;mso-position-horizontal-relative:page;mso-position-vertical-relative:page;z-index:-251657216;mso-width-relative:page;mso-height-relative:page;" filled="f" coordsize="21600,21600">
            <v:path/>
            <v:fill on="f" focussize="0,0"/>
            <v:stroke/>
            <v:imagedata r:id="rId24"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9026" w:wrap="auto" w:vAnchor="margin" w:hAnchor="text" w:x="1586" w:y="1581"/>
        <w:widowControl w:val="0"/>
        <w:autoSpaceDE w:val="0"/>
        <w:autoSpaceDN w:val="0"/>
        <w:spacing w:before="0" w:after="0" w:line="319" w:lineRule="exact"/>
        <w:ind w:left="641" w:right="0" w:firstLine="0"/>
        <w:jc w:val="left"/>
        <w:rPr>
          <w:rFonts w:ascii="Times New Roman"/>
          <w:color w:val="000000"/>
          <w:spacing w:val="0"/>
          <w:sz w:val="32"/>
        </w:rPr>
      </w:pPr>
      <w:r>
        <w:rPr>
          <w:rFonts w:ascii="仿宋"/>
          <w:color w:val="000000"/>
          <w:spacing w:val="0"/>
          <w:sz w:val="32"/>
        </w:rPr>
        <w:t>2017</w:t>
      </w:r>
      <w:r>
        <w:rPr>
          <w:rFonts w:ascii="Times New Roman"/>
          <w:color w:val="000000"/>
          <w:spacing w:val="0"/>
          <w:sz w:val="32"/>
        </w:rPr>
        <w:t xml:space="preserve"> </w:t>
      </w:r>
      <w:r>
        <w:rPr>
          <w:rFonts w:ascii="仿宋" w:hAnsi="仿宋" w:cs="仿宋"/>
          <w:color w:val="000000"/>
          <w:spacing w:val="0"/>
          <w:sz w:val="32"/>
        </w:rPr>
        <w:t>年度一般公共预算财政拨款支出</w:t>
      </w:r>
      <w:r>
        <w:rPr>
          <w:rFonts w:ascii="Times New Roman"/>
          <w:color w:val="000000"/>
          <w:spacing w:val="3"/>
          <w:sz w:val="32"/>
        </w:rPr>
        <w:t xml:space="preserve"> </w:t>
      </w:r>
      <w:r>
        <w:rPr>
          <w:rFonts w:ascii="仿宋"/>
          <w:color w:val="000000"/>
          <w:spacing w:val="0"/>
          <w:sz w:val="32"/>
        </w:rPr>
        <w:t>1,854.67</w:t>
      </w:r>
      <w:r>
        <w:rPr>
          <w:rFonts w:ascii="Times New Roman"/>
          <w:color w:val="000000"/>
          <w:spacing w:val="0"/>
          <w:sz w:val="32"/>
        </w:rPr>
        <w:t xml:space="preserve"> </w:t>
      </w:r>
      <w:r>
        <w:rPr>
          <w:rFonts w:ascii="仿宋" w:hAnsi="仿宋" w:cs="仿宋"/>
          <w:color w:val="000000"/>
          <w:spacing w:val="-19"/>
          <w:sz w:val="32"/>
        </w:rPr>
        <w:t>万元，主要</w:t>
      </w:r>
    </w:p>
    <w:p>
      <w:pPr>
        <w:framePr w:w="9026" w:wrap="auto" w:vAnchor="margin" w:hAnchor="text" w:x="1586" w:y="1581"/>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4"/>
          <w:sz w:val="32"/>
        </w:rPr>
        <w:t>用于以下方面：教育（类）支出</w:t>
      </w:r>
      <w:r>
        <w:rPr>
          <w:rFonts w:ascii="Times New Roman"/>
          <w:color w:val="000000"/>
          <w:spacing w:val="5"/>
          <w:sz w:val="32"/>
        </w:rPr>
        <w:t xml:space="preserve"> </w:t>
      </w:r>
      <w:r>
        <w:rPr>
          <w:rFonts w:ascii="仿宋"/>
          <w:color w:val="000000"/>
          <w:spacing w:val="0"/>
          <w:sz w:val="32"/>
        </w:rPr>
        <w:t>0.02</w:t>
      </w:r>
      <w:r>
        <w:rPr>
          <w:rFonts w:ascii="Times New Roman"/>
          <w:color w:val="000000"/>
          <w:spacing w:val="0"/>
          <w:sz w:val="32"/>
        </w:rPr>
        <w:t xml:space="preserve"> </w:t>
      </w:r>
      <w:r>
        <w:rPr>
          <w:rFonts w:ascii="仿宋" w:hAnsi="仿宋" w:cs="仿宋"/>
          <w:color w:val="000000"/>
          <w:spacing w:val="-6"/>
          <w:sz w:val="32"/>
        </w:rPr>
        <w:t>万元，占</w:t>
      </w:r>
      <w:r>
        <w:rPr>
          <w:rFonts w:ascii="Times New Roman"/>
          <w:color w:val="000000"/>
          <w:spacing w:val="7"/>
          <w:sz w:val="32"/>
        </w:rPr>
        <w:t xml:space="preserve"> </w:t>
      </w:r>
      <w:r>
        <w:rPr>
          <w:rFonts w:ascii="仿宋" w:hAnsi="仿宋" w:cs="仿宋"/>
          <w:color w:val="000000"/>
          <w:spacing w:val="-3"/>
          <w:sz w:val="32"/>
        </w:rPr>
        <w:t>0%；文化体育与</w:t>
      </w:r>
    </w:p>
    <w:p>
      <w:pPr>
        <w:framePr w:w="9026" w:wrap="auto" w:vAnchor="margin" w:hAnchor="text" w:x="1586" w:y="1581"/>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7"/>
          <w:sz w:val="32"/>
        </w:rPr>
        <w:t>传媒（类）支出</w:t>
      </w:r>
      <w:r>
        <w:rPr>
          <w:rFonts w:ascii="Times New Roman"/>
          <w:color w:val="000000"/>
          <w:spacing w:val="8"/>
          <w:sz w:val="32"/>
        </w:rPr>
        <w:t xml:space="preserve"> </w:t>
      </w:r>
      <w:r>
        <w:rPr>
          <w:rFonts w:ascii="仿宋"/>
          <w:color w:val="000000"/>
          <w:spacing w:val="0"/>
          <w:sz w:val="32"/>
        </w:rPr>
        <w:t>1,845.26</w:t>
      </w:r>
      <w:r>
        <w:rPr>
          <w:rFonts w:ascii="Times New Roman"/>
          <w:color w:val="000000"/>
          <w:spacing w:val="-3"/>
          <w:sz w:val="32"/>
        </w:rPr>
        <w:t xml:space="preserve"> </w:t>
      </w:r>
      <w:r>
        <w:rPr>
          <w:rFonts w:ascii="仿宋" w:hAnsi="仿宋" w:cs="仿宋"/>
          <w:color w:val="000000"/>
          <w:spacing w:val="-5"/>
          <w:sz w:val="32"/>
        </w:rPr>
        <w:t>万元，占</w:t>
      </w:r>
      <w:r>
        <w:rPr>
          <w:rFonts w:ascii="Times New Roman"/>
          <w:color w:val="000000"/>
          <w:spacing w:val="4"/>
          <w:sz w:val="32"/>
        </w:rPr>
        <w:t xml:space="preserve"> </w:t>
      </w:r>
      <w:r>
        <w:rPr>
          <w:rFonts w:ascii="仿宋" w:hAnsi="仿宋" w:cs="仿宋"/>
          <w:color w:val="000000"/>
          <w:spacing w:val="-2"/>
          <w:sz w:val="32"/>
        </w:rPr>
        <w:t>99.49%；医疗卫生和计划生</w:t>
      </w:r>
    </w:p>
    <w:p>
      <w:pPr>
        <w:framePr w:w="9026" w:wrap="auto" w:vAnchor="margin" w:hAnchor="text" w:x="1586" w:y="1581"/>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育（类）支出</w:t>
      </w:r>
      <w:r>
        <w:rPr>
          <w:rFonts w:ascii="Times New Roman"/>
          <w:color w:val="000000"/>
          <w:spacing w:val="1"/>
          <w:sz w:val="32"/>
        </w:rPr>
        <w:t xml:space="preserve"> </w:t>
      </w:r>
      <w:r>
        <w:rPr>
          <w:rFonts w:ascii="仿宋"/>
          <w:color w:val="000000"/>
          <w:spacing w:val="0"/>
          <w:sz w:val="32"/>
        </w:rPr>
        <w:t>0.59</w:t>
      </w:r>
      <w:r>
        <w:rPr>
          <w:rFonts w:ascii="Times New Roman"/>
          <w:color w:val="000000"/>
          <w:spacing w:val="0"/>
          <w:sz w:val="32"/>
        </w:rPr>
        <w:t xml:space="preserve"> </w:t>
      </w:r>
      <w:r>
        <w:rPr>
          <w:rFonts w:ascii="仿宋" w:hAnsi="仿宋" w:cs="仿宋"/>
          <w:color w:val="000000"/>
          <w:spacing w:val="0"/>
          <w:sz w:val="32"/>
        </w:rPr>
        <w:t>万元，占</w:t>
      </w:r>
      <w:r>
        <w:rPr>
          <w:rFonts w:ascii="Times New Roman"/>
          <w:color w:val="000000"/>
          <w:spacing w:val="-1"/>
          <w:sz w:val="32"/>
        </w:rPr>
        <w:t xml:space="preserve"> </w:t>
      </w:r>
      <w:r>
        <w:rPr>
          <w:rFonts w:ascii="仿宋" w:hAnsi="仿宋" w:cs="仿宋"/>
          <w:color w:val="000000"/>
          <w:spacing w:val="0"/>
          <w:sz w:val="32"/>
        </w:rPr>
        <w:t>0.03%；住房保障（类）支出</w:t>
      </w:r>
      <w:r>
        <w:rPr>
          <w:rFonts w:ascii="Times New Roman"/>
          <w:color w:val="000000"/>
          <w:spacing w:val="0"/>
          <w:sz w:val="32"/>
        </w:rPr>
        <w:t xml:space="preserve"> </w:t>
      </w:r>
      <w:r>
        <w:rPr>
          <w:rFonts w:ascii="仿宋"/>
          <w:color w:val="000000"/>
          <w:spacing w:val="1"/>
          <w:sz w:val="32"/>
        </w:rPr>
        <w:t>8.8</w:t>
      </w:r>
    </w:p>
    <w:p>
      <w:pPr>
        <w:framePr w:w="9026" w:wrap="auto" w:vAnchor="margin" w:hAnchor="text" w:x="1586" w:y="1581"/>
        <w:widowControl w:val="0"/>
        <w:autoSpaceDE w:val="0"/>
        <w:autoSpaceDN w:val="0"/>
        <w:spacing w:before="317" w:after="0" w:line="319" w:lineRule="exact"/>
        <w:ind w:left="0" w:right="0" w:firstLine="0"/>
        <w:jc w:val="left"/>
        <w:rPr>
          <w:rFonts w:ascii="Times New Roman"/>
          <w:color w:val="000000"/>
          <w:spacing w:val="0"/>
          <w:sz w:val="32"/>
        </w:rPr>
      </w:pPr>
      <w:r>
        <w:rPr>
          <w:rFonts w:ascii="仿宋" w:hAnsi="仿宋" w:cs="仿宋"/>
          <w:color w:val="000000"/>
          <w:spacing w:val="0"/>
          <w:sz w:val="32"/>
        </w:rPr>
        <w:t>万元，占</w:t>
      </w:r>
      <w:r>
        <w:rPr>
          <w:rFonts w:ascii="Times New Roman"/>
          <w:color w:val="000000"/>
          <w:spacing w:val="1"/>
          <w:sz w:val="32"/>
        </w:rPr>
        <w:t xml:space="preserve"> </w:t>
      </w:r>
      <w:r>
        <w:rPr>
          <w:rFonts w:ascii="仿宋" w:hAnsi="仿宋" w:cs="仿宋"/>
          <w:color w:val="000000"/>
          <w:spacing w:val="0"/>
          <w:sz w:val="32"/>
        </w:rPr>
        <w:t>0.47%。</w:t>
      </w:r>
    </w:p>
    <w:p>
      <w:pPr>
        <w:framePr w:w="2797" w:wrap="auto" w:vAnchor="margin" w:hAnchor="text" w:x="2227" w:y="4751"/>
        <w:widowControl w:val="0"/>
        <w:autoSpaceDE w:val="0"/>
        <w:autoSpaceDN w:val="0"/>
        <w:spacing w:before="0" w:after="0" w:line="319" w:lineRule="exact"/>
        <w:ind w:left="0" w:right="0" w:firstLine="0"/>
        <w:jc w:val="left"/>
        <w:rPr>
          <w:rFonts w:ascii="Times New Roman"/>
          <w:color w:val="000000"/>
          <w:spacing w:val="0"/>
          <w:sz w:val="32"/>
        </w:rPr>
      </w:pPr>
      <w:r>
        <w:rPr>
          <w:rFonts w:ascii="楷体" w:hAnsi="楷体" w:cs="楷体"/>
          <w:color w:val="000000"/>
          <w:spacing w:val="0"/>
          <w:sz w:val="32"/>
        </w:rPr>
        <w:t>（三）具体情况。</w:t>
      </w:r>
    </w:p>
    <w:p>
      <w:pPr>
        <w:framePr w:w="9029" w:wrap="auto" w:vAnchor="margin" w:hAnchor="text" w:x="1586" w:y="5385"/>
        <w:widowControl w:val="0"/>
        <w:autoSpaceDE w:val="0"/>
        <w:autoSpaceDN w:val="0"/>
        <w:spacing w:before="0" w:after="0" w:line="319" w:lineRule="exact"/>
        <w:ind w:left="641" w:right="0" w:firstLine="0"/>
        <w:jc w:val="left"/>
        <w:rPr>
          <w:rFonts w:ascii="Times New Roman"/>
          <w:color w:val="000000"/>
          <w:spacing w:val="0"/>
          <w:sz w:val="32"/>
        </w:rPr>
      </w:pPr>
      <w:r>
        <w:rPr>
          <w:rFonts w:ascii="仿宋"/>
          <w:color w:val="000000"/>
          <w:spacing w:val="0"/>
          <w:sz w:val="32"/>
        </w:rPr>
        <w:t>2017</w:t>
      </w:r>
      <w:r>
        <w:rPr>
          <w:rFonts w:ascii="Times New Roman"/>
          <w:color w:val="000000"/>
          <w:spacing w:val="7"/>
          <w:sz w:val="32"/>
        </w:rPr>
        <w:t xml:space="preserve"> </w:t>
      </w:r>
      <w:r>
        <w:rPr>
          <w:rFonts w:ascii="仿宋" w:hAnsi="仿宋" w:cs="仿宋"/>
          <w:color w:val="000000"/>
          <w:spacing w:val="7"/>
          <w:sz w:val="32"/>
        </w:rPr>
        <w:t>年度一般公共预算财政拨款支出年初预算为</w:t>
      </w:r>
      <w:r>
        <w:rPr>
          <w:rFonts w:ascii="Times New Roman"/>
          <w:color w:val="000000"/>
          <w:spacing w:val="3"/>
          <w:sz w:val="32"/>
        </w:rPr>
        <w:t xml:space="preserve"> </w:t>
      </w:r>
      <w:r>
        <w:rPr>
          <w:rFonts w:ascii="仿宋"/>
          <w:color w:val="000000"/>
          <w:spacing w:val="0"/>
          <w:sz w:val="32"/>
        </w:rPr>
        <w:t>3,016.7</w:t>
      </w:r>
    </w:p>
    <w:p>
      <w:pPr>
        <w:framePr w:w="9029" w:wrap="auto" w:vAnchor="margin" w:hAnchor="text" w:x="1586" w:y="5385"/>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万元，支出决算为</w:t>
      </w:r>
      <w:r>
        <w:rPr>
          <w:rFonts w:ascii="Times New Roman"/>
          <w:color w:val="000000"/>
          <w:spacing w:val="2"/>
          <w:sz w:val="32"/>
        </w:rPr>
        <w:t xml:space="preserve"> </w:t>
      </w:r>
      <w:r>
        <w:rPr>
          <w:rFonts w:ascii="仿宋"/>
          <w:color w:val="000000"/>
          <w:spacing w:val="0"/>
          <w:sz w:val="32"/>
        </w:rPr>
        <w:t>1,854.67</w:t>
      </w:r>
      <w:r>
        <w:rPr>
          <w:rFonts w:ascii="Times New Roman"/>
          <w:color w:val="000000"/>
          <w:spacing w:val="0"/>
          <w:sz w:val="32"/>
        </w:rPr>
        <w:t xml:space="preserve"> </w:t>
      </w:r>
      <w:r>
        <w:rPr>
          <w:rFonts w:ascii="仿宋" w:hAnsi="仿宋" w:cs="仿宋"/>
          <w:color w:val="000000"/>
          <w:spacing w:val="0"/>
          <w:sz w:val="32"/>
        </w:rPr>
        <w:t>万元，完成年初预算的</w:t>
      </w:r>
      <w:r>
        <w:rPr>
          <w:rFonts w:ascii="Times New Roman"/>
          <w:color w:val="000000"/>
          <w:spacing w:val="2"/>
          <w:sz w:val="32"/>
        </w:rPr>
        <w:t xml:space="preserve"> </w:t>
      </w:r>
      <w:r>
        <w:rPr>
          <w:rFonts w:ascii="仿宋" w:hAnsi="仿宋" w:cs="仿宋"/>
          <w:color w:val="000000"/>
          <w:spacing w:val="-11"/>
          <w:sz w:val="32"/>
        </w:rPr>
        <w:t>61.48%。决</w:t>
      </w:r>
    </w:p>
    <w:p>
      <w:pPr>
        <w:framePr w:w="9029" w:wrap="auto" w:vAnchor="margin" w:hAnchor="text" w:x="1586" w:y="5385"/>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算数与年初预算数存在差异的主要原因：项目实施周期长。</w:t>
      </w:r>
    </w:p>
    <w:p>
      <w:pPr>
        <w:framePr w:w="9029" w:wrap="auto" w:vAnchor="margin" w:hAnchor="text" w:x="1586" w:y="5385"/>
        <w:widowControl w:val="0"/>
        <w:autoSpaceDE w:val="0"/>
        <w:autoSpaceDN w:val="0"/>
        <w:spacing w:before="315" w:after="0" w:line="319" w:lineRule="exact"/>
        <w:ind w:left="641" w:right="0" w:firstLine="0"/>
        <w:jc w:val="left"/>
        <w:rPr>
          <w:rFonts w:ascii="Times New Roman"/>
          <w:color w:val="000000"/>
          <w:spacing w:val="0"/>
          <w:sz w:val="32"/>
        </w:rPr>
      </w:pPr>
      <w:r>
        <w:rPr>
          <w:rFonts w:ascii="黑体" w:hAnsi="黑体" w:cs="黑体"/>
          <w:color w:val="000000"/>
          <w:spacing w:val="0"/>
          <w:sz w:val="32"/>
        </w:rPr>
        <w:t>六、一般公共预算财政拨款基本支出决算情况说明</w:t>
      </w:r>
    </w:p>
    <w:p>
      <w:pPr>
        <w:framePr w:w="9028" w:wrap="auto" w:vAnchor="margin" w:hAnchor="text" w:x="1586" w:y="7922"/>
        <w:widowControl w:val="0"/>
        <w:autoSpaceDE w:val="0"/>
        <w:autoSpaceDN w:val="0"/>
        <w:spacing w:before="0" w:after="0" w:line="319" w:lineRule="exact"/>
        <w:ind w:left="641" w:right="0" w:firstLine="0"/>
        <w:jc w:val="left"/>
        <w:rPr>
          <w:rFonts w:ascii="Times New Roman"/>
          <w:color w:val="000000"/>
          <w:spacing w:val="0"/>
          <w:sz w:val="32"/>
        </w:rPr>
      </w:pPr>
      <w:r>
        <w:rPr>
          <w:rFonts w:ascii="仿宋"/>
          <w:color w:val="000000"/>
          <w:spacing w:val="0"/>
          <w:sz w:val="32"/>
        </w:rPr>
        <w:t>2017</w:t>
      </w:r>
      <w:r>
        <w:rPr>
          <w:rFonts w:ascii="Times New Roman"/>
          <w:color w:val="000000"/>
          <w:spacing w:val="0"/>
          <w:sz w:val="32"/>
        </w:rPr>
        <w:t xml:space="preserve"> </w:t>
      </w:r>
      <w:r>
        <w:rPr>
          <w:rFonts w:ascii="仿宋" w:hAnsi="仿宋" w:cs="仿宋"/>
          <w:color w:val="000000"/>
          <w:spacing w:val="0"/>
          <w:sz w:val="32"/>
        </w:rPr>
        <w:t>年一般公共预算财政拨款基本支出</w:t>
      </w:r>
      <w:r>
        <w:rPr>
          <w:rFonts w:ascii="Times New Roman"/>
          <w:color w:val="000000"/>
          <w:spacing w:val="1"/>
          <w:sz w:val="32"/>
        </w:rPr>
        <w:t xml:space="preserve"> </w:t>
      </w:r>
      <w:r>
        <w:rPr>
          <w:rFonts w:ascii="仿宋"/>
          <w:color w:val="000000"/>
          <w:spacing w:val="0"/>
          <w:sz w:val="32"/>
        </w:rPr>
        <w:t>739.73</w:t>
      </w:r>
      <w:r>
        <w:rPr>
          <w:rFonts w:ascii="Times New Roman"/>
          <w:color w:val="000000"/>
          <w:spacing w:val="0"/>
          <w:sz w:val="32"/>
        </w:rPr>
        <w:t xml:space="preserve"> </w:t>
      </w:r>
      <w:r>
        <w:rPr>
          <w:rFonts w:ascii="仿宋" w:hAnsi="仿宋" w:cs="仿宋"/>
          <w:color w:val="000000"/>
          <w:spacing w:val="0"/>
          <w:sz w:val="32"/>
        </w:rPr>
        <w:t>万元。与</w:t>
      </w:r>
    </w:p>
    <w:p>
      <w:pPr>
        <w:framePr w:w="9028" w:wrap="auto" w:vAnchor="margin" w:hAnchor="text" w:x="1586" w:y="7922"/>
        <w:widowControl w:val="0"/>
        <w:autoSpaceDE w:val="0"/>
        <w:autoSpaceDN w:val="0"/>
        <w:spacing w:before="315" w:after="0" w:line="319" w:lineRule="exact"/>
        <w:ind w:left="0" w:right="0" w:firstLine="0"/>
        <w:jc w:val="left"/>
        <w:rPr>
          <w:rFonts w:ascii="Times New Roman"/>
          <w:color w:val="000000"/>
          <w:spacing w:val="0"/>
          <w:sz w:val="32"/>
        </w:rPr>
      </w:pPr>
      <w:r>
        <w:rPr>
          <w:rFonts w:ascii="仿宋"/>
          <w:color w:val="000000"/>
          <w:spacing w:val="0"/>
          <w:sz w:val="32"/>
        </w:rPr>
        <w:t>2016</w:t>
      </w:r>
      <w:r>
        <w:rPr>
          <w:rFonts w:ascii="Times New Roman"/>
          <w:color w:val="000000"/>
          <w:spacing w:val="0"/>
          <w:sz w:val="32"/>
        </w:rPr>
        <w:t xml:space="preserve"> </w:t>
      </w:r>
      <w:r>
        <w:rPr>
          <w:rFonts w:ascii="仿宋" w:hAnsi="仿宋" w:cs="仿宋"/>
          <w:color w:val="000000"/>
          <w:spacing w:val="0"/>
          <w:sz w:val="32"/>
        </w:rPr>
        <w:t>年相比，增加</w:t>
      </w:r>
      <w:r>
        <w:rPr>
          <w:rFonts w:ascii="Times New Roman"/>
          <w:color w:val="000000"/>
          <w:spacing w:val="1"/>
          <w:sz w:val="32"/>
        </w:rPr>
        <w:t xml:space="preserve"> </w:t>
      </w:r>
      <w:r>
        <w:rPr>
          <w:rFonts w:ascii="仿宋"/>
          <w:color w:val="000000"/>
          <w:spacing w:val="0"/>
          <w:sz w:val="32"/>
        </w:rPr>
        <w:t>220.45</w:t>
      </w:r>
      <w:r>
        <w:rPr>
          <w:rFonts w:ascii="Times New Roman"/>
          <w:color w:val="000000"/>
          <w:spacing w:val="0"/>
          <w:sz w:val="32"/>
        </w:rPr>
        <w:t xml:space="preserve"> </w:t>
      </w:r>
      <w:r>
        <w:rPr>
          <w:rFonts w:ascii="仿宋" w:hAnsi="仿宋" w:cs="仿宋"/>
          <w:color w:val="000000"/>
          <w:spacing w:val="0"/>
          <w:sz w:val="32"/>
        </w:rPr>
        <w:t>万元，增长</w:t>
      </w:r>
      <w:r>
        <w:rPr>
          <w:rFonts w:ascii="Times New Roman"/>
          <w:color w:val="000000"/>
          <w:spacing w:val="2"/>
          <w:sz w:val="32"/>
        </w:rPr>
        <w:t xml:space="preserve"> </w:t>
      </w:r>
      <w:r>
        <w:rPr>
          <w:rFonts w:ascii="仿宋" w:hAnsi="仿宋" w:cs="仿宋"/>
          <w:color w:val="000000"/>
          <w:spacing w:val="0"/>
          <w:sz w:val="32"/>
        </w:rPr>
        <w:t>42.45%。变动的主要原</w:t>
      </w:r>
    </w:p>
    <w:p>
      <w:pPr>
        <w:framePr w:w="9028" w:wrap="auto" w:vAnchor="margin" w:hAnchor="text" w:x="1586" w:y="7922"/>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1"/>
          <w:sz w:val="32"/>
        </w:rPr>
        <w:t>因：工资福利支出增加。其中：人员经费</w:t>
      </w:r>
      <w:r>
        <w:rPr>
          <w:rFonts w:ascii="Times New Roman"/>
          <w:color w:val="000000"/>
          <w:spacing w:val="2"/>
          <w:sz w:val="32"/>
        </w:rPr>
        <w:t xml:space="preserve"> </w:t>
      </w:r>
      <w:r>
        <w:rPr>
          <w:rFonts w:ascii="仿宋"/>
          <w:color w:val="000000"/>
          <w:spacing w:val="0"/>
          <w:sz w:val="32"/>
        </w:rPr>
        <w:t>691.76</w:t>
      </w:r>
      <w:r>
        <w:rPr>
          <w:rFonts w:ascii="Times New Roman"/>
          <w:color w:val="000000"/>
          <w:spacing w:val="-3"/>
          <w:sz w:val="32"/>
        </w:rPr>
        <w:t xml:space="preserve"> </w:t>
      </w:r>
      <w:r>
        <w:rPr>
          <w:rFonts w:ascii="仿宋" w:hAnsi="仿宋" w:cs="仿宋"/>
          <w:color w:val="000000"/>
          <w:spacing w:val="0"/>
          <w:sz w:val="32"/>
        </w:rPr>
        <w:t>万元，主要包</w:t>
      </w:r>
    </w:p>
    <w:p>
      <w:pPr>
        <w:framePr w:w="9028" w:wrap="auto" w:vAnchor="margin" w:hAnchor="text" w:x="1586" w:y="7922"/>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括：基本工资、津贴补贴、伙食补助费、绩效工资、机关事业</w:t>
      </w:r>
    </w:p>
    <w:p>
      <w:pPr>
        <w:framePr w:w="9028" w:wrap="auto" w:vAnchor="margin" w:hAnchor="text" w:x="1586" w:y="7922"/>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单位基本养老保险缴费、职业年金缴费、其他社会保障缴费、</w:t>
      </w:r>
    </w:p>
    <w:p>
      <w:pPr>
        <w:framePr w:w="9028" w:wrap="auto" w:vAnchor="margin" w:hAnchor="text" w:x="1586" w:y="7922"/>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其他工资福利支出、离休费、退休费、抚恤金、生活补助、医</w:t>
      </w:r>
    </w:p>
    <w:p>
      <w:pPr>
        <w:framePr w:w="9028" w:wrap="auto" w:vAnchor="margin" w:hAnchor="text" w:x="1586" w:y="7922"/>
        <w:widowControl w:val="0"/>
        <w:autoSpaceDE w:val="0"/>
        <w:autoSpaceDN w:val="0"/>
        <w:spacing w:before="317" w:after="0" w:line="319" w:lineRule="exact"/>
        <w:ind w:left="0" w:right="0" w:firstLine="0"/>
        <w:jc w:val="left"/>
        <w:rPr>
          <w:rFonts w:ascii="Times New Roman"/>
          <w:color w:val="000000"/>
          <w:spacing w:val="0"/>
          <w:sz w:val="32"/>
        </w:rPr>
      </w:pPr>
      <w:r>
        <w:rPr>
          <w:rFonts w:ascii="仿宋" w:hAnsi="仿宋" w:cs="仿宋"/>
          <w:color w:val="000000"/>
          <w:spacing w:val="0"/>
          <w:sz w:val="32"/>
        </w:rPr>
        <w:t>疗费、奖励金、住房公积金、采暖补贴、物业服务补贴、其他</w:t>
      </w:r>
    </w:p>
    <w:p>
      <w:pPr>
        <w:framePr w:w="9028" w:wrap="auto" w:vAnchor="margin" w:hAnchor="text" w:x="1586" w:y="7922"/>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对个人和家庭的补助支出；公用经费</w:t>
      </w:r>
      <w:r>
        <w:rPr>
          <w:rFonts w:ascii="Times New Roman"/>
          <w:color w:val="000000"/>
          <w:spacing w:val="1"/>
          <w:sz w:val="32"/>
        </w:rPr>
        <w:t xml:space="preserve"> </w:t>
      </w:r>
      <w:r>
        <w:rPr>
          <w:rFonts w:ascii="仿宋"/>
          <w:color w:val="000000"/>
          <w:spacing w:val="0"/>
          <w:sz w:val="32"/>
        </w:rPr>
        <w:t>47.96</w:t>
      </w:r>
      <w:r>
        <w:rPr>
          <w:rFonts w:ascii="Times New Roman"/>
          <w:color w:val="000000"/>
          <w:spacing w:val="0"/>
          <w:sz w:val="32"/>
        </w:rPr>
        <w:t xml:space="preserve"> </w:t>
      </w:r>
      <w:r>
        <w:rPr>
          <w:rFonts w:ascii="仿宋" w:hAnsi="仿宋" w:cs="仿宋"/>
          <w:color w:val="000000"/>
          <w:spacing w:val="0"/>
          <w:sz w:val="32"/>
        </w:rPr>
        <w:t>万元，主要包括：</w:t>
      </w:r>
    </w:p>
    <w:p>
      <w:pPr>
        <w:framePr w:w="9028" w:wrap="auto" w:vAnchor="margin" w:hAnchor="text" w:x="1586" w:y="7922"/>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办公费印刷费、手续费、水费、电费、邮电费、取暖费、物业</w:t>
      </w:r>
    </w:p>
    <w:p>
      <w:pPr>
        <w:framePr w:w="9028" w:wrap="auto" w:vAnchor="margin" w:hAnchor="text" w:x="1586" w:y="7922"/>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管理费、差旅费、因公出国（境）费用、维修（护）费、租赁</w:t>
      </w:r>
    </w:p>
    <w:p>
      <w:pPr>
        <w:framePr w:w="9028" w:wrap="auto" w:vAnchor="margin" w:hAnchor="text" w:x="1586" w:y="7922"/>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费、会议费、培训费、公务接待费、专用材料费、劳务费、委</w:t>
      </w:r>
    </w:p>
    <w:p>
      <w:pPr>
        <w:framePr w:w="9028" w:wrap="auto" w:vAnchor="margin" w:hAnchor="text" w:x="1586" w:y="7922"/>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托业务费、工会经费、福利费、公务用车运行维护费、其他交</w:t>
      </w:r>
    </w:p>
    <w:p>
      <w:pPr>
        <w:spacing w:before="0" w:after="0" w:line="0" w:lineRule="exact"/>
        <w:ind w:left="0" w:right="0" w:firstLine="0"/>
        <w:jc w:val="left"/>
        <w:rPr>
          <w:rFonts w:ascii="Arial"/>
          <w:color w:val="FF0000"/>
          <w:spacing w:val="0"/>
          <w:sz w:val="2"/>
        </w:rPr>
      </w:pPr>
      <w:r>
        <w:pict>
          <v:shape id="_x000022" o:spid="_x0000_s1048" o:spt="75" type="#_x0000_t75" style="position:absolute;left:0pt;margin-left:-1pt;margin-top:-1pt;height:843pt;width:597pt;mso-position-horizontal-relative:page;mso-position-vertical-relative:page;z-index:-251657216;mso-width-relative:page;mso-height-relative:page;" filled="f" coordsize="21600,21600">
            <v:path/>
            <v:fill on="f" focussize="0,0"/>
            <v:stroke/>
            <v:imagedata r:id="rId23"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9187" w:wrap="auto" w:vAnchor="margin" w:hAnchor="text" w:x="1586" w:y="1581"/>
        <w:widowControl w:val="0"/>
        <w:autoSpaceDE w:val="0"/>
        <w:autoSpaceDN w:val="0"/>
        <w:spacing w:before="0" w:after="0" w:line="319" w:lineRule="exact"/>
        <w:ind w:left="0" w:right="0" w:firstLine="0"/>
        <w:jc w:val="left"/>
        <w:rPr>
          <w:rFonts w:ascii="Times New Roman"/>
          <w:color w:val="000000"/>
          <w:spacing w:val="0"/>
          <w:sz w:val="32"/>
        </w:rPr>
      </w:pPr>
      <w:r>
        <w:rPr>
          <w:rFonts w:ascii="仿宋" w:hAnsi="仿宋" w:cs="仿宋"/>
          <w:color w:val="000000"/>
          <w:spacing w:val="0"/>
          <w:sz w:val="32"/>
        </w:rPr>
        <w:t>通费用、其他商品和服务支出、办公设备购置、专用设备购置、</w:t>
      </w:r>
    </w:p>
    <w:p>
      <w:pPr>
        <w:framePr w:w="9187" w:wrap="auto" w:vAnchor="margin" w:hAnchor="text" w:x="1586" w:y="1581"/>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信息网络及软件购置更新、其他资本性支出。</w:t>
      </w:r>
    </w:p>
    <w:p>
      <w:pPr>
        <w:framePr w:w="9029" w:wrap="auto" w:vAnchor="margin" w:hAnchor="text" w:x="1586" w:y="2848"/>
        <w:widowControl w:val="0"/>
        <w:autoSpaceDE w:val="0"/>
        <w:autoSpaceDN w:val="0"/>
        <w:spacing w:before="0" w:after="0" w:line="319" w:lineRule="exact"/>
        <w:ind w:left="480" w:right="0" w:firstLine="0"/>
        <w:jc w:val="left"/>
        <w:rPr>
          <w:rFonts w:ascii="Times New Roman"/>
          <w:color w:val="000000"/>
          <w:spacing w:val="0"/>
          <w:sz w:val="32"/>
        </w:rPr>
      </w:pPr>
      <w:r>
        <w:rPr>
          <w:rFonts w:ascii="黑体" w:hAnsi="黑体" w:cs="黑体"/>
          <w:color w:val="000000"/>
          <w:spacing w:val="0"/>
          <w:sz w:val="32"/>
        </w:rPr>
        <w:t>七、一般公共预算财政拨款“三公”经费支出决算情况说明</w:t>
      </w:r>
    </w:p>
    <w:p>
      <w:pPr>
        <w:framePr w:w="9029" w:wrap="auto" w:vAnchor="margin" w:hAnchor="text" w:x="1586" w:y="2848"/>
        <w:widowControl w:val="0"/>
        <w:autoSpaceDE w:val="0"/>
        <w:autoSpaceDN w:val="0"/>
        <w:spacing w:before="315" w:after="0" w:line="319" w:lineRule="exact"/>
        <w:ind w:left="641" w:right="0" w:firstLine="0"/>
        <w:jc w:val="left"/>
        <w:rPr>
          <w:rFonts w:ascii="Times New Roman"/>
          <w:color w:val="000000"/>
          <w:spacing w:val="0"/>
          <w:sz w:val="32"/>
        </w:rPr>
      </w:pPr>
      <w:r>
        <w:rPr>
          <w:rFonts w:ascii="楷体" w:hAnsi="楷体" w:cs="楷体"/>
          <w:color w:val="000000"/>
          <w:spacing w:val="0"/>
          <w:sz w:val="32"/>
        </w:rPr>
        <w:t>（一）“三公”经费财政拨款支出决算总体情况说明。</w:t>
      </w:r>
    </w:p>
    <w:p>
      <w:pPr>
        <w:framePr w:w="9029" w:wrap="auto" w:vAnchor="margin" w:hAnchor="text" w:x="1586" w:y="2848"/>
        <w:widowControl w:val="0"/>
        <w:autoSpaceDE w:val="0"/>
        <w:autoSpaceDN w:val="0"/>
        <w:spacing w:before="317" w:after="0" w:line="319" w:lineRule="exact"/>
        <w:ind w:left="641" w:right="0" w:firstLine="0"/>
        <w:jc w:val="left"/>
        <w:rPr>
          <w:rFonts w:ascii="Times New Roman"/>
          <w:color w:val="000000"/>
          <w:spacing w:val="0"/>
          <w:sz w:val="32"/>
        </w:rPr>
      </w:pPr>
      <w:r>
        <w:rPr>
          <w:rFonts w:ascii="仿宋"/>
          <w:color w:val="000000"/>
          <w:spacing w:val="0"/>
          <w:sz w:val="32"/>
        </w:rPr>
        <w:t>2017</w:t>
      </w:r>
      <w:r>
        <w:rPr>
          <w:rFonts w:ascii="Times New Roman"/>
          <w:color w:val="000000"/>
          <w:spacing w:val="0"/>
          <w:sz w:val="32"/>
        </w:rPr>
        <w:t xml:space="preserve"> </w:t>
      </w:r>
      <w:r>
        <w:rPr>
          <w:rFonts w:ascii="仿宋" w:hAnsi="仿宋" w:cs="仿宋"/>
          <w:color w:val="000000"/>
          <w:spacing w:val="0"/>
          <w:sz w:val="32"/>
        </w:rPr>
        <w:t>年度“三公”经费财政拨款支出预算为</w:t>
      </w:r>
      <w:r>
        <w:rPr>
          <w:rFonts w:ascii="Times New Roman"/>
          <w:color w:val="000000"/>
          <w:spacing w:val="2"/>
          <w:sz w:val="32"/>
        </w:rPr>
        <w:t xml:space="preserve"> </w:t>
      </w:r>
      <w:r>
        <w:rPr>
          <w:rFonts w:ascii="仿宋"/>
          <w:color w:val="000000"/>
          <w:spacing w:val="0"/>
          <w:sz w:val="32"/>
        </w:rPr>
        <w:t>11.8</w:t>
      </w:r>
      <w:r>
        <w:rPr>
          <w:rFonts w:ascii="Times New Roman"/>
          <w:color w:val="000000"/>
          <w:spacing w:val="0"/>
          <w:sz w:val="32"/>
        </w:rPr>
        <w:t xml:space="preserve"> </w:t>
      </w:r>
      <w:r>
        <w:rPr>
          <w:rFonts w:ascii="仿宋" w:hAnsi="仿宋" w:cs="仿宋"/>
          <w:color w:val="000000"/>
          <w:spacing w:val="-23"/>
          <w:sz w:val="32"/>
        </w:rPr>
        <w:t>万元，支</w:t>
      </w:r>
    </w:p>
    <w:p>
      <w:pPr>
        <w:framePr w:w="9029" w:wrap="auto" w:vAnchor="margin" w:hAnchor="text" w:x="1586" w:y="2848"/>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7"/>
          <w:sz w:val="32"/>
        </w:rPr>
        <w:t>出决算为</w:t>
      </w:r>
      <w:r>
        <w:rPr>
          <w:rFonts w:ascii="Times New Roman"/>
          <w:color w:val="000000"/>
          <w:spacing w:val="1"/>
          <w:sz w:val="32"/>
        </w:rPr>
        <w:t xml:space="preserve"> </w:t>
      </w:r>
      <w:r>
        <w:rPr>
          <w:rFonts w:ascii="仿宋"/>
          <w:color w:val="000000"/>
          <w:spacing w:val="0"/>
          <w:sz w:val="32"/>
        </w:rPr>
        <w:t>7.13</w:t>
      </w:r>
      <w:r>
        <w:rPr>
          <w:rFonts w:ascii="Times New Roman"/>
          <w:color w:val="000000"/>
          <w:spacing w:val="5"/>
          <w:sz w:val="32"/>
        </w:rPr>
        <w:t xml:space="preserve"> </w:t>
      </w:r>
      <w:r>
        <w:rPr>
          <w:rFonts w:ascii="仿宋" w:hAnsi="仿宋" w:cs="仿宋"/>
          <w:color w:val="000000"/>
          <w:spacing w:val="7"/>
          <w:sz w:val="32"/>
        </w:rPr>
        <w:t>万元，完成预算的</w:t>
      </w:r>
      <w:r>
        <w:rPr>
          <w:rFonts w:ascii="Times New Roman"/>
          <w:color w:val="000000"/>
          <w:spacing w:val="2"/>
          <w:sz w:val="32"/>
        </w:rPr>
        <w:t xml:space="preserve"> </w:t>
      </w:r>
      <w:r>
        <w:rPr>
          <w:rFonts w:ascii="仿宋" w:hAnsi="仿宋" w:cs="仿宋"/>
          <w:color w:val="000000"/>
          <w:spacing w:val="1"/>
          <w:sz w:val="32"/>
        </w:rPr>
        <w:t>60.43%。2017</w:t>
      </w:r>
      <w:r>
        <w:rPr>
          <w:rFonts w:ascii="Times New Roman"/>
          <w:color w:val="000000"/>
          <w:spacing w:val="6"/>
          <w:sz w:val="32"/>
        </w:rPr>
        <w:t xml:space="preserve"> </w:t>
      </w:r>
      <w:r>
        <w:rPr>
          <w:rFonts w:ascii="仿宋" w:hAnsi="仿宋" w:cs="仿宋"/>
          <w:color w:val="000000"/>
          <w:spacing w:val="7"/>
          <w:sz w:val="32"/>
        </w:rPr>
        <w:t>年度“三公”</w:t>
      </w:r>
    </w:p>
    <w:p>
      <w:pPr>
        <w:framePr w:w="9029" w:wrap="auto" w:vAnchor="margin" w:hAnchor="text" w:x="1586" w:y="2848"/>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6"/>
          <w:sz w:val="32"/>
        </w:rPr>
        <w:t>经费支出决算数与预算数存在差异的主要原因是因公出国费用</w:t>
      </w:r>
    </w:p>
    <w:p>
      <w:pPr>
        <w:framePr w:w="9029" w:wrap="auto" w:vAnchor="margin" w:hAnchor="text" w:x="1586" w:y="2848"/>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预算较高，实际发生费用低。</w:t>
      </w:r>
    </w:p>
    <w:p>
      <w:pPr>
        <w:framePr w:w="9187" w:wrap="auto" w:vAnchor="margin" w:hAnchor="text" w:x="1586" w:y="6652"/>
        <w:widowControl w:val="0"/>
        <w:autoSpaceDE w:val="0"/>
        <w:autoSpaceDN w:val="0"/>
        <w:spacing w:before="0" w:after="0" w:line="319" w:lineRule="exact"/>
        <w:ind w:left="641" w:right="0" w:firstLine="0"/>
        <w:jc w:val="left"/>
        <w:rPr>
          <w:rFonts w:ascii="Times New Roman"/>
          <w:color w:val="000000"/>
          <w:spacing w:val="0"/>
          <w:sz w:val="32"/>
        </w:rPr>
      </w:pPr>
      <w:r>
        <w:rPr>
          <w:rFonts w:ascii="楷体" w:hAnsi="楷体" w:cs="楷体"/>
          <w:color w:val="000000"/>
          <w:spacing w:val="0"/>
          <w:sz w:val="32"/>
        </w:rPr>
        <w:t>（二）“三公”经费财政拨款支出决算具体情况说明。</w:t>
      </w:r>
    </w:p>
    <w:p>
      <w:pPr>
        <w:framePr w:w="9187" w:wrap="auto" w:vAnchor="margin" w:hAnchor="text" w:x="1586" w:y="6652"/>
        <w:widowControl w:val="0"/>
        <w:autoSpaceDE w:val="0"/>
        <w:autoSpaceDN w:val="0"/>
        <w:spacing w:before="315" w:after="0" w:line="319" w:lineRule="exact"/>
        <w:ind w:left="641" w:right="0" w:firstLine="0"/>
        <w:jc w:val="left"/>
        <w:rPr>
          <w:rFonts w:ascii="Times New Roman"/>
          <w:color w:val="000000"/>
          <w:spacing w:val="0"/>
          <w:sz w:val="32"/>
        </w:rPr>
      </w:pPr>
      <w:r>
        <w:rPr>
          <w:rFonts w:ascii="仿宋"/>
          <w:color w:val="000000"/>
          <w:spacing w:val="0"/>
          <w:sz w:val="32"/>
        </w:rPr>
        <w:t>2017</w:t>
      </w:r>
      <w:r>
        <w:rPr>
          <w:rFonts w:ascii="Times New Roman"/>
          <w:color w:val="000000"/>
          <w:spacing w:val="17"/>
          <w:sz w:val="32"/>
        </w:rPr>
        <w:t xml:space="preserve"> </w:t>
      </w:r>
      <w:r>
        <w:rPr>
          <w:rFonts w:ascii="仿宋" w:hAnsi="仿宋" w:cs="仿宋"/>
          <w:color w:val="000000"/>
          <w:spacing w:val="17"/>
          <w:sz w:val="32"/>
        </w:rPr>
        <w:t>年度“三公”经费财政拨款支出决算中，因公出国</w:t>
      </w:r>
    </w:p>
    <w:p>
      <w:pPr>
        <w:framePr w:w="9187" w:wrap="auto" w:vAnchor="margin" w:hAnchor="text" w:x="1586" w:y="6652"/>
        <w:widowControl w:val="0"/>
        <w:autoSpaceDE w:val="0"/>
        <w:autoSpaceDN w:val="0"/>
        <w:spacing w:before="317" w:after="0" w:line="319" w:lineRule="exact"/>
        <w:ind w:left="0" w:right="0" w:firstLine="0"/>
        <w:jc w:val="left"/>
        <w:rPr>
          <w:rFonts w:ascii="Times New Roman"/>
          <w:color w:val="000000"/>
          <w:spacing w:val="0"/>
          <w:sz w:val="32"/>
        </w:rPr>
      </w:pPr>
      <w:r>
        <w:rPr>
          <w:rFonts w:ascii="仿宋" w:hAnsi="仿宋" w:cs="仿宋"/>
          <w:color w:val="000000"/>
          <w:spacing w:val="-1"/>
          <w:sz w:val="32"/>
        </w:rPr>
        <w:t>（境）费支出决算</w:t>
      </w:r>
      <w:r>
        <w:rPr>
          <w:rFonts w:ascii="Times New Roman"/>
          <w:color w:val="000000"/>
          <w:spacing w:val="2"/>
          <w:sz w:val="32"/>
        </w:rPr>
        <w:t xml:space="preserve"> </w:t>
      </w:r>
      <w:r>
        <w:rPr>
          <w:rFonts w:ascii="仿宋"/>
          <w:color w:val="000000"/>
          <w:spacing w:val="0"/>
          <w:sz w:val="32"/>
        </w:rPr>
        <w:t>6.03</w:t>
      </w:r>
      <w:r>
        <w:rPr>
          <w:rFonts w:ascii="Times New Roman"/>
          <w:color w:val="000000"/>
          <w:spacing w:val="0"/>
          <w:sz w:val="32"/>
        </w:rPr>
        <w:t xml:space="preserve"> </w:t>
      </w:r>
      <w:r>
        <w:rPr>
          <w:rFonts w:ascii="仿宋" w:hAnsi="仿宋" w:cs="仿宋"/>
          <w:color w:val="000000"/>
          <w:spacing w:val="-2"/>
          <w:sz w:val="32"/>
        </w:rPr>
        <w:t>万元，占</w:t>
      </w:r>
      <w:r>
        <w:rPr>
          <w:rFonts w:ascii="Times New Roman"/>
          <w:color w:val="000000"/>
          <w:spacing w:val="2"/>
          <w:sz w:val="32"/>
        </w:rPr>
        <w:t xml:space="preserve"> </w:t>
      </w:r>
      <w:r>
        <w:rPr>
          <w:rFonts w:ascii="仿宋" w:hAnsi="仿宋" w:cs="仿宋"/>
          <w:color w:val="000000"/>
          <w:spacing w:val="-1"/>
          <w:sz w:val="32"/>
        </w:rPr>
        <w:t>84.53%，完成预算的</w:t>
      </w:r>
      <w:r>
        <w:rPr>
          <w:rFonts w:ascii="Times New Roman"/>
          <w:color w:val="000000"/>
          <w:spacing w:val="2"/>
          <w:sz w:val="32"/>
        </w:rPr>
        <w:t xml:space="preserve"> </w:t>
      </w:r>
      <w:r>
        <w:rPr>
          <w:rFonts w:ascii="仿宋" w:hAnsi="仿宋" w:cs="仿宋"/>
          <w:color w:val="000000"/>
          <w:spacing w:val="0"/>
          <w:sz w:val="32"/>
        </w:rPr>
        <w:t>60.27%；</w:t>
      </w:r>
    </w:p>
    <w:p>
      <w:pPr>
        <w:framePr w:w="9187" w:wrap="auto" w:vAnchor="margin" w:hAnchor="text" w:x="1586" w:y="6652"/>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公务用车购置及运行费支出决算</w:t>
      </w:r>
      <w:r>
        <w:rPr>
          <w:rFonts w:ascii="Times New Roman"/>
          <w:color w:val="000000"/>
          <w:spacing w:val="3"/>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22"/>
          <w:sz w:val="32"/>
        </w:rPr>
        <w:t>万元，占</w:t>
      </w:r>
      <w:r>
        <w:rPr>
          <w:rFonts w:ascii="Times New Roman"/>
          <w:color w:val="000000"/>
          <w:spacing w:val="22"/>
          <w:sz w:val="32"/>
        </w:rPr>
        <w:t xml:space="preserve"> </w:t>
      </w:r>
      <w:r>
        <w:rPr>
          <w:rFonts w:ascii="仿宋" w:hAnsi="仿宋" w:cs="仿宋"/>
          <w:color w:val="000000"/>
          <w:spacing w:val="-11"/>
          <w:sz w:val="32"/>
        </w:rPr>
        <w:t>0%，完成预算的</w:t>
      </w:r>
      <w:r>
        <w:rPr>
          <w:rFonts w:ascii="Times New Roman"/>
          <w:color w:val="000000"/>
          <w:spacing w:val="12"/>
          <w:sz w:val="32"/>
        </w:rPr>
        <w:t xml:space="preserve"> </w:t>
      </w:r>
      <w:r>
        <w:rPr>
          <w:rFonts w:ascii="仿宋" w:hAnsi="仿宋" w:cs="仿宋"/>
          <w:color w:val="000000"/>
          <w:spacing w:val="0"/>
          <w:sz w:val="32"/>
        </w:rPr>
        <w:t>0%；</w:t>
      </w:r>
    </w:p>
    <w:p>
      <w:pPr>
        <w:framePr w:w="9187" w:wrap="auto" w:vAnchor="margin" w:hAnchor="text" w:x="1586" w:y="6652"/>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公务接待费支出决算</w:t>
      </w:r>
      <w:r>
        <w:rPr>
          <w:rFonts w:ascii="Times New Roman"/>
          <w:color w:val="000000"/>
          <w:spacing w:val="2"/>
          <w:sz w:val="32"/>
        </w:rPr>
        <w:t xml:space="preserve"> </w:t>
      </w:r>
      <w:r>
        <w:rPr>
          <w:rFonts w:ascii="仿宋"/>
          <w:color w:val="000000"/>
          <w:spacing w:val="0"/>
          <w:sz w:val="32"/>
        </w:rPr>
        <w:t>1.1</w:t>
      </w:r>
      <w:r>
        <w:rPr>
          <w:rFonts w:ascii="Times New Roman"/>
          <w:color w:val="000000"/>
          <w:spacing w:val="0"/>
          <w:sz w:val="32"/>
        </w:rPr>
        <w:t xml:space="preserve"> </w:t>
      </w:r>
      <w:r>
        <w:rPr>
          <w:rFonts w:ascii="仿宋" w:hAnsi="仿宋" w:cs="仿宋"/>
          <w:color w:val="000000"/>
          <w:spacing w:val="-22"/>
          <w:sz w:val="32"/>
        </w:rPr>
        <w:t>万元，占</w:t>
      </w:r>
      <w:r>
        <w:rPr>
          <w:rFonts w:ascii="Times New Roman"/>
          <w:color w:val="000000"/>
          <w:spacing w:val="22"/>
          <w:sz w:val="32"/>
        </w:rPr>
        <w:t xml:space="preserve"> </w:t>
      </w:r>
      <w:r>
        <w:rPr>
          <w:rFonts w:ascii="仿宋" w:hAnsi="仿宋" w:cs="仿宋"/>
          <w:color w:val="000000"/>
          <w:spacing w:val="-7"/>
          <w:sz w:val="32"/>
        </w:rPr>
        <w:t>15.47%，完成预算的</w:t>
      </w:r>
      <w:r>
        <w:rPr>
          <w:rFonts w:ascii="Times New Roman"/>
          <w:color w:val="000000"/>
          <w:spacing w:val="9"/>
          <w:sz w:val="32"/>
        </w:rPr>
        <w:t xml:space="preserve"> </w:t>
      </w:r>
      <w:r>
        <w:rPr>
          <w:rFonts w:ascii="仿宋" w:hAnsi="仿宋" w:cs="仿宋"/>
          <w:color w:val="000000"/>
          <w:spacing w:val="0"/>
          <w:sz w:val="32"/>
        </w:rPr>
        <w:t>61.29%。</w:t>
      </w:r>
    </w:p>
    <w:p>
      <w:pPr>
        <w:framePr w:w="9187" w:wrap="auto" w:vAnchor="margin" w:hAnchor="text" w:x="1586" w:y="6652"/>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具体情况如下：</w:t>
      </w:r>
    </w:p>
    <w:p>
      <w:pPr>
        <w:framePr w:w="8878" w:wrap="auto" w:vAnchor="margin" w:hAnchor="text" w:x="1586" w:y="10456"/>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0"/>
          <w:sz w:val="32"/>
        </w:rPr>
        <w:t>1．因公出国（境）费支出</w:t>
      </w:r>
      <w:r>
        <w:rPr>
          <w:rFonts w:ascii="Times New Roman"/>
          <w:color w:val="000000"/>
          <w:spacing w:val="2"/>
          <w:sz w:val="32"/>
        </w:rPr>
        <w:t xml:space="preserve"> </w:t>
      </w:r>
      <w:r>
        <w:rPr>
          <w:rFonts w:ascii="仿宋"/>
          <w:color w:val="000000"/>
          <w:spacing w:val="0"/>
          <w:sz w:val="32"/>
        </w:rPr>
        <w:t>6.03</w:t>
      </w:r>
      <w:r>
        <w:rPr>
          <w:rFonts w:ascii="Times New Roman"/>
          <w:color w:val="000000"/>
          <w:spacing w:val="0"/>
          <w:sz w:val="32"/>
        </w:rPr>
        <w:t xml:space="preserve"> </w:t>
      </w:r>
      <w:r>
        <w:rPr>
          <w:rFonts w:ascii="仿宋" w:hAnsi="仿宋" w:cs="仿宋"/>
          <w:color w:val="000000"/>
          <w:spacing w:val="0"/>
          <w:sz w:val="32"/>
        </w:rPr>
        <w:t>万元。全年安排河南省安</w:t>
      </w:r>
    </w:p>
    <w:p>
      <w:pPr>
        <w:framePr w:w="8878" w:wrap="auto" w:vAnchor="margin" w:hAnchor="text" w:x="1586" w:y="10456"/>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阳市滑县文化旅游广电新闻出版局机关因公出国（境）团组</w:t>
      </w:r>
      <w:r>
        <w:rPr>
          <w:rFonts w:ascii="Times New Roman"/>
          <w:color w:val="000000"/>
          <w:spacing w:val="5"/>
          <w:sz w:val="32"/>
        </w:rPr>
        <w:t xml:space="preserve"> </w:t>
      </w:r>
      <w:r>
        <w:rPr>
          <w:rFonts w:ascii="仿宋"/>
          <w:color w:val="000000"/>
          <w:spacing w:val="0"/>
          <w:sz w:val="32"/>
        </w:rPr>
        <w:t>2</w:t>
      </w:r>
    </w:p>
    <w:p>
      <w:pPr>
        <w:framePr w:w="8878" w:wrap="auto" w:vAnchor="margin" w:hAnchor="text" w:x="1586" w:y="10456"/>
        <w:widowControl w:val="0"/>
        <w:autoSpaceDE w:val="0"/>
        <w:autoSpaceDN w:val="0"/>
        <w:spacing w:before="317" w:after="0" w:line="319" w:lineRule="exact"/>
        <w:ind w:left="0" w:right="0" w:firstLine="0"/>
        <w:jc w:val="left"/>
        <w:rPr>
          <w:rFonts w:ascii="Times New Roman"/>
          <w:color w:val="000000"/>
          <w:spacing w:val="0"/>
          <w:sz w:val="32"/>
        </w:rPr>
      </w:pPr>
      <w:r>
        <w:rPr>
          <w:rFonts w:ascii="仿宋" w:hAnsi="仿宋" w:cs="仿宋"/>
          <w:color w:val="000000"/>
          <w:spacing w:val="0"/>
          <w:sz w:val="32"/>
        </w:rPr>
        <w:t>个，累计</w:t>
      </w:r>
      <w:r>
        <w:rPr>
          <w:rFonts w:ascii="Times New Roman"/>
          <w:color w:val="000000"/>
          <w:spacing w:val="1"/>
          <w:sz w:val="32"/>
        </w:rPr>
        <w:t xml:space="preserve"> </w:t>
      </w:r>
      <w:r>
        <w:rPr>
          <w:rFonts w:ascii="仿宋"/>
          <w:color w:val="000000"/>
          <w:spacing w:val="0"/>
          <w:sz w:val="32"/>
        </w:rPr>
        <w:t>2</w:t>
      </w:r>
      <w:r>
        <w:rPr>
          <w:rFonts w:ascii="Times New Roman"/>
          <w:color w:val="000000"/>
          <w:spacing w:val="0"/>
          <w:sz w:val="32"/>
        </w:rPr>
        <w:t xml:space="preserve"> </w:t>
      </w:r>
      <w:r>
        <w:rPr>
          <w:rFonts w:ascii="仿宋" w:hAnsi="仿宋" w:cs="仿宋"/>
          <w:color w:val="000000"/>
          <w:spacing w:val="0"/>
          <w:sz w:val="32"/>
        </w:rPr>
        <w:t>人次。开支内容包括：</w:t>
      </w:r>
    </w:p>
    <w:p>
      <w:pPr>
        <w:framePr w:w="5520" w:wrap="auto" w:vAnchor="margin" w:hAnchor="text" w:x="2227" w:y="12359"/>
        <w:widowControl w:val="0"/>
        <w:autoSpaceDE w:val="0"/>
        <w:autoSpaceDN w:val="0"/>
        <w:spacing w:before="0" w:after="0" w:line="319" w:lineRule="exact"/>
        <w:ind w:left="0" w:right="0" w:firstLine="0"/>
        <w:jc w:val="left"/>
        <w:rPr>
          <w:rFonts w:ascii="Times New Roman"/>
          <w:color w:val="000000"/>
          <w:spacing w:val="0"/>
          <w:sz w:val="32"/>
        </w:rPr>
      </w:pPr>
      <w:r>
        <w:rPr>
          <w:rFonts w:ascii="仿宋" w:hAnsi="仿宋" w:cs="仿宋"/>
          <w:color w:val="000000"/>
          <w:spacing w:val="0"/>
          <w:sz w:val="32"/>
        </w:rPr>
        <w:t>出国谈判、工作磋商支出</w:t>
      </w:r>
      <w:r>
        <w:rPr>
          <w:rFonts w:ascii="Times New Roman"/>
          <w:color w:val="000000"/>
          <w:spacing w:val="3"/>
          <w:sz w:val="32"/>
        </w:rPr>
        <w:t xml:space="preserve"> </w:t>
      </w:r>
      <w:r>
        <w:rPr>
          <w:rFonts w:ascii="仿宋"/>
          <w:color w:val="000000"/>
          <w:spacing w:val="0"/>
          <w:sz w:val="32"/>
        </w:rPr>
        <w:t>6.03</w:t>
      </w:r>
      <w:r>
        <w:rPr>
          <w:rFonts w:ascii="Times New Roman"/>
          <w:color w:val="000000"/>
          <w:spacing w:val="0"/>
          <w:sz w:val="32"/>
        </w:rPr>
        <w:t xml:space="preserve"> </w:t>
      </w:r>
      <w:r>
        <w:rPr>
          <w:rFonts w:ascii="仿宋" w:hAnsi="仿宋" w:cs="仿宋"/>
          <w:color w:val="000000"/>
          <w:spacing w:val="0"/>
          <w:sz w:val="32"/>
        </w:rPr>
        <w:t>万元。</w:t>
      </w:r>
    </w:p>
    <w:p>
      <w:pPr>
        <w:framePr w:w="8880" w:wrap="auto" w:vAnchor="margin" w:hAnchor="text" w:x="1586" w:y="12993"/>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0"/>
          <w:sz w:val="32"/>
        </w:rPr>
        <w:t>因公出国（境）费支出决算比</w:t>
      </w:r>
      <w:r>
        <w:rPr>
          <w:rFonts w:ascii="Times New Roman"/>
          <w:color w:val="000000"/>
          <w:spacing w:val="3"/>
          <w:sz w:val="32"/>
        </w:rPr>
        <w:t xml:space="preserve"> </w:t>
      </w:r>
      <w:r>
        <w:rPr>
          <w:rFonts w:ascii="仿宋"/>
          <w:color w:val="000000"/>
          <w:spacing w:val="0"/>
          <w:sz w:val="32"/>
        </w:rPr>
        <w:t>2016</w:t>
      </w:r>
      <w:r>
        <w:rPr>
          <w:rFonts w:ascii="Times New Roman"/>
          <w:color w:val="000000"/>
          <w:spacing w:val="0"/>
          <w:sz w:val="32"/>
        </w:rPr>
        <w:t xml:space="preserve"> </w:t>
      </w:r>
      <w:r>
        <w:rPr>
          <w:rFonts w:ascii="仿宋" w:hAnsi="仿宋" w:cs="仿宋"/>
          <w:color w:val="000000"/>
          <w:spacing w:val="0"/>
          <w:sz w:val="32"/>
        </w:rPr>
        <w:t>年度增加</w:t>
      </w:r>
      <w:r>
        <w:rPr>
          <w:rFonts w:ascii="Times New Roman"/>
          <w:color w:val="000000"/>
          <w:spacing w:val="-1"/>
          <w:sz w:val="32"/>
        </w:rPr>
        <w:t xml:space="preserve"> </w:t>
      </w:r>
      <w:r>
        <w:rPr>
          <w:rFonts w:ascii="仿宋"/>
          <w:color w:val="000000"/>
          <w:spacing w:val="0"/>
          <w:sz w:val="32"/>
        </w:rPr>
        <w:t>6.03</w:t>
      </w:r>
      <w:r>
        <w:rPr>
          <w:rFonts w:ascii="Times New Roman"/>
          <w:color w:val="000000"/>
          <w:spacing w:val="0"/>
          <w:sz w:val="32"/>
        </w:rPr>
        <w:t xml:space="preserve"> </w:t>
      </w:r>
      <w:r>
        <w:rPr>
          <w:rFonts w:ascii="仿宋" w:hAnsi="仿宋" w:cs="仿宋"/>
          <w:color w:val="000000"/>
          <w:spacing w:val="0"/>
          <w:sz w:val="32"/>
        </w:rPr>
        <w:t>万元，</w:t>
      </w:r>
    </w:p>
    <w:p>
      <w:pPr>
        <w:framePr w:w="8880" w:wrap="auto" w:vAnchor="margin" w:hAnchor="text" w:x="1586" w:y="12993"/>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1"/>
          <w:sz w:val="32"/>
        </w:rPr>
        <w:t>增长</w:t>
      </w:r>
      <w:r>
        <w:rPr>
          <w:rFonts w:ascii="Times New Roman"/>
          <w:color w:val="000000"/>
          <w:spacing w:val="2"/>
          <w:sz w:val="32"/>
        </w:rPr>
        <w:t xml:space="preserve"> </w:t>
      </w:r>
      <w:r>
        <w:rPr>
          <w:rFonts w:ascii="仿宋" w:hAnsi="仿宋" w:cs="仿宋"/>
          <w:color w:val="000000"/>
          <w:spacing w:val="0"/>
          <w:sz w:val="32"/>
        </w:rPr>
        <w:t>100%，主要原因是</w:t>
      </w:r>
      <w:r>
        <w:rPr>
          <w:rFonts w:ascii="Times New Roman"/>
          <w:color w:val="000000"/>
          <w:spacing w:val="-1"/>
          <w:sz w:val="32"/>
        </w:rPr>
        <w:t xml:space="preserve"> </w:t>
      </w:r>
      <w:r>
        <w:rPr>
          <w:rFonts w:ascii="仿宋"/>
          <w:color w:val="000000"/>
          <w:spacing w:val="0"/>
          <w:sz w:val="32"/>
        </w:rPr>
        <w:t>2016</w:t>
      </w:r>
      <w:r>
        <w:rPr>
          <w:rFonts w:ascii="Times New Roman"/>
          <w:color w:val="000000"/>
          <w:spacing w:val="0"/>
          <w:sz w:val="32"/>
        </w:rPr>
        <w:t xml:space="preserve"> </w:t>
      </w:r>
      <w:r>
        <w:rPr>
          <w:rFonts w:ascii="仿宋" w:hAnsi="仿宋" w:cs="仿宋"/>
          <w:color w:val="000000"/>
          <w:spacing w:val="0"/>
          <w:sz w:val="32"/>
        </w:rPr>
        <w:t>年无出国任务。</w:t>
      </w:r>
    </w:p>
    <w:p>
      <w:pPr>
        <w:framePr w:w="5839" w:wrap="auto" w:vAnchor="margin" w:hAnchor="text" w:x="2227" w:y="14260"/>
        <w:widowControl w:val="0"/>
        <w:autoSpaceDE w:val="0"/>
        <w:autoSpaceDN w:val="0"/>
        <w:spacing w:before="0" w:after="0" w:line="319" w:lineRule="exact"/>
        <w:ind w:left="0" w:right="0" w:firstLine="0"/>
        <w:jc w:val="left"/>
        <w:rPr>
          <w:rFonts w:ascii="Times New Roman"/>
          <w:color w:val="000000"/>
          <w:spacing w:val="0"/>
          <w:sz w:val="32"/>
        </w:rPr>
      </w:pPr>
      <w:r>
        <w:rPr>
          <w:rFonts w:ascii="仿宋" w:hAnsi="仿宋" w:cs="仿宋"/>
          <w:color w:val="000000"/>
          <w:spacing w:val="0"/>
          <w:sz w:val="32"/>
        </w:rPr>
        <w:t>2．公务用车购置及运行费支出</w:t>
      </w:r>
      <w:r>
        <w:rPr>
          <w:rFonts w:ascii="Times New Roman"/>
          <w:color w:val="000000"/>
          <w:spacing w:val="0"/>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0"/>
          <w:sz w:val="32"/>
        </w:rPr>
        <w:t>万元。</w:t>
      </w:r>
    </w:p>
    <w:p>
      <w:pPr>
        <w:framePr w:w="5519" w:wrap="auto" w:vAnchor="margin" w:hAnchor="text" w:x="2227" w:y="14894"/>
        <w:widowControl w:val="0"/>
        <w:autoSpaceDE w:val="0"/>
        <w:autoSpaceDN w:val="0"/>
        <w:spacing w:before="0" w:after="0" w:line="319" w:lineRule="exact"/>
        <w:ind w:left="0" w:right="0" w:firstLine="0"/>
        <w:jc w:val="left"/>
        <w:rPr>
          <w:rFonts w:ascii="Times New Roman"/>
          <w:color w:val="000000"/>
          <w:spacing w:val="0"/>
          <w:sz w:val="32"/>
        </w:rPr>
      </w:pPr>
      <w:r>
        <w:rPr>
          <w:rFonts w:ascii="仿宋" w:hAnsi="仿宋" w:cs="仿宋"/>
          <w:color w:val="000000"/>
          <w:spacing w:val="0"/>
          <w:sz w:val="32"/>
        </w:rPr>
        <w:t>3．公务接待费支出</w:t>
      </w:r>
      <w:r>
        <w:rPr>
          <w:rFonts w:ascii="Times New Roman"/>
          <w:color w:val="000000"/>
          <w:spacing w:val="2"/>
          <w:sz w:val="32"/>
        </w:rPr>
        <w:t xml:space="preserve"> </w:t>
      </w:r>
      <w:r>
        <w:rPr>
          <w:rFonts w:ascii="仿宋"/>
          <w:color w:val="000000"/>
          <w:spacing w:val="0"/>
          <w:sz w:val="32"/>
        </w:rPr>
        <w:t>1.1</w:t>
      </w:r>
      <w:r>
        <w:rPr>
          <w:rFonts w:ascii="Times New Roman"/>
          <w:color w:val="000000"/>
          <w:spacing w:val="0"/>
          <w:sz w:val="32"/>
        </w:rPr>
        <w:t xml:space="preserve"> </w:t>
      </w:r>
      <w:r>
        <w:rPr>
          <w:rFonts w:ascii="仿宋" w:hAnsi="仿宋" w:cs="仿宋"/>
          <w:color w:val="000000"/>
          <w:spacing w:val="0"/>
          <w:sz w:val="32"/>
        </w:rPr>
        <w:t>万元。其中：</w:t>
      </w:r>
    </w:p>
    <w:p>
      <w:pPr>
        <w:spacing w:before="0" w:after="0" w:line="0" w:lineRule="exact"/>
        <w:ind w:left="0" w:right="0" w:firstLine="0"/>
        <w:jc w:val="left"/>
        <w:rPr>
          <w:rFonts w:ascii="Arial"/>
          <w:color w:val="FF0000"/>
          <w:spacing w:val="0"/>
          <w:sz w:val="2"/>
        </w:rPr>
      </w:pPr>
      <w:r>
        <w:pict>
          <v:shape id="_x000023" o:spid="_x0000_s1049" o:spt="75" type="#_x0000_t75" style="position:absolute;left:0pt;margin-left:-1pt;margin-top:-1pt;height:843pt;width:597pt;mso-position-horizontal-relative:page;mso-position-vertical-relative:page;z-index:-251657216;mso-width-relative:page;mso-height-relative:page;" filled="f" coordsize="21600,21600">
            <v:path/>
            <v:fill on="f" focussize="0,0"/>
            <v:stroke/>
            <v:imagedata r:id="rId24"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8879" w:wrap="auto" w:vAnchor="margin" w:hAnchor="text" w:x="1586" w:y="1581"/>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0"/>
          <w:sz w:val="32"/>
        </w:rPr>
        <w:t>其他国内公务接待支出</w:t>
      </w:r>
      <w:r>
        <w:rPr>
          <w:rFonts w:ascii="Times New Roman"/>
          <w:color w:val="000000"/>
          <w:spacing w:val="2"/>
          <w:sz w:val="32"/>
        </w:rPr>
        <w:t xml:space="preserve"> </w:t>
      </w:r>
      <w:r>
        <w:rPr>
          <w:rFonts w:ascii="仿宋"/>
          <w:color w:val="000000"/>
          <w:spacing w:val="0"/>
          <w:sz w:val="32"/>
        </w:rPr>
        <w:t>1.1</w:t>
      </w:r>
      <w:r>
        <w:rPr>
          <w:rFonts w:ascii="Times New Roman"/>
          <w:color w:val="000000"/>
          <w:spacing w:val="0"/>
          <w:sz w:val="32"/>
        </w:rPr>
        <w:t xml:space="preserve"> </w:t>
      </w:r>
      <w:r>
        <w:rPr>
          <w:rFonts w:ascii="仿宋" w:hAnsi="仿宋" w:cs="仿宋"/>
          <w:color w:val="000000"/>
          <w:spacing w:val="0"/>
          <w:sz w:val="32"/>
        </w:rPr>
        <w:t>万元，主要用于省内公务接待</w:t>
      </w:r>
    </w:p>
    <w:p>
      <w:pPr>
        <w:framePr w:w="8879" w:wrap="auto" w:vAnchor="margin" w:hAnchor="text" w:x="1586" w:y="1581"/>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支出。</w:t>
      </w:r>
    </w:p>
    <w:p>
      <w:pPr>
        <w:framePr w:w="9199" w:wrap="auto" w:vAnchor="margin" w:hAnchor="text" w:x="1586" w:y="2848"/>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0"/>
          <w:sz w:val="32"/>
        </w:rPr>
        <w:t>公务接待费支出决算比</w:t>
      </w:r>
      <w:r>
        <w:rPr>
          <w:rFonts w:ascii="Times New Roman"/>
          <w:color w:val="000000"/>
          <w:spacing w:val="2"/>
          <w:sz w:val="32"/>
        </w:rPr>
        <w:t xml:space="preserve"> </w:t>
      </w:r>
      <w:r>
        <w:rPr>
          <w:rFonts w:ascii="仿宋"/>
          <w:color w:val="000000"/>
          <w:spacing w:val="0"/>
          <w:sz w:val="32"/>
        </w:rPr>
        <w:t>2016</w:t>
      </w:r>
      <w:r>
        <w:rPr>
          <w:rFonts w:ascii="Times New Roman"/>
          <w:color w:val="000000"/>
          <w:spacing w:val="0"/>
          <w:sz w:val="32"/>
        </w:rPr>
        <w:t xml:space="preserve"> </w:t>
      </w:r>
      <w:r>
        <w:rPr>
          <w:rFonts w:ascii="仿宋" w:hAnsi="仿宋" w:cs="仿宋"/>
          <w:color w:val="000000"/>
          <w:spacing w:val="0"/>
          <w:sz w:val="32"/>
        </w:rPr>
        <w:t>年度增加</w:t>
      </w:r>
      <w:r>
        <w:rPr>
          <w:rFonts w:ascii="Times New Roman"/>
          <w:color w:val="000000"/>
          <w:spacing w:val="-1"/>
          <w:sz w:val="32"/>
        </w:rPr>
        <w:t xml:space="preserve"> </w:t>
      </w:r>
      <w:r>
        <w:rPr>
          <w:rFonts w:ascii="仿宋"/>
          <w:color w:val="000000"/>
          <w:spacing w:val="0"/>
          <w:sz w:val="32"/>
        </w:rPr>
        <w:t>0.93</w:t>
      </w:r>
      <w:r>
        <w:rPr>
          <w:rFonts w:ascii="Times New Roman"/>
          <w:color w:val="000000"/>
          <w:spacing w:val="0"/>
          <w:sz w:val="32"/>
        </w:rPr>
        <w:t xml:space="preserve"> </w:t>
      </w:r>
      <w:r>
        <w:rPr>
          <w:rFonts w:ascii="仿宋" w:hAnsi="仿宋" w:cs="仿宋"/>
          <w:color w:val="000000"/>
          <w:spacing w:val="0"/>
          <w:sz w:val="32"/>
        </w:rPr>
        <w:t>万元，增长</w:t>
      </w:r>
    </w:p>
    <w:p>
      <w:pPr>
        <w:framePr w:w="9199" w:wrap="auto" w:vAnchor="margin" w:hAnchor="text" w:x="1586" w:y="2848"/>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1"/>
          <w:sz w:val="32"/>
        </w:rPr>
        <w:t>540.71%，主要原因是</w:t>
      </w:r>
      <w:r>
        <w:rPr>
          <w:rFonts w:ascii="Times New Roman"/>
          <w:color w:val="000000"/>
          <w:spacing w:val="3"/>
          <w:sz w:val="32"/>
        </w:rPr>
        <w:t xml:space="preserve"> </w:t>
      </w:r>
      <w:r>
        <w:rPr>
          <w:rFonts w:ascii="仿宋"/>
          <w:color w:val="000000"/>
          <w:spacing w:val="0"/>
          <w:sz w:val="32"/>
        </w:rPr>
        <w:t>2017</w:t>
      </w:r>
      <w:r>
        <w:rPr>
          <w:rFonts w:ascii="Times New Roman"/>
          <w:color w:val="000000"/>
          <w:spacing w:val="0"/>
          <w:sz w:val="32"/>
        </w:rPr>
        <w:t xml:space="preserve"> </w:t>
      </w:r>
      <w:r>
        <w:rPr>
          <w:rFonts w:ascii="仿宋" w:hAnsi="仿宋" w:cs="仿宋"/>
          <w:color w:val="000000"/>
          <w:spacing w:val="0"/>
          <w:sz w:val="32"/>
        </w:rPr>
        <w:t>年单位工作量大公务接待次数增加。</w:t>
      </w:r>
    </w:p>
    <w:p>
      <w:pPr>
        <w:framePr w:w="9199" w:wrap="auto" w:vAnchor="margin" w:hAnchor="text" w:x="1586" w:y="2848"/>
        <w:widowControl w:val="0"/>
        <w:autoSpaceDE w:val="0"/>
        <w:autoSpaceDN w:val="0"/>
        <w:spacing w:before="317" w:after="0" w:line="319" w:lineRule="exact"/>
        <w:ind w:left="641" w:right="0" w:firstLine="0"/>
        <w:jc w:val="left"/>
        <w:rPr>
          <w:rFonts w:ascii="Times New Roman"/>
          <w:color w:val="000000"/>
          <w:spacing w:val="0"/>
          <w:sz w:val="32"/>
        </w:rPr>
      </w:pPr>
      <w:r>
        <w:rPr>
          <w:rFonts w:ascii="仿宋" w:hAnsi="仿宋" w:cs="仿宋"/>
          <w:color w:val="000000"/>
          <w:spacing w:val="0"/>
          <w:sz w:val="32"/>
        </w:rPr>
        <w:t>河南省安阳市滑县文化旅游广电新闻出版局</w:t>
      </w:r>
      <w:r>
        <w:rPr>
          <w:rFonts w:ascii="Times New Roman"/>
          <w:color w:val="000000"/>
          <w:spacing w:val="-6"/>
          <w:sz w:val="32"/>
        </w:rPr>
        <w:t xml:space="preserve"> </w:t>
      </w:r>
      <w:r>
        <w:rPr>
          <w:rFonts w:ascii="仿宋"/>
          <w:color w:val="000000"/>
          <w:spacing w:val="0"/>
          <w:sz w:val="32"/>
        </w:rPr>
        <w:t>2017</w:t>
      </w:r>
      <w:r>
        <w:rPr>
          <w:rFonts w:ascii="Times New Roman"/>
          <w:color w:val="000000"/>
          <w:spacing w:val="-5"/>
          <w:sz w:val="32"/>
        </w:rPr>
        <w:t xml:space="preserve"> </w:t>
      </w:r>
      <w:r>
        <w:rPr>
          <w:rFonts w:ascii="仿宋" w:hAnsi="仿宋" w:cs="仿宋"/>
          <w:color w:val="000000"/>
          <w:spacing w:val="0"/>
          <w:sz w:val="32"/>
        </w:rPr>
        <w:t>年度共接</w:t>
      </w:r>
    </w:p>
    <w:p>
      <w:pPr>
        <w:framePr w:w="9199" w:wrap="auto" w:vAnchor="margin" w:hAnchor="text" w:x="1586" w:y="2848"/>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待国内来访团组</w:t>
      </w:r>
      <w:r>
        <w:rPr>
          <w:rFonts w:ascii="Times New Roman"/>
          <w:color w:val="000000"/>
          <w:spacing w:val="2"/>
          <w:sz w:val="32"/>
        </w:rPr>
        <w:t xml:space="preserve"> </w:t>
      </w:r>
      <w:r>
        <w:rPr>
          <w:rFonts w:ascii="仿宋"/>
          <w:color w:val="000000"/>
          <w:spacing w:val="1"/>
          <w:sz w:val="32"/>
        </w:rPr>
        <w:t>17</w:t>
      </w:r>
      <w:r>
        <w:rPr>
          <w:rFonts w:ascii="Times New Roman"/>
          <w:color w:val="000000"/>
          <w:spacing w:val="-1"/>
          <w:sz w:val="32"/>
        </w:rPr>
        <w:t xml:space="preserve"> </w:t>
      </w:r>
      <w:r>
        <w:rPr>
          <w:rFonts w:ascii="仿宋" w:hAnsi="仿宋" w:cs="仿宋"/>
          <w:color w:val="000000"/>
          <w:spacing w:val="-9"/>
          <w:sz w:val="32"/>
        </w:rPr>
        <w:t>个、来访人员</w:t>
      </w:r>
      <w:r>
        <w:rPr>
          <w:rFonts w:ascii="Times New Roman"/>
          <w:color w:val="000000"/>
          <w:spacing w:val="8"/>
          <w:sz w:val="32"/>
        </w:rPr>
        <w:t xml:space="preserve"> </w:t>
      </w:r>
      <w:r>
        <w:rPr>
          <w:rFonts w:ascii="仿宋"/>
          <w:color w:val="000000"/>
          <w:spacing w:val="1"/>
          <w:sz w:val="32"/>
        </w:rPr>
        <w:t>112</w:t>
      </w:r>
      <w:r>
        <w:rPr>
          <w:rFonts w:ascii="Times New Roman"/>
          <w:color w:val="000000"/>
          <w:spacing w:val="-1"/>
          <w:sz w:val="32"/>
        </w:rPr>
        <w:t xml:space="preserve"> </w:t>
      </w:r>
      <w:r>
        <w:rPr>
          <w:rFonts w:ascii="仿宋" w:hAnsi="仿宋" w:cs="仿宋"/>
          <w:color w:val="000000"/>
          <w:spacing w:val="-9"/>
          <w:sz w:val="32"/>
        </w:rPr>
        <w:t>人次（不包括陪同人员）。</w:t>
      </w:r>
    </w:p>
    <w:p>
      <w:pPr>
        <w:framePr w:w="9199" w:wrap="auto" w:vAnchor="margin" w:hAnchor="text" w:x="1586" w:y="2848"/>
        <w:widowControl w:val="0"/>
        <w:autoSpaceDE w:val="0"/>
        <w:autoSpaceDN w:val="0"/>
        <w:spacing w:before="315" w:after="0" w:line="319" w:lineRule="exact"/>
        <w:ind w:left="802" w:right="0" w:firstLine="0"/>
        <w:jc w:val="left"/>
        <w:rPr>
          <w:rFonts w:ascii="Times New Roman"/>
          <w:color w:val="000000"/>
          <w:spacing w:val="0"/>
          <w:sz w:val="32"/>
        </w:rPr>
      </w:pPr>
      <w:r>
        <w:rPr>
          <w:rFonts w:ascii="黑体" w:hAnsi="黑体" w:cs="黑体"/>
          <w:color w:val="000000"/>
          <w:spacing w:val="0"/>
          <w:sz w:val="32"/>
        </w:rPr>
        <w:t>八、预算绩效情况说明</w:t>
      </w:r>
    </w:p>
    <w:p>
      <w:pPr>
        <w:framePr w:w="4716" w:wrap="auto" w:vAnchor="margin" w:hAnchor="text" w:x="2227" w:y="6018"/>
        <w:widowControl w:val="0"/>
        <w:autoSpaceDE w:val="0"/>
        <w:autoSpaceDN w:val="0"/>
        <w:spacing w:before="0" w:after="0" w:line="319" w:lineRule="exact"/>
        <w:ind w:left="0" w:right="0" w:firstLine="0"/>
        <w:jc w:val="left"/>
        <w:rPr>
          <w:rFonts w:ascii="Times New Roman"/>
          <w:color w:val="000000"/>
          <w:spacing w:val="0"/>
          <w:sz w:val="32"/>
        </w:rPr>
      </w:pPr>
      <w:r>
        <w:rPr>
          <w:rFonts w:ascii="仿宋" w:hAnsi="仿宋" w:cs="仿宋"/>
          <w:color w:val="000000"/>
          <w:spacing w:val="0"/>
          <w:sz w:val="32"/>
        </w:rPr>
        <w:t>（一）绩效管理工作开展情况。</w:t>
      </w:r>
    </w:p>
    <w:p>
      <w:pPr>
        <w:framePr w:w="9187" w:wrap="auto" w:vAnchor="margin" w:hAnchor="text" w:x="1586" w:y="6652"/>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0"/>
          <w:sz w:val="32"/>
        </w:rPr>
        <w:t>加强了绩效评价管理与财政资金监管、财政监督检查工作</w:t>
      </w:r>
    </w:p>
    <w:p>
      <w:pPr>
        <w:framePr w:w="9187" w:wrap="auto" w:vAnchor="margin" w:hAnchor="text" w:x="1586" w:y="6652"/>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的相互融合，绩效评价在预算分配、预算执行、结果应用的全</w:t>
      </w:r>
    </w:p>
    <w:p>
      <w:pPr>
        <w:framePr w:w="9187" w:wrap="auto" w:vAnchor="margin" w:hAnchor="text" w:x="1586" w:y="6652"/>
        <w:widowControl w:val="0"/>
        <w:autoSpaceDE w:val="0"/>
        <w:autoSpaceDN w:val="0"/>
        <w:spacing w:before="317" w:after="0" w:line="319" w:lineRule="exact"/>
        <w:ind w:left="0" w:right="0" w:firstLine="0"/>
        <w:jc w:val="left"/>
        <w:rPr>
          <w:rFonts w:ascii="Times New Roman"/>
          <w:color w:val="000000"/>
          <w:spacing w:val="0"/>
          <w:sz w:val="32"/>
        </w:rPr>
      </w:pPr>
      <w:r>
        <w:rPr>
          <w:rFonts w:ascii="仿宋" w:hAnsi="仿宋" w:cs="仿宋"/>
          <w:color w:val="000000"/>
          <w:spacing w:val="0"/>
          <w:sz w:val="32"/>
        </w:rPr>
        <w:t>过程管理机制不断完善。组织机构方面，建立了由财务科牵头，</w:t>
      </w:r>
    </w:p>
    <w:p>
      <w:pPr>
        <w:framePr w:w="9187" w:wrap="auto" w:vAnchor="margin" w:hAnchor="text" w:x="1586" w:y="6652"/>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其他业务科室积极配合的工作机制，明确了各责任单位工作重</w:t>
      </w:r>
    </w:p>
    <w:p>
      <w:pPr>
        <w:framePr w:w="9187" w:wrap="auto" w:vAnchor="margin" w:hAnchor="text" w:x="1586" w:y="6652"/>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点及承担的具体工作职责；规范了工作程序，明确了分阶段工</w:t>
      </w:r>
    </w:p>
    <w:p>
      <w:pPr>
        <w:framePr w:w="9187" w:wrap="auto" w:vAnchor="margin" w:hAnchor="text" w:x="1586" w:y="6652"/>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作任务，强化了预算绩效在预算编制、执行中的全过程管理。</w:t>
      </w:r>
    </w:p>
    <w:p>
      <w:pPr>
        <w:framePr w:w="9187" w:wrap="auto" w:vAnchor="margin" w:hAnchor="text" w:x="1586" w:y="6652"/>
        <w:widowControl w:val="0"/>
        <w:autoSpaceDE w:val="0"/>
        <w:autoSpaceDN w:val="0"/>
        <w:spacing w:before="315" w:after="0" w:line="319" w:lineRule="exact"/>
        <w:ind w:left="641" w:right="0" w:firstLine="0"/>
        <w:jc w:val="left"/>
        <w:rPr>
          <w:rFonts w:ascii="Times New Roman"/>
          <w:color w:val="000000"/>
          <w:spacing w:val="0"/>
          <w:sz w:val="32"/>
        </w:rPr>
      </w:pPr>
      <w:r>
        <w:rPr>
          <w:rFonts w:ascii="楷体" w:hAnsi="楷体" w:cs="楷体"/>
          <w:color w:val="000000"/>
          <w:spacing w:val="0"/>
          <w:sz w:val="32"/>
        </w:rPr>
        <w:t>（二）项目绩效自评结果。</w:t>
      </w:r>
    </w:p>
    <w:p>
      <w:pPr>
        <w:framePr w:w="878" w:wrap="auto" w:vAnchor="margin" w:hAnchor="text" w:x="2546" w:y="11090"/>
        <w:widowControl w:val="0"/>
        <w:autoSpaceDE w:val="0"/>
        <w:autoSpaceDN w:val="0"/>
        <w:spacing w:before="0" w:after="0" w:line="319" w:lineRule="exact"/>
        <w:ind w:left="0" w:right="0" w:firstLine="0"/>
        <w:jc w:val="left"/>
        <w:rPr>
          <w:rFonts w:ascii="Times New Roman"/>
          <w:color w:val="000000"/>
          <w:spacing w:val="0"/>
          <w:sz w:val="32"/>
        </w:rPr>
      </w:pPr>
      <w:r>
        <w:rPr>
          <w:rFonts w:ascii="仿宋" w:hAnsi="仿宋" w:cs="仿宋"/>
          <w:color w:val="000000"/>
          <w:spacing w:val="-1"/>
          <w:sz w:val="32"/>
        </w:rPr>
        <w:t>良好</w:t>
      </w:r>
    </w:p>
    <w:p>
      <w:pPr>
        <w:framePr w:w="9029" w:wrap="auto" w:vAnchor="margin" w:hAnchor="text" w:x="1586" w:y="11726"/>
        <w:widowControl w:val="0"/>
        <w:autoSpaceDE w:val="0"/>
        <w:autoSpaceDN w:val="0"/>
        <w:spacing w:before="0" w:after="0" w:line="319" w:lineRule="exact"/>
        <w:ind w:left="641" w:right="0" w:firstLine="0"/>
        <w:jc w:val="left"/>
        <w:rPr>
          <w:rFonts w:ascii="Times New Roman"/>
          <w:color w:val="000000"/>
          <w:spacing w:val="0"/>
          <w:sz w:val="32"/>
        </w:rPr>
      </w:pPr>
      <w:r>
        <w:rPr>
          <w:rFonts w:ascii="黑体" w:hAnsi="黑体" w:cs="黑体"/>
          <w:color w:val="000000"/>
          <w:spacing w:val="0"/>
          <w:sz w:val="32"/>
        </w:rPr>
        <w:t>九、政府性基金预算财政拨款支出决算情况说明</w:t>
      </w:r>
    </w:p>
    <w:p>
      <w:pPr>
        <w:framePr w:w="9029" w:wrap="auto" w:vAnchor="margin" w:hAnchor="text" w:x="1586" w:y="11726"/>
        <w:widowControl w:val="0"/>
        <w:autoSpaceDE w:val="0"/>
        <w:autoSpaceDN w:val="0"/>
        <w:spacing w:before="315" w:after="0" w:line="319" w:lineRule="exact"/>
        <w:ind w:left="641" w:right="0" w:firstLine="0"/>
        <w:jc w:val="left"/>
        <w:rPr>
          <w:rFonts w:ascii="Times New Roman"/>
          <w:color w:val="000000"/>
          <w:spacing w:val="0"/>
          <w:sz w:val="32"/>
        </w:rPr>
      </w:pPr>
      <w:r>
        <w:rPr>
          <w:rFonts w:ascii="仿宋"/>
          <w:color w:val="000000"/>
          <w:spacing w:val="0"/>
          <w:sz w:val="32"/>
        </w:rPr>
        <w:t>2017</w:t>
      </w:r>
      <w:r>
        <w:rPr>
          <w:rFonts w:ascii="Times New Roman"/>
          <w:color w:val="000000"/>
          <w:spacing w:val="9"/>
          <w:sz w:val="32"/>
        </w:rPr>
        <w:t xml:space="preserve"> </w:t>
      </w:r>
      <w:r>
        <w:rPr>
          <w:rFonts w:ascii="仿宋" w:hAnsi="仿宋" w:cs="仿宋"/>
          <w:color w:val="000000"/>
          <w:spacing w:val="10"/>
          <w:sz w:val="32"/>
        </w:rPr>
        <w:t>年度政府性基金预算财政拨款支出年初预算为</w:t>
      </w:r>
      <w:r>
        <w:rPr>
          <w:rFonts w:ascii="Times New Roman"/>
          <w:color w:val="000000"/>
          <w:spacing w:val="3"/>
          <w:sz w:val="32"/>
        </w:rPr>
        <w:t xml:space="preserve"> </w:t>
      </w:r>
      <w:r>
        <w:rPr>
          <w:rFonts w:ascii="仿宋"/>
          <w:color w:val="000000"/>
          <w:spacing w:val="1"/>
          <w:sz w:val="32"/>
        </w:rPr>
        <w:t>40</w:t>
      </w:r>
      <w:r>
        <w:rPr>
          <w:rFonts w:ascii="Times New Roman"/>
          <w:color w:val="000000"/>
          <w:spacing w:val="11"/>
          <w:sz w:val="32"/>
        </w:rPr>
        <w:t xml:space="preserve"> </w:t>
      </w:r>
      <w:r>
        <w:rPr>
          <w:rFonts w:ascii="仿宋" w:hAnsi="仿宋" w:cs="仿宋"/>
          <w:color w:val="000000"/>
          <w:spacing w:val="0"/>
          <w:sz w:val="32"/>
        </w:rPr>
        <w:t>万</w:t>
      </w:r>
    </w:p>
    <w:p>
      <w:pPr>
        <w:framePr w:w="9029" w:wrap="auto" w:vAnchor="margin" w:hAnchor="text" w:x="1586" w:y="11726"/>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5"/>
          <w:sz w:val="32"/>
        </w:rPr>
        <w:t>元，支出决算为</w:t>
      </w:r>
      <w:r>
        <w:rPr>
          <w:rFonts w:ascii="Times New Roman"/>
          <w:color w:val="000000"/>
          <w:spacing w:val="6"/>
          <w:sz w:val="32"/>
        </w:rPr>
        <w:t xml:space="preserve"> </w:t>
      </w:r>
      <w:r>
        <w:rPr>
          <w:rFonts w:ascii="仿宋"/>
          <w:color w:val="000000"/>
          <w:spacing w:val="0"/>
          <w:sz w:val="32"/>
        </w:rPr>
        <w:t>83.2</w:t>
      </w:r>
      <w:r>
        <w:rPr>
          <w:rFonts w:ascii="Times New Roman"/>
          <w:color w:val="000000"/>
          <w:spacing w:val="0"/>
          <w:sz w:val="32"/>
        </w:rPr>
        <w:t xml:space="preserve"> </w:t>
      </w:r>
      <w:r>
        <w:rPr>
          <w:rFonts w:ascii="仿宋" w:hAnsi="仿宋" w:cs="仿宋"/>
          <w:color w:val="000000"/>
          <w:spacing w:val="-3"/>
          <w:sz w:val="32"/>
        </w:rPr>
        <w:t>万元，完成年初预算的</w:t>
      </w:r>
      <w:r>
        <w:rPr>
          <w:rFonts w:ascii="Times New Roman"/>
          <w:color w:val="000000"/>
          <w:spacing w:val="5"/>
          <w:sz w:val="32"/>
        </w:rPr>
        <w:t xml:space="preserve"> </w:t>
      </w:r>
      <w:r>
        <w:rPr>
          <w:rFonts w:ascii="仿宋" w:hAnsi="仿宋" w:cs="仿宋"/>
          <w:color w:val="000000"/>
          <w:spacing w:val="-3"/>
          <w:sz w:val="32"/>
        </w:rPr>
        <w:t>208%。主要用于国</w:t>
      </w:r>
    </w:p>
    <w:p>
      <w:pPr>
        <w:framePr w:w="9029" w:wrap="auto" w:vAnchor="margin" w:hAnchor="text" w:x="1586" w:y="11726"/>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家电影事业发展专项。</w:t>
      </w:r>
    </w:p>
    <w:p>
      <w:pPr>
        <w:framePr w:w="4716" w:wrap="auto" w:vAnchor="margin" w:hAnchor="text" w:x="2227" w:y="14260"/>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十、机关运行经费支出情况说明</w:t>
      </w:r>
    </w:p>
    <w:p>
      <w:pPr>
        <w:framePr w:w="8388" w:wrap="auto" w:vAnchor="margin" w:hAnchor="text" w:x="2227" w:y="14894"/>
        <w:widowControl w:val="0"/>
        <w:autoSpaceDE w:val="0"/>
        <w:autoSpaceDN w:val="0"/>
        <w:spacing w:before="0" w:after="0" w:line="319" w:lineRule="exact"/>
        <w:ind w:left="0" w:right="0" w:firstLine="0"/>
        <w:jc w:val="left"/>
        <w:rPr>
          <w:rFonts w:ascii="Times New Roman"/>
          <w:color w:val="000000"/>
          <w:spacing w:val="0"/>
          <w:sz w:val="32"/>
        </w:rPr>
      </w:pPr>
      <w:r>
        <w:rPr>
          <w:rFonts w:ascii="仿宋"/>
          <w:color w:val="000000"/>
          <w:spacing w:val="0"/>
          <w:sz w:val="32"/>
        </w:rPr>
        <w:t>2017</w:t>
      </w:r>
      <w:r>
        <w:rPr>
          <w:rFonts w:ascii="Times New Roman"/>
          <w:color w:val="000000"/>
          <w:spacing w:val="0"/>
          <w:sz w:val="32"/>
        </w:rPr>
        <w:t xml:space="preserve"> </w:t>
      </w:r>
      <w:r>
        <w:rPr>
          <w:rFonts w:ascii="仿宋" w:hAnsi="仿宋" w:cs="仿宋"/>
          <w:color w:val="000000"/>
          <w:spacing w:val="0"/>
          <w:sz w:val="32"/>
        </w:rPr>
        <w:t>年度机关运行经费支出</w:t>
      </w:r>
      <w:r>
        <w:rPr>
          <w:rFonts w:ascii="Times New Roman"/>
          <w:color w:val="000000"/>
          <w:spacing w:val="2"/>
          <w:sz w:val="32"/>
        </w:rPr>
        <w:t xml:space="preserve"> </w:t>
      </w:r>
      <w:r>
        <w:rPr>
          <w:rFonts w:ascii="仿宋"/>
          <w:color w:val="000000"/>
          <w:spacing w:val="0"/>
          <w:sz w:val="32"/>
        </w:rPr>
        <w:t>47.96</w:t>
      </w:r>
      <w:r>
        <w:rPr>
          <w:rFonts w:ascii="Times New Roman"/>
          <w:color w:val="000000"/>
          <w:spacing w:val="-3"/>
          <w:sz w:val="32"/>
        </w:rPr>
        <w:t xml:space="preserve"> </w:t>
      </w:r>
      <w:r>
        <w:rPr>
          <w:rFonts w:ascii="仿宋" w:hAnsi="仿宋" w:cs="仿宋"/>
          <w:color w:val="000000"/>
          <w:spacing w:val="-23"/>
          <w:sz w:val="32"/>
        </w:rPr>
        <w:t>万元，较</w:t>
      </w:r>
      <w:r>
        <w:rPr>
          <w:rFonts w:ascii="Times New Roman"/>
          <w:color w:val="000000"/>
          <w:spacing w:val="24"/>
          <w:sz w:val="32"/>
        </w:rPr>
        <w:t xml:space="preserve"> </w:t>
      </w:r>
      <w:r>
        <w:rPr>
          <w:rFonts w:ascii="仿宋"/>
          <w:color w:val="000000"/>
          <w:spacing w:val="0"/>
          <w:sz w:val="32"/>
        </w:rPr>
        <w:t>2016</w:t>
      </w:r>
      <w:r>
        <w:rPr>
          <w:rFonts w:ascii="Times New Roman"/>
          <w:color w:val="000000"/>
          <w:spacing w:val="0"/>
          <w:sz w:val="32"/>
        </w:rPr>
        <w:t xml:space="preserve"> </w:t>
      </w:r>
      <w:r>
        <w:rPr>
          <w:rFonts w:ascii="仿宋" w:hAnsi="仿宋" w:cs="仿宋"/>
          <w:color w:val="000000"/>
          <w:spacing w:val="0"/>
          <w:sz w:val="32"/>
        </w:rPr>
        <w:t>年度增加</w:t>
      </w:r>
    </w:p>
    <w:p>
      <w:pPr>
        <w:spacing w:before="0" w:after="0" w:line="0" w:lineRule="exact"/>
        <w:ind w:left="0" w:right="0" w:firstLine="0"/>
        <w:jc w:val="left"/>
        <w:rPr>
          <w:rFonts w:ascii="Arial"/>
          <w:color w:val="FF0000"/>
          <w:spacing w:val="0"/>
          <w:sz w:val="2"/>
        </w:rPr>
      </w:pPr>
      <w:r>
        <w:pict>
          <v:shape id="_x000024" o:spid="_x0000_s1050" o:spt="75" type="#_x0000_t75" style="position:absolute;left:0pt;margin-left:-1pt;margin-top:-1pt;height:843pt;width:597pt;mso-position-horizontal-relative:page;mso-position-vertical-relative:page;z-index:-251657216;mso-width-relative:page;mso-height-relative:page;" filled="f" coordsize="21600,21600">
            <v:path/>
            <v:fill on="f" focussize="0,0"/>
            <v:stroke/>
            <v:imagedata r:id="rId23"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9189" w:wrap="auto" w:vAnchor="margin" w:hAnchor="text" w:x="1586" w:y="1581"/>
        <w:widowControl w:val="0"/>
        <w:autoSpaceDE w:val="0"/>
        <w:autoSpaceDN w:val="0"/>
        <w:spacing w:before="0" w:after="0" w:line="319" w:lineRule="exact"/>
        <w:ind w:left="0" w:right="0" w:firstLine="0"/>
        <w:jc w:val="left"/>
        <w:rPr>
          <w:rFonts w:ascii="Times New Roman"/>
          <w:color w:val="000000"/>
          <w:spacing w:val="0"/>
          <w:sz w:val="32"/>
        </w:rPr>
      </w:pPr>
      <w:r>
        <w:rPr>
          <w:rFonts w:ascii="仿宋"/>
          <w:color w:val="000000"/>
          <w:spacing w:val="0"/>
          <w:sz w:val="32"/>
        </w:rPr>
        <w:t>30.28</w:t>
      </w:r>
      <w:r>
        <w:rPr>
          <w:rFonts w:ascii="Times New Roman"/>
          <w:color w:val="000000"/>
          <w:spacing w:val="0"/>
          <w:sz w:val="32"/>
        </w:rPr>
        <w:t xml:space="preserve"> </w:t>
      </w:r>
      <w:r>
        <w:rPr>
          <w:rFonts w:ascii="仿宋" w:hAnsi="仿宋" w:cs="仿宋"/>
          <w:color w:val="000000"/>
          <w:spacing w:val="-12"/>
          <w:sz w:val="32"/>
        </w:rPr>
        <w:t>万元，增长</w:t>
      </w:r>
      <w:r>
        <w:rPr>
          <w:rFonts w:ascii="Times New Roman"/>
          <w:color w:val="000000"/>
          <w:spacing w:val="13"/>
          <w:sz w:val="32"/>
        </w:rPr>
        <w:t xml:space="preserve"> </w:t>
      </w:r>
      <w:r>
        <w:rPr>
          <w:rFonts w:ascii="仿宋" w:hAnsi="仿宋" w:cs="仿宋"/>
          <w:color w:val="000000"/>
          <w:spacing w:val="-5"/>
          <w:sz w:val="32"/>
        </w:rPr>
        <w:t>171.21%。增加的主要原因是：在职人员增加，</w:t>
      </w:r>
    </w:p>
    <w:p>
      <w:pPr>
        <w:framePr w:w="9189" w:wrap="auto" w:vAnchor="margin" w:hAnchor="text" w:x="1586" w:y="1581"/>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运行经费增加。</w:t>
      </w:r>
    </w:p>
    <w:p>
      <w:pPr>
        <w:framePr w:w="4397" w:wrap="auto" w:vAnchor="margin" w:hAnchor="text" w:x="2227" w:y="2848"/>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十一、政府采购支出情况说明</w:t>
      </w:r>
    </w:p>
    <w:p>
      <w:pPr>
        <w:framePr w:w="9332" w:wrap="auto" w:vAnchor="margin" w:hAnchor="text" w:x="1586" w:y="3482"/>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0"/>
          <w:sz w:val="32"/>
        </w:rPr>
        <w:t>2017年度政府采购支出总额0万元，其中：政府采购货物支</w:t>
      </w:r>
    </w:p>
    <w:p>
      <w:pPr>
        <w:framePr w:w="9332" w:wrap="auto" w:vAnchor="margin" w:hAnchor="text" w:x="1586" w:y="3482"/>
        <w:widowControl w:val="0"/>
        <w:autoSpaceDE w:val="0"/>
        <w:autoSpaceDN w:val="0"/>
        <w:spacing w:before="317" w:after="0" w:line="319" w:lineRule="exact"/>
        <w:ind w:left="0" w:right="0" w:firstLine="0"/>
        <w:jc w:val="left"/>
        <w:rPr>
          <w:rFonts w:ascii="Times New Roman"/>
          <w:color w:val="000000"/>
          <w:spacing w:val="0"/>
          <w:sz w:val="32"/>
        </w:rPr>
      </w:pPr>
      <w:r>
        <w:rPr>
          <w:rFonts w:ascii="仿宋" w:hAnsi="仿宋" w:cs="仿宋"/>
          <w:color w:val="000000"/>
          <w:spacing w:val="0"/>
          <w:sz w:val="32"/>
        </w:rPr>
        <w:t>出0万元，政府采购工程支出0万元，政府采购服务支出0万元。</w:t>
      </w:r>
    </w:p>
    <w:p>
      <w:pPr>
        <w:framePr w:w="9332" w:wrap="auto" w:vAnchor="margin" w:hAnchor="text" w:x="1586" w:y="3482"/>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6"/>
          <w:sz w:val="32"/>
        </w:rPr>
        <w:t>授予中小企业合同金额0万元，占政府采购支出总额的0%，其中：</w:t>
      </w:r>
    </w:p>
    <w:p>
      <w:pPr>
        <w:framePr w:w="9332" w:wrap="auto" w:vAnchor="margin" w:hAnchor="text" w:x="1586" w:y="3482"/>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授予小微企业合同金额0万元，占政府采购支出总额的0%。</w:t>
      </w:r>
    </w:p>
    <w:p>
      <w:pPr>
        <w:framePr w:w="9332" w:wrap="auto" w:vAnchor="margin" w:hAnchor="text" w:x="1586" w:y="3482"/>
        <w:widowControl w:val="0"/>
        <w:autoSpaceDE w:val="0"/>
        <w:autoSpaceDN w:val="0"/>
        <w:spacing w:before="315" w:after="0" w:line="319" w:lineRule="exact"/>
        <w:ind w:left="641" w:right="0" w:firstLine="0"/>
        <w:jc w:val="left"/>
        <w:rPr>
          <w:rFonts w:ascii="Times New Roman"/>
          <w:color w:val="000000"/>
          <w:spacing w:val="0"/>
          <w:sz w:val="32"/>
        </w:rPr>
      </w:pPr>
      <w:r>
        <w:rPr>
          <w:rFonts w:ascii="黑体" w:hAnsi="黑体" w:cs="黑体"/>
          <w:color w:val="000000"/>
          <w:spacing w:val="0"/>
          <w:sz w:val="32"/>
        </w:rPr>
        <w:t>十二、国有资产占用情况说明</w:t>
      </w:r>
    </w:p>
    <w:p>
      <w:pPr>
        <w:framePr w:w="9028" w:wrap="auto" w:vAnchor="margin" w:hAnchor="text" w:x="1586" w:y="6652"/>
        <w:widowControl w:val="0"/>
        <w:autoSpaceDE w:val="0"/>
        <w:autoSpaceDN w:val="0"/>
        <w:spacing w:before="0" w:after="0" w:line="319" w:lineRule="exact"/>
        <w:ind w:left="641" w:right="0" w:firstLine="0"/>
        <w:jc w:val="left"/>
        <w:rPr>
          <w:rFonts w:ascii="Times New Roman"/>
          <w:color w:val="000000"/>
          <w:spacing w:val="0"/>
          <w:sz w:val="32"/>
        </w:rPr>
      </w:pPr>
      <w:r>
        <w:rPr>
          <w:rFonts w:ascii="仿宋"/>
          <w:color w:val="000000"/>
          <w:spacing w:val="0"/>
          <w:sz w:val="32"/>
        </w:rPr>
        <w:t>2017</w:t>
      </w:r>
      <w:r>
        <w:rPr>
          <w:rFonts w:ascii="Times New Roman"/>
          <w:color w:val="000000"/>
          <w:spacing w:val="0"/>
          <w:sz w:val="32"/>
        </w:rPr>
        <w:t xml:space="preserve"> </w:t>
      </w:r>
      <w:r>
        <w:rPr>
          <w:rFonts w:ascii="仿宋" w:hAnsi="仿宋" w:cs="仿宋"/>
          <w:color w:val="000000"/>
          <w:spacing w:val="0"/>
          <w:sz w:val="32"/>
        </w:rPr>
        <w:t>年期末，河南省安阳市滑县文化旅游广电新闻出版局</w:t>
      </w:r>
    </w:p>
    <w:p>
      <w:pPr>
        <w:framePr w:w="9028" w:wrap="auto" w:vAnchor="margin" w:hAnchor="text" w:x="1586" w:y="6652"/>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共有车辆</w:t>
      </w:r>
      <w:r>
        <w:rPr>
          <w:rFonts w:ascii="Times New Roman"/>
          <w:color w:val="000000"/>
          <w:spacing w:val="1"/>
          <w:sz w:val="32"/>
        </w:rPr>
        <w:t xml:space="preserve"> </w:t>
      </w:r>
      <w:r>
        <w:rPr>
          <w:rFonts w:ascii="仿宋"/>
          <w:color w:val="000000"/>
          <w:spacing w:val="0"/>
          <w:sz w:val="32"/>
        </w:rPr>
        <w:t>3</w:t>
      </w:r>
      <w:r>
        <w:rPr>
          <w:rFonts w:ascii="Times New Roman"/>
          <w:color w:val="000000"/>
          <w:spacing w:val="0"/>
          <w:sz w:val="32"/>
        </w:rPr>
        <w:t xml:space="preserve"> </w:t>
      </w:r>
      <w:r>
        <w:rPr>
          <w:rFonts w:ascii="仿宋" w:hAnsi="仿宋" w:cs="仿宋"/>
          <w:color w:val="000000"/>
          <w:spacing w:val="-6"/>
          <w:sz w:val="32"/>
        </w:rPr>
        <w:t>辆，其中：一般公务用车</w:t>
      </w:r>
      <w:r>
        <w:rPr>
          <w:rFonts w:ascii="Times New Roman"/>
          <w:color w:val="000000"/>
          <w:spacing w:val="5"/>
          <w:sz w:val="32"/>
        </w:rPr>
        <w:t xml:space="preserve"> </w:t>
      </w:r>
      <w:r>
        <w:rPr>
          <w:rFonts w:ascii="仿宋"/>
          <w:color w:val="000000"/>
          <w:spacing w:val="0"/>
          <w:sz w:val="32"/>
        </w:rPr>
        <w:t>1</w:t>
      </w:r>
      <w:r>
        <w:rPr>
          <w:rFonts w:ascii="Times New Roman"/>
          <w:color w:val="000000"/>
          <w:spacing w:val="0"/>
          <w:sz w:val="32"/>
        </w:rPr>
        <w:t xml:space="preserve"> </w:t>
      </w:r>
      <w:r>
        <w:rPr>
          <w:rFonts w:ascii="仿宋" w:hAnsi="仿宋" w:cs="仿宋"/>
          <w:color w:val="000000"/>
          <w:spacing w:val="-4"/>
          <w:sz w:val="32"/>
        </w:rPr>
        <w:t>辆、一般执法执勤用车</w:t>
      </w:r>
      <w:r>
        <w:rPr>
          <w:rFonts w:ascii="Times New Roman"/>
          <w:color w:val="000000"/>
          <w:spacing w:val="5"/>
          <w:sz w:val="32"/>
        </w:rPr>
        <w:t xml:space="preserve"> </w:t>
      </w:r>
      <w:r>
        <w:rPr>
          <w:rFonts w:ascii="仿宋"/>
          <w:color w:val="000000"/>
          <w:spacing w:val="0"/>
          <w:sz w:val="32"/>
        </w:rPr>
        <w:t>0</w:t>
      </w:r>
    </w:p>
    <w:p>
      <w:pPr>
        <w:framePr w:w="9028" w:wrap="auto" w:vAnchor="margin" w:hAnchor="text" w:x="1586" w:y="6652"/>
        <w:widowControl w:val="0"/>
        <w:autoSpaceDE w:val="0"/>
        <w:autoSpaceDN w:val="0"/>
        <w:spacing w:before="317" w:after="0" w:line="319" w:lineRule="exact"/>
        <w:ind w:left="0" w:right="0" w:firstLine="0"/>
        <w:jc w:val="left"/>
        <w:rPr>
          <w:rFonts w:ascii="Times New Roman"/>
          <w:color w:val="000000"/>
          <w:spacing w:val="0"/>
          <w:sz w:val="32"/>
        </w:rPr>
      </w:pPr>
      <w:r>
        <w:rPr>
          <w:rFonts w:ascii="仿宋" w:hAnsi="仿宋" w:cs="仿宋"/>
          <w:color w:val="000000"/>
          <w:spacing w:val="0"/>
          <w:sz w:val="32"/>
        </w:rPr>
        <w:t>辆、特种专业技术用车</w:t>
      </w:r>
      <w:r>
        <w:rPr>
          <w:rFonts w:ascii="Times New Roman"/>
          <w:color w:val="000000"/>
          <w:spacing w:val="2"/>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0"/>
          <w:sz w:val="32"/>
        </w:rPr>
        <w:t>辆，其他用车</w:t>
      </w:r>
      <w:r>
        <w:rPr>
          <w:rFonts w:ascii="Times New Roman"/>
          <w:color w:val="000000"/>
          <w:spacing w:val="-1"/>
          <w:sz w:val="32"/>
        </w:rPr>
        <w:t xml:space="preserve"> </w:t>
      </w:r>
      <w:r>
        <w:rPr>
          <w:rFonts w:ascii="仿宋"/>
          <w:color w:val="000000"/>
          <w:spacing w:val="0"/>
          <w:sz w:val="32"/>
        </w:rPr>
        <w:t>2</w:t>
      </w:r>
      <w:r>
        <w:rPr>
          <w:rFonts w:ascii="Times New Roman"/>
          <w:color w:val="000000"/>
          <w:spacing w:val="0"/>
          <w:sz w:val="32"/>
        </w:rPr>
        <w:t xml:space="preserve"> </w:t>
      </w:r>
      <w:r>
        <w:rPr>
          <w:rFonts w:ascii="仿宋" w:hAnsi="仿宋" w:cs="仿宋"/>
          <w:color w:val="000000"/>
          <w:spacing w:val="-1"/>
          <w:sz w:val="32"/>
        </w:rPr>
        <w:t>辆。</w:t>
      </w:r>
    </w:p>
    <w:p>
      <w:pPr>
        <w:framePr w:w="9028" w:wrap="auto" w:vAnchor="margin" w:hAnchor="text" w:x="1586" w:y="6652"/>
        <w:widowControl w:val="0"/>
        <w:autoSpaceDE w:val="0"/>
        <w:autoSpaceDN w:val="0"/>
        <w:spacing w:before="315" w:after="0" w:line="319" w:lineRule="exact"/>
        <w:ind w:left="802" w:right="0" w:firstLine="0"/>
        <w:jc w:val="left"/>
        <w:rPr>
          <w:rFonts w:ascii="Times New Roman"/>
          <w:color w:val="000000"/>
          <w:spacing w:val="0"/>
          <w:sz w:val="32"/>
        </w:rPr>
      </w:pPr>
      <w:r>
        <w:rPr>
          <w:rFonts w:ascii="黑体" w:hAnsi="黑体" w:cs="黑体"/>
          <w:color w:val="000000"/>
          <w:spacing w:val="0"/>
          <w:sz w:val="32"/>
        </w:rPr>
        <w:t>十三、其他重要事项的情况说明</w:t>
      </w:r>
    </w:p>
    <w:p>
      <w:pPr>
        <w:framePr w:w="559" w:wrap="auto" w:vAnchor="margin" w:hAnchor="text" w:x="2546" w:y="9189"/>
        <w:widowControl w:val="0"/>
        <w:autoSpaceDE w:val="0"/>
        <w:autoSpaceDN w:val="0"/>
        <w:spacing w:before="0" w:after="0" w:line="319" w:lineRule="exact"/>
        <w:ind w:left="0" w:right="0" w:firstLine="0"/>
        <w:jc w:val="left"/>
        <w:rPr>
          <w:rFonts w:ascii="Times New Roman"/>
          <w:color w:val="000000"/>
          <w:spacing w:val="0"/>
          <w:sz w:val="32"/>
        </w:rPr>
      </w:pPr>
      <w:r>
        <w:rPr>
          <w:rFonts w:ascii="仿宋" w:hAnsi="仿宋" w:cs="仿宋"/>
          <w:color w:val="000000"/>
          <w:spacing w:val="0"/>
          <w:sz w:val="32"/>
        </w:rPr>
        <w:t>无</w:t>
      </w:r>
    </w:p>
    <w:p>
      <w:pPr>
        <w:spacing w:before="0" w:after="0" w:line="0" w:lineRule="exact"/>
        <w:ind w:left="0" w:right="0" w:firstLine="0"/>
        <w:jc w:val="left"/>
        <w:rPr>
          <w:rFonts w:ascii="Arial"/>
          <w:color w:val="FF0000"/>
          <w:spacing w:val="0"/>
          <w:sz w:val="2"/>
        </w:rPr>
      </w:pPr>
      <w:r>
        <w:pict>
          <v:shape id="_x000025" o:spid="_x0000_s1051" o:spt="75" type="#_x0000_t75" style="position:absolute;left:0pt;margin-left:-1pt;margin-top:-1pt;height:843pt;width:597pt;mso-position-horizontal-relative:page;mso-position-vertical-relative:page;z-index:-251657216;mso-width-relative:page;mso-height-relative:page;" filled="f" coordsize="21600,21600">
            <v:path/>
            <v:fill on="f" focussize="0,0"/>
            <v:stroke/>
            <v:imagedata r:id="rId24"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5040" w:wrap="auto" w:vAnchor="margin" w:hAnchor="text" w:x="3581" w:y="4034"/>
        <w:widowControl w:val="0"/>
        <w:autoSpaceDE w:val="0"/>
        <w:autoSpaceDN w:val="0"/>
        <w:spacing w:before="0" w:after="0" w:line="480" w:lineRule="exact"/>
        <w:ind w:left="0" w:right="0" w:firstLine="0"/>
        <w:jc w:val="left"/>
        <w:rPr>
          <w:rFonts w:ascii="Times New Roman"/>
          <w:color w:val="000000"/>
          <w:spacing w:val="0"/>
          <w:sz w:val="48"/>
        </w:rPr>
      </w:pPr>
      <w:r>
        <w:rPr>
          <w:rFonts w:ascii="黑体" w:hAnsi="黑体" w:cs="黑体"/>
          <w:color w:val="000000"/>
          <w:spacing w:val="0"/>
          <w:sz w:val="48"/>
        </w:rPr>
        <w:t>第四部分</w:t>
      </w:r>
      <w:r>
        <w:rPr>
          <w:rFonts w:ascii="Times New Roman"/>
          <w:color w:val="000000"/>
          <w:spacing w:val="840"/>
          <w:sz w:val="48"/>
        </w:rPr>
        <w:t xml:space="preserve"> </w:t>
      </w:r>
      <w:r>
        <w:rPr>
          <w:rFonts w:ascii="黑体" w:hAnsi="黑体" w:cs="黑体"/>
          <w:color w:val="000000"/>
          <w:spacing w:val="0"/>
          <w:sz w:val="48"/>
        </w:rPr>
        <w:t>名词解释</w:t>
      </w:r>
    </w:p>
    <w:p>
      <w:pPr>
        <w:spacing w:before="0" w:after="0" w:line="0" w:lineRule="exact"/>
        <w:ind w:left="0" w:right="0" w:firstLine="0"/>
        <w:jc w:val="left"/>
        <w:rPr>
          <w:rFonts w:ascii="Arial"/>
          <w:color w:val="FF0000"/>
          <w:spacing w:val="0"/>
          <w:sz w:val="2"/>
        </w:rPr>
      </w:pPr>
      <w:r>
        <w:pict>
          <v:shape id="_x000026" o:spid="_x0000_s1052" o:spt="75" type="#_x0000_t75" style="position:absolute;left:0pt;margin-left:-1pt;margin-top:-1pt;height:843pt;width:597pt;mso-position-horizontal-relative:page;mso-position-vertical-relative:page;z-index:-251657216;mso-width-relative:page;mso-height-relative:page;" filled="f" coordsize="21600,21600">
            <v:path/>
            <v:fill on="f" focussize="0,0"/>
            <v:stroke/>
            <v:imagedata r:id="rId23"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9079" w:wrap="auto" w:vAnchor="margin" w:hAnchor="text" w:x="1589" w:y="2109"/>
        <w:widowControl w:val="0"/>
        <w:autoSpaceDE w:val="0"/>
        <w:autoSpaceDN w:val="0"/>
        <w:spacing w:before="0" w:after="0" w:line="319" w:lineRule="exact"/>
        <w:ind w:left="638" w:right="0" w:firstLine="0"/>
        <w:jc w:val="left"/>
        <w:rPr>
          <w:rFonts w:ascii="Times New Roman"/>
          <w:color w:val="000000"/>
          <w:spacing w:val="0"/>
          <w:sz w:val="32"/>
        </w:rPr>
      </w:pPr>
      <w:r>
        <w:rPr>
          <w:rFonts w:ascii="仿宋" w:hAnsi="仿宋" w:cs="仿宋"/>
          <w:color w:val="000000"/>
          <w:spacing w:val="-5"/>
          <w:sz w:val="32"/>
        </w:rPr>
        <w:t>一、财政拨款收入：单位从同级政府财政部门取得的各类财</w:t>
      </w:r>
    </w:p>
    <w:p>
      <w:pPr>
        <w:framePr w:w="9079"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政拨款。</w:t>
      </w:r>
    </w:p>
    <w:p>
      <w:pPr>
        <w:framePr w:w="9079" w:wrap="auto" w:vAnchor="margin" w:hAnchor="text" w:x="1589" w:y="2109"/>
        <w:widowControl w:val="0"/>
        <w:autoSpaceDE w:val="0"/>
        <w:autoSpaceDN w:val="0"/>
        <w:spacing w:before="271" w:after="0" w:line="319" w:lineRule="exact"/>
        <w:ind w:left="638" w:right="0" w:firstLine="0"/>
        <w:jc w:val="left"/>
        <w:rPr>
          <w:rFonts w:ascii="Times New Roman"/>
          <w:color w:val="000000"/>
          <w:spacing w:val="0"/>
          <w:sz w:val="32"/>
        </w:rPr>
      </w:pPr>
      <w:r>
        <w:rPr>
          <w:rFonts w:ascii="仿宋" w:hAnsi="仿宋" w:cs="仿宋"/>
          <w:color w:val="000000"/>
          <w:spacing w:val="-5"/>
          <w:sz w:val="32"/>
        </w:rPr>
        <w:t>二、事业收入：事业单位开展专业业务活动及其辅助活动取</w:t>
      </w:r>
    </w:p>
    <w:p>
      <w:pPr>
        <w:framePr w:w="9079" w:wrap="auto" w:vAnchor="margin" w:hAnchor="text" w:x="1589" w:y="2109"/>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0"/>
          <w:sz w:val="32"/>
        </w:rPr>
        <w:t>得的收入。</w:t>
      </w:r>
    </w:p>
    <w:p>
      <w:pPr>
        <w:framePr w:w="9079" w:wrap="auto" w:vAnchor="margin" w:hAnchor="text" w:x="1589" w:y="4468"/>
        <w:widowControl w:val="0"/>
        <w:autoSpaceDE w:val="0"/>
        <w:autoSpaceDN w:val="0"/>
        <w:spacing w:before="0" w:after="0" w:line="319" w:lineRule="exact"/>
        <w:ind w:left="638" w:right="0" w:firstLine="0"/>
        <w:jc w:val="left"/>
        <w:rPr>
          <w:rFonts w:ascii="Times New Roman"/>
          <w:color w:val="000000"/>
          <w:spacing w:val="0"/>
          <w:sz w:val="32"/>
        </w:rPr>
      </w:pPr>
      <w:r>
        <w:rPr>
          <w:rFonts w:ascii="仿宋" w:hAnsi="仿宋" w:cs="仿宋"/>
          <w:color w:val="000000"/>
          <w:spacing w:val="-5"/>
          <w:sz w:val="32"/>
        </w:rPr>
        <w:t>三、上级补助收入：事业单位从主管部门和上级单位取得的</w:t>
      </w:r>
    </w:p>
    <w:p>
      <w:pPr>
        <w:framePr w:w="9079" w:wrap="auto" w:vAnchor="margin" w:hAnchor="text" w:x="1589" w:y="4468"/>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非财政补助收入。</w:t>
      </w:r>
    </w:p>
    <w:p>
      <w:pPr>
        <w:framePr w:w="9082" w:wrap="auto" w:vAnchor="margin" w:hAnchor="text" w:x="1589" w:y="5649"/>
        <w:widowControl w:val="0"/>
        <w:autoSpaceDE w:val="0"/>
        <w:autoSpaceDN w:val="0"/>
        <w:spacing w:before="0" w:after="0" w:line="319" w:lineRule="exact"/>
        <w:ind w:left="638" w:right="0" w:firstLine="0"/>
        <w:jc w:val="left"/>
        <w:rPr>
          <w:rFonts w:ascii="Times New Roman"/>
          <w:color w:val="000000"/>
          <w:spacing w:val="0"/>
          <w:sz w:val="32"/>
        </w:rPr>
      </w:pPr>
      <w:r>
        <w:rPr>
          <w:rFonts w:ascii="仿宋" w:hAnsi="仿宋" w:cs="仿宋"/>
          <w:color w:val="000000"/>
          <w:spacing w:val="-4"/>
          <w:sz w:val="32"/>
        </w:rPr>
        <w:t>四、附属单位上缴收入：事业单位取得附属独立核算单位根</w:t>
      </w:r>
    </w:p>
    <w:p>
      <w:pPr>
        <w:framePr w:w="9082" w:wrap="auto" w:vAnchor="margin" w:hAnchor="text" w:x="1589" w:y="564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据有关规定上缴的收入。</w:t>
      </w:r>
    </w:p>
    <w:p>
      <w:pPr>
        <w:framePr w:w="9079" w:wrap="auto" w:vAnchor="margin" w:hAnchor="text" w:x="1589" w:y="6830"/>
        <w:widowControl w:val="0"/>
        <w:autoSpaceDE w:val="0"/>
        <w:autoSpaceDN w:val="0"/>
        <w:spacing w:before="0" w:after="0" w:line="319" w:lineRule="exact"/>
        <w:ind w:left="638" w:right="0" w:firstLine="0"/>
        <w:jc w:val="left"/>
        <w:rPr>
          <w:rFonts w:ascii="Times New Roman"/>
          <w:color w:val="000000"/>
          <w:spacing w:val="0"/>
          <w:sz w:val="32"/>
        </w:rPr>
      </w:pPr>
      <w:r>
        <w:rPr>
          <w:rFonts w:ascii="仿宋" w:hAnsi="仿宋" w:cs="仿宋"/>
          <w:color w:val="000000"/>
          <w:spacing w:val="-5"/>
          <w:sz w:val="32"/>
        </w:rPr>
        <w:t>五、经营收入：事业单位在专业业务活动及其辅助活动之外</w:t>
      </w:r>
    </w:p>
    <w:p>
      <w:pPr>
        <w:framePr w:w="9079" w:wrap="auto" w:vAnchor="margin" w:hAnchor="text" w:x="1589" w:y="6830"/>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0"/>
          <w:sz w:val="32"/>
        </w:rPr>
        <w:t>开展非独立核算经营活动取得的收入。</w:t>
      </w:r>
    </w:p>
    <w:p>
      <w:pPr>
        <w:framePr w:w="9491" w:wrap="auto" w:vAnchor="margin" w:hAnchor="text" w:x="1589" w:y="8008"/>
        <w:widowControl w:val="0"/>
        <w:autoSpaceDE w:val="0"/>
        <w:autoSpaceDN w:val="0"/>
        <w:spacing w:before="0" w:after="0" w:line="319" w:lineRule="exact"/>
        <w:ind w:left="638" w:right="0" w:firstLine="0"/>
        <w:jc w:val="left"/>
        <w:rPr>
          <w:rFonts w:ascii="Times New Roman"/>
          <w:color w:val="000000"/>
          <w:spacing w:val="0"/>
          <w:sz w:val="32"/>
        </w:rPr>
      </w:pPr>
      <w:r>
        <w:rPr>
          <w:rFonts w:ascii="仿宋" w:hAnsi="仿宋" w:cs="仿宋"/>
          <w:color w:val="000000"/>
          <w:spacing w:val="-4"/>
          <w:sz w:val="32"/>
        </w:rPr>
        <w:t>六、其他收入：单位取得的除“财政拨款收入”、“事业收</w:t>
      </w:r>
    </w:p>
    <w:p>
      <w:pPr>
        <w:framePr w:w="9491" w:wrap="auto" w:vAnchor="margin" w:hAnchor="text" w:x="1589" w:y="8008"/>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10"/>
          <w:sz w:val="32"/>
        </w:rPr>
        <w:t>入”、“上级补助收入”、“附属单位上缴收入”、“经营收入”</w:t>
      </w:r>
    </w:p>
    <w:p>
      <w:pPr>
        <w:framePr w:w="9491" w:wrap="auto" w:vAnchor="margin" w:hAnchor="text" w:x="1589" w:y="8008"/>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等以外的收入。</w:t>
      </w:r>
    </w:p>
    <w:p>
      <w:pPr>
        <w:framePr w:w="9172" w:wrap="auto" w:vAnchor="margin" w:hAnchor="text" w:x="1589" w:y="9779"/>
        <w:widowControl w:val="0"/>
        <w:autoSpaceDE w:val="0"/>
        <w:autoSpaceDN w:val="0"/>
        <w:spacing w:before="0" w:after="0" w:line="319" w:lineRule="exact"/>
        <w:ind w:left="638" w:right="0" w:firstLine="0"/>
        <w:jc w:val="left"/>
        <w:rPr>
          <w:rFonts w:ascii="Times New Roman"/>
          <w:color w:val="000000"/>
          <w:spacing w:val="0"/>
          <w:sz w:val="32"/>
        </w:rPr>
      </w:pPr>
      <w:r>
        <w:rPr>
          <w:rFonts w:ascii="仿宋" w:hAnsi="仿宋" w:cs="仿宋"/>
          <w:color w:val="000000"/>
          <w:spacing w:val="-4"/>
          <w:sz w:val="32"/>
        </w:rPr>
        <w:t>七、用事业基金弥补收支差额：事业单位在当年收入不足以</w:t>
      </w:r>
    </w:p>
    <w:p>
      <w:pPr>
        <w:framePr w:w="9172" w:wrap="auto" w:vAnchor="margin" w:hAnchor="text" w:x="1589" w:y="977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4"/>
          <w:sz w:val="32"/>
        </w:rPr>
        <w:t>安排当年支出的情况下，使用以前年度积累的事业基金（事业单</w:t>
      </w:r>
    </w:p>
    <w:p>
      <w:pPr>
        <w:framePr w:w="9172" w:wrap="auto" w:vAnchor="margin" w:hAnchor="text" w:x="1589" w:y="9779"/>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4"/>
          <w:sz w:val="32"/>
        </w:rPr>
        <w:t>位当年收支相抵后按国家规定提取、用于弥补以后年度收支差额</w:t>
      </w:r>
    </w:p>
    <w:p>
      <w:pPr>
        <w:framePr w:w="9172" w:wrap="auto" w:vAnchor="margin" w:hAnchor="text" w:x="1589" w:y="977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的基金）弥补当年收支缺口的资金。</w:t>
      </w:r>
    </w:p>
    <w:p>
      <w:pPr>
        <w:framePr w:w="9083" w:wrap="auto" w:vAnchor="margin" w:hAnchor="text" w:x="1589" w:y="12138"/>
        <w:widowControl w:val="0"/>
        <w:autoSpaceDE w:val="0"/>
        <w:autoSpaceDN w:val="0"/>
        <w:spacing w:before="0" w:after="0" w:line="319" w:lineRule="exact"/>
        <w:ind w:left="638" w:right="0" w:firstLine="0"/>
        <w:jc w:val="left"/>
        <w:rPr>
          <w:rFonts w:ascii="Times New Roman"/>
          <w:color w:val="000000"/>
          <w:spacing w:val="0"/>
          <w:sz w:val="32"/>
        </w:rPr>
      </w:pPr>
      <w:r>
        <w:rPr>
          <w:rFonts w:ascii="仿宋" w:hAnsi="仿宋" w:cs="仿宋"/>
          <w:color w:val="000000"/>
          <w:spacing w:val="-4"/>
          <w:sz w:val="32"/>
        </w:rPr>
        <w:t>八、基本支出：为保障机构正常运转、完成日常工作任务而</w:t>
      </w:r>
    </w:p>
    <w:p>
      <w:pPr>
        <w:framePr w:w="9083" w:wrap="auto" w:vAnchor="margin" w:hAnchor="text" w:x="1589" w:y="12138"/>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发生的人员支出和公用支出。</w:t>
      </w:r>
    </w:p>
    <w:p>
      <w:pPr>
        <w:framePr w:w="9079" w:wrap="auto" w:vAnchor="margin" w:hAnchor="text" w:x="1589" w:y="13319"/>
        <w:widowControl w:val="0"/>
        <w:autoSpaceDE w:val="0"/>
        <w:autoSpaceDN w:val="0"/>
        <w:spacing w:before="0" w:after="0" w:line="319" w:lineRule="exact"/>
        <w:ind w:left="638" w:right="0" w:firstLine="0"/>
        <w:jc w:val="left"/>
        <w:rPr>
          <w:rFonts w:ascii="Times New Roman"/>
          <w:color w:val="000000"/>
          <w:spacing w:val="0"/>
          <w:sz w:val="32"/>
        </w:rPr>
      </w:pPr>
      <w:r>
        <w:rPr>
          <w:rFonts w:ascii="仿宋" w:hAnsi="仿宋" w:cs="仿宋"/>
          <w:color w:val="000000"/>
          <w:spacing w:val="-5"/>
          <w:sz w:val="32"/>
        </w:rPr>
        <w:t>九、项目支出：基本支出之外为完成特定行政任务和事业发</w:t>
      </w:r>
    </w:p>
    <w:p>
      <w:pPr>
        <w:framePr w:w="9079" w:wrap="auto" w:vAnchor="margin" w:hAnchor="text" w:x="1589" w:y="1331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展目标所发生的支出。</w:t>
      </w:r>
    </w:p>
    <w:p>
      <w:pPr>
        <w:spacing w:before="0" w:after="0" w:line="0" w:lineRule="exact"/>
        <w:ind w:left="0" w:right="0" w:firstLine="0"/>
        <w:jc w:val="left"/>
        <w:rPr>
          <w:rFonts w:ascii="Arial"/>
          <w:color w:val="FF0000"/>
          <w:spacing w:val="0"/>
          <w:sz w:val="2"/>
        </w:rPr>
      </w:pPr>
      <w:r>
        <w:pict>
          <v:shape id="_x000027" o:spid="_x0000_s1053" o:spt="75" type="#_x0000_t75" style="position:absolute;left:0pt;margin-left:-1pt;margin-top:-1pt;height:843pt;width:597pt;mso-position-horizontal-relative:page;mso-position-vertical-relative:page;z-index:-251657216;mso-width-relative:page;mso-height-relative:page;" filled="f" coordsize="21600,21600">
            <v:path/>
            <v:fill on="f" focussize="0,0"/>
            <v:stroke/>
            <v:imagedata r:id="rId25"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9491" w:wrap="auto" w:vAnchor="margin" w:hAnchor="text" w:x="1589" w:y="2109"/>
        <w:widowControl w:val="0"/>
        <w:autoSpaceDE w:val="0"/>
        <w:autoSpaceDN w:val="0"/>
        <w:spacing w:before="0" w:after="0" w:line="319" w:lineRule="exact"/>
        <w:ind w:left="638" w:right="0" w:firstLine="0"/>
        <w:jc w:val="left"/>
        <w:rPr>
          <w:rFonts w:ascii="Times New Roman"/>
          <w:color w:val="000000"/>
          <w:spacing w:val="0"/>
          <w:sz w:val="32"/>
        </w:rPr>
      </w:pPr>
      <w:r>
        <w:rPr>
          <w:rFonts w:ascii="仿宋" w:hAnsi="仿宋" w:cs="仿宋"/>
          <w:color w:val="000000"/>
          <w:spacing w:val="-10"/>
          <w:sz w:val="32"/>
        </w:rPr>
        <w:t>十、“三公”经费：纳入同级财政预决算管理“三公”经费，</w:t>
      </w:r>
    </w:p>
    <w:p>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4"/>
          <w:sz w:val="32"/>
        </w:rPr>
        <w:t>指部门使用财政拨款安排的因公出国（境）费、公务用车购置及</w:t>
      </w:r>
    </w:p>
    <w:p>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4"/>
          <w:sz w:val="32"/>
        </w:rPr>
        <w:t>运行费和公务接待费。其中，因公出国（境）费反映单位公务出</w:t>
      </w:r>
    </w:p>
    <w:p>
      <w:pPr>
        <w:framePr w:w="9491" w:wrap="auto" w:vAnchor="margin" w:hAnchor="text" w:x="1589" w:y="2109"/>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4"/>
          <w:sz w:val="32"/>
        </w:rPr>
        <w:t>国（境）的国际旅费、国外城市间交通费、住宿费、伙食费、培</w:t>
      </w:r>
    </w:p>
    <w:p>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4"/>
          <w:sz w:val="32"/>
        </w:rPr>
        <w:t>训费、公杂费等支出；公务用车购置及运行费反映反映单位公务</w:t>
      </w:r>
    </w:p>
    <w:p>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10"/>
          <w:sz w:val="32"/>
        </w:rPr>
        <w:t>用车车辆购置支出（含车辆购置税）及租用费、燃料费、维修费、</w:t>
      </w:r>
    </w:p>
    <w:p>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4"/>
          <w:sz w:val="32"/>
        </w:rPr>
        <w:t>过路过桥费、保险费、安全奖励费用等支出；公务接待费反映单</w:t>
      </w:r>
    </w:p>
    <w:p>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位按规定开支的各类公务接待（含外宾接待）支出。</w:t>
      </w:r>
    </w:p>
    <w:p>
      <w:pPr>
        <w:framePr w:w="9491" w:wrap="auto" w:vAnchor="margin" w:hAnchor="text" w:x="1589" w:y="2109"/>
        <w:widowControl w:val="0"/>
        <w:autoSpaceDE w:val="0"/>
        <w:autoSpaceDN w:val="0"/>
        <w:spacing w:before="271" w:after="0" w:line="319" w:lineRule="exact"/>
        <w:ind w:left="638" w:right="0" w:firstLine="0"/>
        <w:jc w:val="left"/>
        <w:rPr>
          <w:rFonts w:ascii="Times New Roman"/>
          <w:color w:val="000000"/>
          <w:spacing w:val="0"/>
          <w:sz w:val="32"/>
        </w:rPr>
      </w:pPr>
      <w:r>
        <w:rPr>
          <w:rFonts w:ascii="仿宋" w:hAnsi="仿宋" w:cs="仿宋"/>
          <w:color w:val="000000"/>
          <w:spacing w:val="-5"/>
          <w:sz w:val="32"/>
        </w:rPr>
        <w:t>十一、机关运行经费：为保障行政单位（含参照公务员法管</w:t>
      </w:r>
    </w:p>
    <w:p>
      <w:pPr>
        <w:framePr w:w="9491" w:wrap="auto" w:vAnchor="margin" w:hAnchor="text" w:x="1589" w:y="2109"/>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4"/>
          <w:sz w:val="32"/>
        </w:rPr>
        <w:t>理的事业单位）运行用于购买货物和服务的各项资金，包括办公</w:t>
      </w:r>
    </w:p>
    <w:p>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4"/>
          <w:sz w:val="32"/>
        </w:rPr>
        <w:t>及印刷费、邮电费、差旅费、会议费、福利费、日常维修费、专</w:t>
      </w:r>
    </w:p>
    <w:p>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用材料及一般设备购置费、办公用房水电费、办公用房取暖费、</w:t>
      </w:r>
    </w:p>
    <w:p>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办公用房物业管理费、公务用车运行维护费以及其他费用。</w:t>
      </w:r>
    </w:p>
    <w:p>
      <w:pPr>
        <w:framePr w:w="9491" w:wrap="auto" w:vAnchor="margin" w:hAnchor="text" w:x="1589" w:y="2109"/>
        <w:widowControl w:val="0"/>
        <w:autoSpaceDE w:val="0"/>
        <w:autoSpaceDN w:val="0"/>
        <w:spacing w:before="271" w:after="0" w:line="319" w:lineRule="exact"/>
        <w:ind w:left="638" w:right="0" w:firstLine="0"/>
        <w:jc w:val="left"/>
        <w:rPr>
          <w:rFonts w:ascii="Times New Roman"/>
          <w:color w:val="000000"/>
          <w:spacing w:val="0"/>
          <w:sz w:val="32"/>
        </w:rPr>
      </w:pPr>
      <w:r>
        <w:rPr>
          <w:rFonts w:ascii="仿宋" w:hAnsi="仿宋" w:cs="仿宋"/>
          <w:color w:val="000000"/>
          <w:spacing w:val="-5"/>
          <w:sz w:val="32"/>
        </w:rPr>
        <w:t>十二、工资福利支出：单位支付给在职职工和编制外长期聘</w:t>
      </w:r>
    </w:p>
    <w:p>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4"/>
          <w:sz w:val="32"/>
        </w:rPr>
        <w:t>用人员的各类劳动报酬，以及为上述人员缴纳的各项社会保险费</w:t>
      </w:r>
    </w:p>
    <w:p>
      <w:pPr>
        <w:framePr w:w="9491" w:wrap="auto" w:vAnchor="margin" w:hAnchor="text" w:x="1589" w:y="2109"/>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1"/>
          <w:sz w:val="32"/>
        </w:rPr>
        <w:t>等。</w:t>
      </w:r>
    </w:p>
    <w:p>
      <w:pPr>
        <w:framePr w:w="9080" w:wrap="auto" w:vAnchor="margin" w:hAnchor="text" w:x="1589" w:y="11548"/>
        <w:widowControl w:val="0"/>
        <w:autoSpaceDE w:val="0"/>
        <w:autoSpaceDN w:val="0"/>
        <w:spacing w:before="0" w:after="0" w:line="319" w:lineRule="exact"/>
        <w:ind w:left="638" w:right="0" w:firstLine="0"/>
        <w:jc w:val="left"/>
        <w:rPr>
          <w:rFonts w:ascii="Times New Roman"/>
          <w:color w:val="000000"/>
          <w:spacing w:val="0"/>
          <w:sz w:val="32"/>
        </w:rPr>
      </w:pPr>
      <w:r>
        <w:rPr>
          <w:rFonts w:ascii="仿宋" w:hAnsi="仿宋" w:cs="仿宋"/>
          <w:color w:val="000000"/>
          <w:spacing w:val="0"/>
          <w:sz w:val="32"/>
        </w:rPr>
        <w:t>十三、商品和服务支出：单位购买商品和服务的支出。</w:t>
      </w:r>
    </w:p>
    <w:p>
      <w:pPr>
        <w:framePr w:w="9080" w:wrap="auto" w:vAnchor="margin" w:hAnchor="text" w:x="1589" w:y="11548"/>
        <w:widowControl w:val="0"/>
        <w:autoSpaceDE w:val="0"/>
        <w:autoSpaceDN w:val="0"/>
        <w:spacing w:before="271" w:after="0" w:line="319" w:lineRule="exact"/>
        <w:ind w:left="638" w:right="0" w:firstLine="0"/>
        <w:jc w:val="left"/>
        <w:rPr>
          <w:rFonts w:ascii="Times New Roman"/>
          <w:color w:val="000000"/>
          <w:spacing w:val="0"/>
          <w:sz w:val="32"/>
        </w:rPr>
      </w:pPr>
      <w:r>
        <w:rPr>
          <w:rFonts w:ascii="仿宋" w:hAnsi="仿宋" w:cs="仿宋"/>
          <w:color w:val="000000"/>
          <w:spacing w:val="-5"/>
          <w:sz w:val="32"/>
        </w:rPr>
        <w:t>十四、对个人和家庭的补助支出：单位用于对个人和家庭的</w:t>
      </w:r>
    </w:p>
    <w:p>
      <w:pPr>
        <w:framePr w:w="9080" w:wrap="auto" w:vAnchor="margin" w:hAnchor="text" w:x="1589" w:y="11548"/>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补助支出。</w:t>
      </w:r>
    </w:p>
    <w:p>
      <w:pPr>
        <w:framePr w:w="9172" w:wrap="auto" w:vAnchor="margin" w:hAnchor="text" w:x="1589" w:y="13319"/>
        <w:widowControl w:val="0"/>
        <w:autoSpaceDE w:val="0"/>
        <w:autoSpaceDN w:val="0"/>
        <w:spacing w:before="0" w:after="0" w:line="319" w:lineRule="exact"/>
        <w:ind w:left="638" w:right="0" w:firstLine="0"/>
        <w:jc w:val="left"/>
        <w:rPr>
          <w:rFonts w:ascii="Times New Roman"/>
          <w:color w:val="000000"/>
          <w:spacing w:val="0"/>
          <w:sz w:val="32"/>
        </w:rPr>
      </w:pPr>
      <w:r>
        <w:rPr>
          <w:rFonts w:ascii="仿宋" w:hAnsi="仿宋" w:cs="仿宋"/>
          <w:color w:val="000000"/>
          <w:spacing w:val="-4"/>
          <w:sz w:val="32"/>
        </w:rPr>
        <w:t>十五、年末结转：本年度或以前年度预算安排，已执行但尚</w:t>
      </w:r>
    </w:p>
    <w:p>
      <w:pPr>
        <w:framePr w:w="9172" w:wrap="auto" w:vAnchor="margin" w:hAnchor="text" w:x="1589" w:y="1331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4"/>
          <w:sz w:val="32"/>
        </w:rPr>
        <w:t>未完成或因客观条件发生变化无法按原计划实施，需延迟到以后</w:t>
      </w:r>
    </w:p>
    <w:p>
      <w:pPr>
        <w:framePr w:w="9172" w:wrap="auto" w:vAnchor="margin" w:hAnchor="text" w:x="1589" w:y="13319"/>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0"/>
          <w:sz w:val="32"/>
        </w:rPr>
        <w:t>年度按有关规定继续使用的资金。</w:t>
      </w:r>
    </w:p>
    <w:p>
      <w:pPr>
        <w:spacing w:before="0" w:after="0" w:line="0" w:lineRule="exact"/>
        <w:ind w:left="0" w:right="0" w:firstLine="0"/>
        <w:jc w:val="left"/>
        <w:rPr>
          <w:rFonts w:ascii="Arial"/>
          <w:color w:val="FF0000"/>
          <w:spacing w:val="0"/>
          <w:sz w:val="2"/>
        </w:rPr>
      </w:pPr>
      <w:r>
        <w:pict>
          <v:shape id="_x000028" o:spid="_x0000_s1054" o:spt="75" type="#_x0000_t75" style="position:absolute;left:0pt;margin-left:-1pt;margin-top:-1pt;height:843pt;width:597pt;mso-position-horizontal-relative:page;mso-position-vertical-relative:page;z-index:-251657216;mso-width-relative:page;mso-height-relative:page;" filled="f" coordsize="21600,21600">
            <v:path/>
            <v:fill on="f" focussize="0,0"/>
            <v:stroke/>
            <v:imagedata r:id="rId23"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9172" w:wrap="auto" w:vAnchor="margin" w:hAnchor="text" w:x="1589" w:y="2109"/>
        <w:widowControl w:val="0"/>
        <w:autoSpaceDE w:val="0"/>
        <w:autoSpaceDN w:val="0"/>
        <w:spacing w:before="0" w:after="0" w:line="319" w:lineRule="exact"/>
        <w:ind w:left="638" w:right="0" w:firstLine="0"/>
        <w:jc w:val="left"/>
        <w:rPr>
          <w:rFonts w:ascii="Times New Roman"/>
          <w:color w:val="000000"/>
          <w:spacing w:val="0"/>
          <w:sz w:val="32"/>
        </w:rPr>
      </w:pPr>
      <w:r>
        <w:rPr>
          <w:rFonts w:ascii="仿宋" w:hAnsi="仿宋" w:cs="仿宋"/>
          <w:color w:val="000000"/>
          <w:spacing w:val="-4"/>
          <w:sz w:val="32"/>
        </w:rPr>
        <w:t>十六、年末结余：本年度或以前年度预算安排，已执行完毕</w:t>
      </w:r>
    </w:p>
    <w:p>
      <w:pPr>
        <w:framePr w:w="9172"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4"/>
          <w:sz w:val="32"/>
        </w:rPr>
        <w:t>或因客观条件发生变化无法按原预算安排实施，不需要再使用或</w:t>
      </w:r>
    </w:p>
    <w:p>
      <w:pPr>
        <w:framePr w:w="9172"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无法按原预算安排继续使用的资金。</w:t>
      </w:r>
    </w:p>
    <w:p>
      <w:pPr>
        <w:spacing w:before="0" w:after="0" w:line="0" w:lineRule="exact"/>
        <w:ind w:left="0" w:right="0" w:firstLine="0"/>
        <w:jc w:val="left"/>
        <w:rPr>
          <w:rFonts w:ascii="Arial"/>
          <w:color w:val="FF0000"/>
          <w:spacing w:val="0"/>
          <w:sz w:val="2"/>
        </w:rPr>
      </w:pPr>
      <w:r>
        <w:pict>
          <v:shape id="_x000029" o:spid="_x0000_s1055" o:spt="75" type="#_x0000_t75" style="position:absolute;left:0pt;margin-left:-1pt;margin-top:-1pt;height:843pt;width:597pt;mso-position-horizontal-relative:page;mso-position-vertical-relative:page;z-index:-251657216;mso-width-relative:page;mso-height-relative:page;" filled="f" coordsize="21600,21600">
            <v:path/>
            <v:fill on="f" focussize="0,0"/>
            <v:stroke/>
            <v:imagedata r:id="rId25" o:title=""/>
            <o:lock v:ext="edit" aspectratio="t"/>
          </v:shape>
        </w:pict>
      </w:r>
    </w:p>
    <w:sectPr>
      <w:pgSz w:w="11900" w:h="16820"/>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embedRegular r:id="rId1" w:fontKey="{50CB5084-A51A-4E08-9030-83781513E488}"/>
  </w:font>
  <w:font w:name="宋体">
    <w:panose1 w:val="02010600030101010101"/>
    <w:charset w:val="86"/>
    <w:family w:val="auto"/>
    <w:pitch w:val="default"/>
    <w:sig w:usb0="00000003" w:usb1="288F0000" w:usb2="00000006" w:usb3="00000000" w:csb0="00040001" w:csb1="00000000"/>
    <w:embedRegular r:id="rId2" w:fontKey="{0744A3FF-032E-46F9-9CBD-7183903B5348}"/>
  </w:font>
  <w:font w:name="Wingdings">
    <w:panose1 w:val="05000000000000000000"/>
    <w:charset w:val="02"/>
    <w:family w:val="auto"/>
    <w:pitch w:val="default"/>
    <w:sig w:usb0="00000000" w:usb1="00000000" w:usb2="00000000" w:usb3="00000000" w:csb0="80000000" w:csb1="00000000"/>
    <w:embedRegular r:id="rId3" w:fontKey="{C27292FC-3BF7-4522-9393-43D1078D5C2E}"/>
  </w:font>
  <w:font w:name="Arial">
    <w:panose1 w:val="020B0604020202020204"/>
    <w:charset w:val="01"/>
    <w:family w:val="swiss"/>
    <w:pitch w:val="default"/>
    <w:sig w:usb0="E0002AFF" w:usb1="C0007843" w:usb2="00000009" w:usb3="00000000" w:csb0="400001FF" w:csb1="FFFF0000"/>
    <w:embedRegular r:id="rId4" w:fontKey="{E142896F-139B-4ED3-B238-2992C801FE24}"/>
  </w:font>
  <w:font w:name="黑体">
    <w:panose1 w:val="02010609060101010101"/>
    <w:charset w:val="86"/>
    <w:family w:val="auto"/>
    <w:pitch w:val="default"/>
    <w:sig w:usb0="800002BF" w:usb1="38CF7CFA" w:usb2="00000016" w:usb3="00000000" w:csb0="00040001" w:csb1="00000000"/>
    <w:embedRegular r:id="rId5" w:fontKey="{B694A415-11D8-4CCF-9C3F-7F9B6A7F9810}"/>
  </w:font>
  <w:font w:name="Courier New">
    <w:panose1 w:val="02070309020205020404"/>
    <w:charset w:val="01"/>
    <w:family w:val="modern"/>
    <w:pitch w:val="default"/>
    <w:sig w:usb0="E0002AFF" w:usb1="C0007843" w:usb2="00000009" w:usb3="00000000" w:csb0="400001FF" w:csb1="FFFF0000"/>
    <w:embedRegular r:id="rId6" w:fontKey="{52591A09-0ADC-4B0C-BEAE-43CCAE985C72}"/>
  </w:font>
  <w:font w:name="Symbol">
    <w:panose1 w:val="05050102010706020507"/>
    <w:charset w:val="02"/>
    <w:family w:val="roman"/>
    <w:pitch w:val="default"/>
    <w:sig w:usb0="00000000" w:usb1="00000000" w:usb2="00000000" w:usb3="00000000" w:csb0="80000000" w:csb1="00000000"/>
    <w:embedRegular r:id="rId7" w:fontKey="{219C0D0F-43EE-4695-8FFB-5B23C1B475D5}"/>
  </w:font>
  <w:font w:name="Calibri">
    <w:panose1 w:val="020F0502020204030204"/>
    <w:charset w:val="00"/>
    <w:family w:val="swiss"/>
    <w:pitch w:val="default"/>
    <w:sig w:usb0="E00002FF" w:usb1="4000ACFF" w:usb2="00000001" w:usb3="00000000" w:csb0="2000019F" w:csb1="00000000"/>
    <w:embedRegular r:id="rId8" w:fontKey="{25BCC469-B63E-4279-AA8B-45C6221EEE88}"/>
  </w:font>
  <w:font w:name="Arial">
    <w:panose1 w:val="020B0604020202020204"/>
    <w:charset w:val="CC"/>
    <w:family w:val="swiss"/>
    <w:pitch w:val="default"/>
    <w:sig w:usb0="E0002AFF" w:usb1="C0007843" w:usb2="00000009" w:usb3="00000000" w:csb0="400001FF" w:csb1="FFFF0000"/>
    <w:embedRegular r:id="rId9" w:fontKey="{80197BFC-9BF3-437C-B852-85C5887B24C8}"/>
  </w:font>
  <w:font w:name="楷体">
    <w:panose1 w:val="02010609060101010101"/>
    <w:charset w:val="86"/>
    <w:family w:val="auto"/>
    <w:pitch w:val="default"/>
    <w:sig w:usb0="800002BF" w:usb1="38CF7CFA" w:usb2="00000016" w:usb3="00000000" w:csb0="00040001" w:csb1="00000000"/>
    <w:embedRegular r:id="rId10" w:fontKey="{7DA23CF4-9050-4E4F-BA6E-BC4ACEEB3F90}"/>
  </w:font>
  <w:font w:name="仿宋">
    <w:panose1 w:val="02010609060101010101"/>
    <w:charset w:val="86"/>
    <w:family w:val="auto"/>
    <w:pitch w:val="default"/>
    <w:sig w:usb0="800002BF" w:usb1="38CF7CFA" w:usb2="00000016" w:usb3="00000000" w:csb0="00040001" w:csb1="00000000"/>
    <w:embedRegular r:id="rId11" w:fontKey="{99D6EF09-C0CD-4B88-B4AB-56DEE68150F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5ZTk3NGEwYjU5NTRjMGMyYTY3YmRhYjE4MGNkNDYifQ=="/>
  </w:docVars>
  <w:rsids>
    <w:rsidRoot w:val="00BA5B2D"/>
    <w:rsid w:val="00B06B85"/>
    <w:rsid w:val="00BA5B2D"/>
    <w:rsid w:val="3D657F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5">
    <w:name w:val="No List"/>
    <w:semiHidden/>
    <w:uiPriority w:val="0"/>
    <w:rPr>
      <w:sz w:val="21"/>
      <w:szCs w:val="22"/>
    </w:rPr>
  </w:style>
  <w:style w:type="table" w:customStyle="1" w:styleId="4">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30</Pages>
  <Words>1315</Words>
  <Characters>8928</Characters>
  <Lines>1069</Lines>
  <Paragraphs>1069</Paragraphs>
  <TotalTime>3</TotalTime>
  <ScaleCrop>false</ScaleCrop>
  <LinksUpToDate>false</LinksUpToDate>
  <CharactersWithSpaces>9148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2024-10-08T15:43:00Z</dcterms:created>
  <dc:creator>root</dc:creator>
  <cp:lastModifiedBy>悦朝胜</cp:lastModifiedBy>
  <dcterms:modified xsi:type="dcterms:W3CDTF">2024-10-08T07:45:19Z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3010AF6F7D7341199C47C10D874A0BF7_12</vt:lpwstr>
  </property>
</Properties>
</file>