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_GoBack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747" w:wrap="auto" w:vAnchor="margin" w:hAnchor="text" w:x="3701" w:y="1659"/>
        <w:widowControl w:val="0"/>
        <w:autoSpaceDE w:val="0"/>
        <w:autoSpaceDN w:val="0"/>
        <w:spacing w:before="0" w:after="0" w:line="523" w:lineRule="exact"/>
        <w:ind w:left="492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JDDMLU+FZXBSJ" w:hAnsi="JDDMLU+FZXBSJ" w:cs="JDDMLU+FZXBSJ"/>
          <w:color w:val="000000"/>
          <w:spacing w:val="0"/>
          <w:sz w:val="44"/>
        </w:rPr>
        <w:t>中共滑县县委党校</w:t>
      </w:r>
    </w:p>
    <w:p>
      <w:pPr>
        <w:framePr w:w="4747" w:wrap="auto" w:vAnchor="margin" w:hAnchor="text" w:x="3701" w:y="1659"/>
        <w:widowControl w:val="0"/>
        <w:autoSpaceDE w:val="0"/>
        <w:autoSpaceDN w:val="0"/>
        <w:spacing w:before="101" w:after="0" w:line="523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JDDMLU+FZXBSJ"/>
          <w:color w:val="000000"/>
          <w:spacing w:val="0"/>
          <w:sz w:val="44"/>
        </w:rPr>
        <w:t>2021</w:t>
      </w:r>
      <w:r>
        <w:rPr>
          <w:rFonts w:ascii="Times New Roman"/>
          <w:color w:val="000000"/>
          <w:spacing w:val="-1"/>
          <w:sz w:val="44"/>
        </w:rPr>
        <w:t xml:space="preserve"> </w:t>
      </w:r>
      <w:r>
        <w:rPr>
          <w:rFonts w:ascii="JDDMLU+FZXBSJ" w:hAnsi="JDDMLU+FZXBSJ" w:cs="JDDMLU+FZXBSJ"/>
          <w:color w:val="000000"/>
          <w:spacing w:val="0"/>
          <w:sz w:val="44"/>
        </w:rPr>
        <w:t>年度预算公开说明</w:t>
      </w:r>
    </w:p>
    <w:p>
      <w:pPr>
        <w:framePr w:w="1639" w:wrap="auto" w:vAnchor="margin" w:hAnchor="text" w:x="5177" w:y="3524"/>
        <w:widowControl w:val="0"/>
        <w:autoSpaceDE w:val="0"/>
        <w:autoSpaceDN w:val="0"/>
        <w:spacing w:before="0" w:after="0" w:line="559" w:lineRule="exact"/>
        <w:ind w:left="0" w:right="0" w:firstLine="0"/>
        <w:jc w:val="left"/>
        <w:rPr>
          <w:rFonts w:ascii="Times New Roman"/>
          <w:color w:val="000000"/>
          <w:spacing w:val="0"/>
          <w:sz w:val="56"/>
        </w:rPr>
      </w:pPr>
      <w:r>
        <w:rPr>
          <w:rFonts w:ascii="黑体" w:hAnsi="黑体" w:cs="黑体"/>
          <w:color w:val="000000"/>
          <w:spacing w:val="0"/>
          <w:sz w:val="56"/>
        </w:rPr>
        <w:t>目</w:t>
      </w:r>
      <w:r>
        <w:rPr>
          <w:rFonts w:ascii="Times New Roman"/>
          <w:color w:val="000000"/>
          <w:spacing w:val="140"/>
          <w:sz w:val="56"/>
        </w:rPr>
        <w:t xml:space="preserve"> </w:t>
      </w:r>
      <w:r>
        <w:rPr>
          <w:rFonts w:ascii="黑体" w:hAnsi="黑体" w:cs="黑体"/>
          <w:color w:val="000000"/>
          <w:spacing w:val="0"/>
          <w:sz w:val="56"/>
        </w:rPr>
        <w:t>录</w:t>
      </w:r>
    </w:p>
    <w:p>
      <w:pPr>
        <w:framePr w:w="5520" w:wrap="auto" w:vAnchor="margin" w:hAnchor="text" w:x="2438" w:y="461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第一部分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黑体" w:hAnsi="黑体" w:cs="黑体"/>
          <w:color w:val="000000"/>
          <w:spacing w:val="0"/>
          <w:sz w:val="32"/>
        </w:rPr>
        <w:t>中共滑县县委党校部门概况</w:t>
      </w:r>
    </w:p>
    <w:p>
      <w:pPr>
        <w:framePr w:w="5520" w:wrap="auto" w:vAnchor="margin" w:hAnchor="text" w:x="2438" w:y="4613"/>
        <w:widowControl w:val="0"/>
        <w:autoSpaceDE w:val="0"/>
        <w:autoSpaceDN w:val="0"/>
        <w:spacing w:before="319" w:after="0" w:line="319" w:lineRule="exact"/>
        <w:ind w:left="32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0"/>
          <w:sz w:val="32"/>
        </w:rPr>
        <w:t>一、主要职能</w:t>
      </w:r>
    </w:p>
    <w:p>
      <w:pPr>
        <w:framePr w:w="3439" w:wrap="auto" w:vAnchor="margin" w:hAnchor="text" w:x="2760" w:y="588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0"/>
          <w:sz w:val="32"/>
        </w:rPr>
        <w:t>二、部门预算单位构成</w:t>
      </w:r>
    </w:p>
    <w:p>
      <w:pPr>
        <w:framePr w:w="7437" w:wrap="auto" w:vAnchor="margin" w:hAnchor="text" w:x="2441" w:y="652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第二部分中共滑县县委党校2021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黑体" w:hAnsi="黑体" w:cs="黑体"/>
          <w:color w:val="000000"/>
          <w:spacing w:val="0"/>
          <w:sz w:val="32"/>
        </w:rPr>
        <w:t>年度部门预算情况</w:t>
      </w:r>
    </w:p>
    <w:p>
      <w:pPr>
        <w:framePr w:w="878" w:wrap="auto" w:vAnchor="margin" w:hAnchor="text" w:x="1800" w:y="7162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-1"/>
          <w:sz w:val="32"/>
        </w:rPr>
        <w:t>说明</w:t>
      </w:r>
    </w:p>
    <w:p>
      <w:pPr>
        <w:framePr w:w="2959" w:wrap="auto" w:vAnchor="margin" w:hAnchor="text" w:x="2441" w:y="780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第三部分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黑体" w:hAnsi="黑体" w:cs="黑体"/>
          <w:color w:val="000000"/>
          <w:spacing w:val="0"/>
          <w:sz w:val="32"/>
        </w:rPr>
        <w:t>名词解释</w:t>
      </w:r>
    </w:p>
    <w:p>
      <w:pPr>
        <w:framePr w:w="6957" w:wrap="auto" w:vAnchor="margin" w:hAnchor="text" w:x="2441" w:y="843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附件：中共滑县县委党校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黑体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黑体" w:hAnsi="黑体" w:cs="黑体"/>
          <w:color w:val="000000"/>
          <w:spacing w:val="0"/>
          <w:sz w:val="32"/>
        </w:rPr>
        <w:t>年度部门预算表</w:t>
      </w:r>
    </w:p>
    <w:p>
      <w:pPr>
        <w:framePr w:w="6957" w:wrap="auto" w:vAnchor="margin" w:hAnchor="text" w:x="2441" w:y="8436"/>
        <w:widowControl w:val="0"/>
        <w:autoSpaceDE w:val="0"/>
        <w:autoSpaceDN w:val="0"/>
        <w:spacing w:before="319" w:after="0" w:line="319" w:lineRule="exact"/>
        <w:ind w:left="31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1"/>
          <w:sz w:val="32"/>
        </w:rPr>
        <w:t>一、部门收支总体情况表</w:t>
      </w:r>
    </w:p>
    <w:p>
      <w:pPr>
        <w:framePr w:w="3768" w:wrap="auto" w:vAnchor="margin" w:hAnchor="text" w:x="2760" w:y="971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1"/>
          <w:sz w:val="32"/>
        </w:rPr>
        <w:t>二、部门收入总体情况表</w:t>
      </w:r>
    </w:p>
    <w:p>
      <w:pPr>
        <w:framePr w:w="3758" w:wrap="auto" w:vAnchor="margin" w:hAnchor="text" w:x="2760" w:y="1036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0"/>
          <w:sz w:val="32"/>
        </w:rPr>
        <w:t>三、部门支出总体情况表</w:t>
      </w:r>
    </w:p>
    <w:p>
      <w:pPr>
        <w:framePr w:w="7279" w:wrap="auto" w:vAnchor="margin" w:hAnchor="text" w:x="2760" w:y="1100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0"/>
          <w:sz w:val="32"/>
        </w:rPr>
        <w:t>四、支出预算经济分类汇总表</w:t>
      </w:r>
    </w:p>
    <w:p>
      <w:pPr>
        <w:framePr w:w="7279" w:wrap="auto" w:vAnchor="margin" w:hAnchor="text" w:x="2760" w:y="11009"/>
        <w:widowControl w:val="0"/>
        <w:autoSpaceDE w:val="0"/>
        <w:autoSpaceDN w:val="0"/>
        <w:spacing w:before="324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0"/>
          <w:sz w:val="32"/>
        </w:rPr>
        <w:t>五、财政拨款收支总体情况表</w:t>
      </w:r>
    </w:p>
    <w:p>
      <w:pPr>
        <w:framePr w:w="7279" w:wrap="auto" w:vAnchor="margin" w:hAnchor="text" w:x="2760" w:y="11009"/>
        <w:widowControl w:val="0"/>
        <w:autoSpaceDE w:val="0"/>
        <w:autoSpaceDN w:val="0"/>
        <w:spacing w:before="324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0"/>
          <w:sz w:val="32"/>
        </w:rPr>
        <w:t>六、一般公共预算支出情况表</w:t>
      </w:r>
    </w:p>
    <w:p>
      <w:pPr>
        <w:framePr w:w="7279" w:wrap="auto" w:vAnchor="margin" w:hAnchor="text" w:x="2760" w:y="11009"/>
        <w:widowControl w:val="0"/>
        <w:autoSpaceDE w:val="0"/>
        <w:autoSpaceDN w:val="0"/>
        <w:spacing w:before="33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0"/>
          <w:sz w:val="32"/>
        </w:rPr>
        <w:t>七、一般公共预算基本支出情况表（按经济分类）</w:t>
      </w:r>
    </w:p>
    <w:p>
      <w:pPr>
        <w:framePr w:w="7279" w:wrap="auto" w:vAnchor="margin" w:hAnchor="text" w:x="2760" w:y="11009"/>
        <w:widowControl w:val="0"/>
        <w:autoSpaceDE w:val="0"/>
        <w:autoSpaceDN w:val="0"/>
        <w:spacing w:before="324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0"/>
          <w:sz w:val="32"/>
        </w:rPr>
        <w:t>八、国有资本经营预算支出明细表</w:t>
      </w:r>
    </w:p>
    <w:p>
      <w:pPr>
        <w:framePr w:w="7279" w:wrap="auto" w:vAnchor="margin" w:hAnchor="text" w:x="2760" w:y="11009"/>
        <w:widowControl w:val="0"/>
        <w:autoSpaceDE w:val="0"/>
        <w:autoSpaceDN w:val="0"/>
        <w:spacing w:before="32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0"/>
          <w:sz w:val="32"/>
        </w:rPr>
        <w:t>九、政府性基金预算支出情况表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319" w:wrap="auto" w:vAnchor="margin" w:hAnchor="text" w:x="2760" w:y="147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0"/>
          <w:sz w:val="32"/>
        </w:rPr>
        <w:t>十、一般公共预算“三公”经费支出情况表</w:t>
      </w:r>
    </w:p>
    <w:p>
      <w:pPr>
        <w:framePr w:w="6319" w:wrap="auto" w:vAnchor="margin" w:hAnchor="text" w:x="2760" w:y="1476"/>
        <w:widowControl w:val="0"/>
        <w:autoSpaceDE w:val="0"/>
        <w:autoSpaceDN w:val="0"/>
        <w:spacing w:before="32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0"/>
          <w:sz w:val="32"/>
        </w:rPr>
        <w:t>十一、部门整体绩效目标表</w:t>
      </w:r>
    </w:p>
    <w:p>
      <w:pPr>
        <w:framePr w:w="5359" w:wrap="auto" w:vAnchor="margin" w:hAnchor="text" w:x="2760" w:y="277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0"/>
          <w:sz w:val="32"/>
        </w:rPr>
        <w:t>十二、部门预算项目绩效目标汇总表</w:t>
      </w:r>
    </w:p>
    <w:p>
      <w:pPr>
        <w:framePr w:w="1516" w:wrap="auto" w:vAnchor="margin" w:hAnchor="text" w:x="5328" w:y="404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-4"/>
          <w:sz w:val="32"/>
        </w:rPr>
        <w:t>第一部分</w:t>
      </w:r>
    </w:p>
    <w:p>
      <w:pPr>
        <w:framePr w:w="1516" w:wrap="auto" w:vAnchor="margin" w:hAnchor="text" w:x="5328" w:y="4049"/>
        <w:widowControl w:val="0"/>
        <w:autoSpaceDE w:val="0"/>
        <w:autoSpaceDN w:val="0"/>
        <w:spacing w:before="338" w:after="0" w:line="303" w:lineRule="exact"/>
        <w:ind w:left="58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黑体" w:hAnsi="黑体" w:cs="黑体"/>
          <w:color w:val="000000"/>
          <w:spacing w:val="-13"/>
          <w:sz w:val="30"/>
        </w:rPr>
        <w:t>部门概况</w:t>
      </w:r>
    </w:p>
    <w:p>
      <w:pPr>
        <w:framePr w:w="4173" w:wrap="auto" w:vAnchor="margin" w:hAnchor="text" w:x="2441" w:y="5980"/>
        <w:widowControl w:val="0"/>
        <w:autoSpaceDE w:val="0"/>
        <w:autoSpaceDN w:val="0"/>
        <w:spacing w:before="0" w:after="0" w:line="309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黑体" w:hAnsi="黑体" w:cs="黑体"/>
          <w:color w:val="000000"/>
          <w:spacing w:val="-7"/>
          <w:sz w:val="31"/>
        </w:rPr>
        <w:t>一、部门机构设置、主要职责</w:t>
      </w:r>
    </w:p>
    <w:p>
      <w:pPr>
        <w:framePr w:w="8936" w:wrap="auto" w:vAnchor="margin" w:hAnchor="text" w:x="1800" w:y="6608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KHNGWO+FangSong_GB2312" w:hAnsi="KHNGWO+FangSong_GB2312" w:cs="KHNGWO+FangSong_GB2312"/>
          <w:color w:val="000000"/>
          <w:spacing w:val="-11"/>
          <w:sz w:val="32"/>
        </w:rPr>
        <w:t>中共滑县县委党校内设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Calibri"/>
          <w:color w:val="000000"/>
          <w:spacing w:val="0"/>
          <w:sz w:val="32"/>
        </w:rPr>
        <w:t>8</w:t>
      </w:r>
      <w:r>
        <w:rPr>
          <w:rFonts w:ascii="Times New Roman"/>
          <w:color w:val="000000"/>
          <w:spacing w:val="-7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-3"/>
          <w:sz w:val="32"/>
        </w:rPr>
        <w:t>个职能科室，根据批准的单位</w:t>
      </w:r>
      <w:r>
        <w:rPr>
          <w:rFonts w:ascii="KHNGWO+FangSong_GB2312" w:hAnsi="KHNGWO+FangSong_GB2312" w:cs="KHNGWO+FangSong_GB2312"/>
          <w:color w:val="000000"/>
          <w:spacing w:val="0"/>
          <w:sz w:val="30"/>
        </w:rPr>
        <w:t>主</w:t>
      </w:r>
    </w:p>
    <w:p>
      <w:pPr>
        <w:framePr w:w="8936" w:wrap="auto" w:vAnchor="margin" w:hAnchor="text" w:x="1800" w:y="6608"/>
        <w:widowControl w:val="0"/>
        <w:autoSpaceDE w:val="0"/>
        <w:autoSpaceDN w:val="0"/>
        <w:spacing w:before="302" w:after="0" w:line="309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KHNGWO+FangSong_GB2312" w:hAnsi="KHNGWO+FangSong_GB2312" w:cs="KHNGWO+FangSong_GB2312"/>
          <w:color w:val="000000"/>
          <w:spacing w:val="-22"/>
          <w:sz w:val="30"/>
        </w:rPr>
        <w:t>要职责内设机构和人员编制，单位的主要职是：负责轮训、</w:t>
      </w:r>
      <w:r>
        <w:rPr>
          <w:rFonts w:ascii="Times New Roman"/>
          <w:color w:val="000000"/>
          <w:spacing w:val="62"/>
          <w:sz w:val="30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-22"/>
          <w:sz w:val="30"/>
        </w:rPr>
        <w:t>培训</w:t>
      </w:r>
      <w:r>
        <w:rPr>
          <w:rFonts w:ascii="KHNGWO+FangSong_GB2312" w:hAnsi="KHNGWO+FangSong_GB2312" w:cs="KHNGWO+FangSong_GB2312"/>
          <w:color w:val="000000"/>
          <w:spacing w:val="-24"/>
          <w:sz w:val="31"/>
        </w:rPr>
        <w:t>县属</w:t>
      </w:r>
    </w:p>
    <w:p>
      <w:pPr>
        <w:framePr w:w="8936" w:wrap="auto" w:vAnchor="margin" w:hAnchor="text" w:x="1800" w:y="6608"/>
        <w:widowControl w:val="0"/>
        <w:autoSpaceDE w:val="0"/>
        <w:autoSpaceDN w:val="0"/>
        <w:spacing w:before="339" w:after="0" w:line="309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KHNGWO+FangSong_GB2312" w:hAnsi="KHNGWO+FangSong_GB2312" w:cs="KHNGWO+FangSong_GB2312"/>
          <w:color w:val="000000"/>
          <w:spacing w:val="-22"/>
          <w:sz w:val="31"/>
        </w:rPr>
        <w:t>行政区担任科级正副职和乡（</w:t>
      </w:r>
      <w:r>
        <w:rPr>
          <w:rFonts w:ascii="Times New Roman"/>
          <w:color w:val="000000"/>
          <w:spacing w:val="-73"/>
          <w:sz w:val="31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-19"/>
          <w:sz w:val="31"/>
        </w:rPr>
        <w:t>镇）副职的党政干部、</w:t>
      </w:r>
      <w:r>
        <w:rPr>
          <w:rFonts w:ascii="Times New Roman"/>
          <w:color w:val="000000"/>
          <w:spacing w:val="76"/>
          <w:sz w:val="31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-14"/>
          <w:sz w:val="31"/>
        </w:rPr>
        <w:t>县属企</w:t>
      </w:r>
    </w:p>
    <w:p>
      <w:pPr>
        <w:framePr w:w="8936" w:wrap="auto" w:vAnchor="margin" w:hAnchor="text" w:x="1800" w:y="6608"/>
        <w:widowControl w:val="0"/>
        <w:autoSpaceDE w:val="0"/>
        <w:autoSpaceDN w:val="0"/>
        <w:spacing w:before="336" w:after="0" w:line="309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KHNGWO+FangSong_GB2312" w:hAnsi="KHNGWO+FangSong_GB2312" w:cs="KHNGWO+FangSong_GB2312"/>
          <w:color w:val="000000"/>
          <w:spacing w:val="-17"/>
          <w:sz w:val="31"/>
        </w:rPr>
        <w:t>事业单位的主要领导干部、农村党支部书记和村委会主任、</w:t>
      </w:r>
      <w:r>
        <w:rPr>
          <w:rFonts w:ascii="Times New Roman"/>
          <w:color w:val="000000"/>
          <w:spacing w:val="67"/>
          <w:sz w:val="31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-17"/>
          <w:sz w:val="31"/>
        </w:rPr>
        <w:t>县直、</w:t>
      </w:r>
    </w:p>
    <w:p>
      <w:pPr>
        <w:framePr w:w="8936" w:wrap="auto" w:vAnchor="margin" w:hAnchor="text" w:x="1800" w:y="6608"/>
        <w:widowControl w:val="0"/>
        <w:autoSpaceDE w:val="0"/>
        <w:autoSpaceDN w:val="0"/>
        <w:spacing w:before="326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-11"/>
          <w:sz w:val="32"/>
        </w:rPr>
        <w:t>乡（镇）科级后备干部和基层后备干部、县直、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-10"/>
          <w:sz w:val="32"/>
        </w:rPr>
        <w:t>各乡</w:t>
      </w:r>
    </w:p>
    <w:p>
      <w:pPr>
        <w:framePr w:w="8936" w:wrap="auto" w:vAnchor="margin" w:hAnchor="text" w:x="1800" w:y="6608"/>
        <w:widowControl w:val="0"/>
        <w:autoSpaceDE w:val="0"/>
        <w:autoSpaceDN w:val="0"/>
        <w:spacing w:before="324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-3"/>
          <w:sz w:val="32"/>
        </w:rPr>
        <w:t>（镇）以及企事业单位从事意识形态干部的党员干部、理论</w:t>
      </w:r>
    </w:p>
    <w:p>
      <w:pPr>
        <w:framePr w:w="8936" w:wrap="auto" w:vAnchor="margin" w:hAnchor="text" w:x="1800" w:y="6608"/>
        <w:widowControl w:val="0"/>
        <w:autoSpaceDE w:val="0"/>
        <w:autoSpaceDN w:val="0"/>
        <w:spacing w:before="32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-3"/>
          <w:sz w:val="32"/>
        </w:rPr>
        <w:t>干部；负责干部函授教育工作；研究和宣传马列主义、毛泽</w:t>
      </w:r>
    </w:p>
    <w:p>
      <w:pPr>
        <w:framePr w:w="8936" w:wrap="auto" w:vAnchor="margin" w:hAnchor="text" w:x="1800" w:y="6608"/>
        <w:widowControl w:val="0"/>
        <w:autoSpaceDE w:val="0"/>
        <w:autoSpaceDN w:val="0"/>
        <w:spacing w:before="335" w:after="0" w:line="309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KHNGWO+FangSong_GB2312" w:hAnsi="KHNGWO+FangSong_GB2312" w:cs="KHNGWO+FangSong_GB2312"/>
          <w:color w:val="000000"/>
          <w:spacing w:val="-13"/>
          <w:sz w:val="31"/>
        </w:rPr>
        <w:t>东思想、邓小平理论、“三个代表”重要思想、科学发展观、</w:t>
      </w:r>
      <w:r>
        <w:rPr>
          <w:rFonts w:ascii="Times New Roman"/>
          <w:color w:val="000000"/>
          <w:spacing w:val="70"/>
          <w:sz w:val="31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0"/>
          <w:sz w:val="31"/>
        </w:rPr>
        <w:t>习</w:t>
      </w:r>
    </w:p>
    <w:p>
      <w:pPr>
        <w:framePr w:w="8936" w:wrap="auto" w:vAnchor="margin" w:hAnchor="text" w:x="1800" w:y="6608"/>
        <w:widowControl w:val="0"/>
        <w:autoSpaceDE w:val="0"/>
        <w:autoSpaceDN w:val="0"/>
        <w:spacing w:before="336" w:after="0" w:line="309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KHNGWO+FangSong_GB2312" w:hAnsi="KHNGWO+FangSong_GB2312" w:cs="KHNGWO+FangSong_GB2312"/>
          <w:color w:val="000000"/>
          <w:spacing w:val="-12"/>
          <w:sz w:val="31"/>
        </w:rPr>
        <w:t>近平</w:t>
      </w:r>
      <w:r>
        <w:rPr>
          <w:rFonts w:hint="eastAsia" w:ascii="KHNGWO+FangSong_GB2312" w:hAnsi="KHNGWO+FangSong_GB2312" w:cs="KHNGWO+FangSong_GB2312"/>
          <w:color w:val="000000"/>
          <w:spacing w:val="-12"/>
          <w:sz w:val="31"/>
          <w:lang w:eastAsia="zh-CN"/>
        </w:rPr>
        <w:t>新时代中国特色社会主义思想</w:t>
      </w:r>
      <w:r>
        <w:rPr>
          <w:rFonts w:ascii="KHNGWO+FangSong_GB2312" w:hAnsi="KHNGWO+FangSong_GB2312" w:cs="KHNGWO+FangSong_GB2312"/>
          <w:color w:val="000000"/>
          <w:spacing w:val="-12"/>
          <w:sz w:val="31"/>
        </w:rPr>
        <w:t>，宣传中国特色</w:t>
      </w:r>
      <w:r>
        <w:rPr>
          <w:rFonts w:ascii="Times New Roman"/>
          <w:color w:val="000000"/>
          <w:spacing w:val="69"/>
          <w:sz w:val="31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0"/>
          <w:sz w:val="31"/>
        </w:rPr>
        <w:t>社</w:t>
      </w:r>
    </w:p>
    <w:p>
      <w:pPr>
        <w:framePr w:w="8936" w:wrap="auto" w:vAnchor="margin" w:hAnchor="text" w:x="1800" w:y="6608"/>
        <w:widowControl w:val="0"/>
        <w:autoSpaceDE w:val="0"/>
        <w:autoSpaceDN w:val="0"/>
        <w:spacing w:before="33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1"/>
          <w:sz w:val="31"/>
        </w:rPr>
        <w:t>会主义理论体系和马克思主义中国化的新成果，宣传党的</w:t>
      </w:r>
      <w:r>
        <w:rPr>
          <w:rFonts w:ascii="Times New Roman"/>
          <w:color w:val="000000"/>
          <w:spacing w:val="82"/>
          <w:sz w:val="31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0"/>
          <w:sz w:val="32"/>
        </w:rPr>
        <w:t>路</w:t>
      </w:r>
    </w:p>
    <w:p>
      <w:pPr>
        <w:framePr w:w="8936" w:wrap="auto" w:vAnchor="margin" w:hAnchor="text" w:x="1800" w:y="6608"/>
        <w:widowControl w:val="0"/>
        <w:autoSpaceDE w:val="0"/>
        <w:autoSpaceDN w:val="0"/>
        <w:spacing w:before="32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8"/>
          <w:sz w:val="32"/>
        </w:rPr>
        <w:t>线、方针、政策；</w:t>
      </w:r>
    </w:p>
    <w:p>
      <w:pPr>
        <w:framePr w:w="2798" w:wrap="auto" w:vAnchor="margin" w:hAnchor="text" w:x="2441" w:y="13712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二、人员构成情况</w:t>
      </w:r>
    </w:p>
    <w:p>
      <w:pPr>
        <w:framePr w:w="8153" w:wrap="auto" w:vAnchor="margin" w:hAnchor="text" w:x="2441" w:y="14302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0"/>
          <w:sz w:val="32"/>
        </w:rPr>
        <w:t>中共滑县县委党校及归口预算管理单位共有编制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Calibri"/>
          <w:color w:val="000000"/>
          <w:spacing w:val="-1"/>
          <w:sz w:val="32"/>
        </w:rPr>
        <w:t>26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-1"/>
          <w:sz w:val="32"/>
        </w:rPr>
        <w:t>人，</w:t>
      </w:r>
    </w:p>
    <w:p>
      <w:pPr>
        <w:framePr w:w="8628" w:wrap="auto" w:vAnchor="margin" w:hAnchor="text" w:x="1762" w:y="1494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0"/>
          <w:sz w:val="32"/>
        </w:rPr>
        <w:t>其中：行政编制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Calibri"/>
          <w:color w:val="000000"/>
          <w:spacing w:val="-1"/>
          <w:sz w:val="32"/>
        </w:rPr>
        <w:t>13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0"/>
          <w:sz w:val="32"/>
        </w:rPr>
        <w:t>人，事业编制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Calibri"/>
          <w:color w:val="000000"/>
          <w:spacing w:val="-1"/>
          <w:sz w:val="32"/>
        </w:rPr>
        <w:t>13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0"/>
          <w:sz w:val="32"/>
        </w:rPr>
        <w:t>人；在职职工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Calibri"/>
          <w:color w:val="000000"/>
          <w:spacing w:val="-1"/>
          <w:sz w:val="32"/>
        </w:rPr>
        <w:t>20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-1"/>
          <w:sz w:val="32"/>
        </w:rPr>
        <w:t>人，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033" w:wrap="auto" w:vAnchor="margin" w:hAnchor="text" w:x="1800" w:y="147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0"/>
          <w:sz w:val="32"/>
        </w:rPr>
        <w:t>离退休人员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Calibri"/>
          <w:color w:val="000000"/>
          <w:spacing w:val="-1"/>
          <w:sz w:val="32"/>
        </w:rPr>
        <w:t>28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-1"/>
          <w:sz w:val="32"/>
        </w:rPr>
        <w:t>人。</w:t>
      </w:r>
    </w:p>
    <w:p>
      <w:pPr>
        <w:framePr w:w="3439" w:wrap="auto" w:vAnchor="margin" w:hAnchor="text" w:x="2441" w:y="211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三、部门预算单位构成</w:t>
      </w:r>
    </w:p>
    <w:p>
      <w:pPr>
        <w:framePr w:w="7780" w:wrap="auto" w:vAnchor="margin" w:hAnchor="text" w:x="1800" w:y="2885"/>
        <w:widowControl w:val="0"/>
        <w:autoSpaceDE w:val="0"/>
        <w:autoSpaceDN w:val="0"/>
        <w:spacing w:before="0" w:after="0" w:line="303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仿宋" w:hAnsi="仿宋" w:cs="仿宋"/>
          <w:color w:val="000000"/>
          <w:spacing w:val="-13"/>
          <w:sz w:val="30"/>
        </w:rPr>
        <w:t>中共滑县县委党校部门预算只有校本级预算。没有二级</w:t>
      </w:r>
    </w:p>
    <w:p>
      <w:pPr>
        <w:framePr w:w="7780" w:wrap="auto" w:vAnchor="margin" w:hAnchor="text" w:x="1800" w:y="2885"/>
        <w:widowControl w:val="0"/>
        <w:autoSpaceDE w:val="0"/>
        <w:autoSpaceDN w:val="0"/>
        <w:spacing w:before="326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机构。</w:t>
      </w:r>
    </w:p>
    <w:p>
      <w:pPr>
        <w:framePr w:w="1519" w:wrap="auto" w:vAnchor="margin" w:hAnchor="text" w:x="5316" w:y="469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第二部分</w:t>
      </w:r>
    </w:p>
    <w:p>
      <w:pPr>
        <w:framePr w:w="6957" w:wrap="auto" w:vAnchor="margin" w:hAnchor="text" w:x="2597" w:y="533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中共滑县县委党校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黑体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黑体" w:hAnsi="黑体" w:cs="黑体"/>
          <w:color w:val="000000"/>
          <w:spacing w:val="0"/>
          <w:sz w:val="32"/>
        </w:rPr>
        <w:t>年度部门预算情况说明</w:t>
      </w:r>
    </w:p>
    <w:p>
      <w:pPr>
        <w:framePr w:w="4080" w:wrap="auto" w:vAnchor="margin" w:hAnchor="text" w:x="2441" w:y="6622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一、收入支出总体情况说明</w:t>
      </w:r>
    </w:p>
    <w:p>
      <w:pPr>
        <w:framePr w:w="8652" w:wrap="auto" w:vAnchor="margin" w:hAnchor="text" w:x="1800" w:y="7263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-34"/>
          <w:sz w:val="32"/>
        </w:rPr>
        <w:t>年收入总计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KHNGWO+FangSong_GB2312"/>
          <w:color w:val="000000"/>
          <w:spacing w:val="0"/>
          <w:sz w:val="32"/>
        </w:rPr>
        <w:t>3263.05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-47"/>
          <w:sz w:val="32"/>
        </w:rPr>
        <w:t>万元，支出总计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KHNGWO+FangSong_GB2312"/>
          <w:color w:val="000000"/>
          <w:spacing w:val="0"/>
          <w:sz w:val="32"/>
        </w:rPr>
        <w:t>3263.05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-18"/>
          <w:sz w:val="32"/>
        </w:rPr>
        <w:t>万元，</w:t>
      </w:r>
    </w:p>
    <w:p>
      <w:pPr>
        <w:framePr w:w="8652" w:wrap="auto" w:vAnchor="margin" w:hAnchor="text" w:x="1800" w:y="7263"/>
        <w:widowControl w:val="0"/>
        <w:autoSpaceDE w:val="0"/>
        <w:autoSpaceDN w:val="0"/>
        <w:spacing w:before="32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0"/>
          <w:sz w:val="32"/>
        </w:rPr>
        <w:t>与</w:t>
      </w:r>
      <w:r>
        <w:rPr>
          <w:rFonts w:ascii="Times New Roman"/>
          <w:color w:val="000000"/>
          <w:spacing w:val="-11"/>
          <w:sz w:val="32"/>
        </w:rPr>
        <w:t xml:space="preserve"> </w:t>
      </w:r>
      <w:r>
        <w:rPr>
          <w:rFonts w:ascii="KHNGWO+FangSong_GB2312"/>
          <w:color w:val="000000"/>
          <w:spacing w:val="0"/>
          <w:sz w:val="32"/>
        </w:rPr>
        <w:t>2020</w:t>
      </w:r>
      <w:r>
        <w:rPr>
          <w:rFonts w:ascii="Times New Roman"/>
          <w:color w:val="000000"/>
          <w:spacing w:val="-7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-23"/>
          <w:sz w:val="32"/>
        </w:rPr>
        <w:t>年相比，收、支总计各增加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KHNGWO+FangSong_GB2312"/>
          <w:color w:val="000000"/>
          <w:spacing w:val="0"/>
          <w:sz w:val="32"/>
        </w:rPr>
        <w:t>2962.49</w:t>
      </w:r>
      <w:r>
        <w:rPr>
          <w:rFonts w:ascii="Times New Roman"/>
          <w:color w:val="000000"/>
          <w:spacing w:val="-10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-27"/>
          <w:sz w:val="32"/>
        </w:rPr>
        <w:t>万元，增长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KHNGWO+FangSong_GB2312"/>
          <w:color w:val="000000"/>
          <w:spacing w:val="2"/>
          <w:sz w:val="32"/>
        </w:rPr>
        <w:t>985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0"/>
          <w:sz w:val="32"/>
        </w:rPr>
        <w:t>。</w:t>
      </w:r>
    </w:p>
    <w:p>
      <w:pPr>
        <w:framePr w:w="8652" w:wrap="auto" w:vAnchor="margin" w:hAnchor="text" w:x="1800" w:y="7263"/>
        <w:widowControl w:val="0"/>
        <w:autoSpaceDE w:val="0"/>
        <w:autoSpaceDN w:val="0"/>
        <w:spacing w:before="31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0"/>
          <w:sz w:val="32"/>
        </w:rPr>
        <w:t>主要原因是：新校区建设项目。</w:t>
      </w:r>
    </w:p>
    <w:p>
      <w:pPr>
        <w:framePr w:w="3439" w:wrap="auto" w:vAnchor="margin" w:hAnchor="text" w:x="2441" w:y="930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二、收入总体情况说明</w:t>
      </w:r>
    </w:p>
    <w:p>
      <w:pPr>
        <w:framePr w:w="8560" w:wrap="auto" w:vAnchor="margin" w:hAnchor="text" w:x="1800" w:y="9888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0"/>
          <w:sz w:val="32"/>
        </w:rPr>
        <w:t>年收入合计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KHNGWO+FangSong_GB2312"/>
          <w:color w:val="000000"/>
          <w:spacing w:val="0"/>
          <w:sz w:val="32"/>
        </w:rPr>
        <w:t>3263.05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0"/>
          <w:sz w:val="32"/>
        </w:rPr>
        <w:t>万元，其中：一般公共预算</w:t>
      </w:r>
    </w:p>
    <w:p>
      <w:pPr>
        <w:framePr w:w="8560" w:wrap="auto" w:vAnchor="margin" w:hAnchor="text" w:x="1800" w:y="9888"/>
        <w:widowControl w:val="0"/>
        <w:autoSpaceDE w:val="0"/>
        <w:autoSpaceDN w:val="0"/>
        <w:spacing w:before="25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/>
          <w:color w:val="000000"/>
          <w:spacing w:val="0"/>
          <w:sz w:val="32"/>
        </w:rPr>
        <w:t>3246.06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0"/>
          <w:sz w:val="32"/>
        </w:rPr>
        <w:t>万元;部门结转资金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KHNGWO+FangSong_GB2312"/>
          <w:color w:val="000000"/>
          <w:spacing w:val="0"/>
          <w:sz w:val="32"/>
        </w:rPr>
        <w:t>16.99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0"/>
          <w:sz w:val="32"/>
        </w:rPr>
        <w:t>万元。</w:t>
      </w:r>
    </w:p>
    <w:p>
      <w:pPr>
        <w:framePr w:w="8560" w:wrap="auto" w:vAnchor="margin" w:hAnchor="text" w:x="1800" w:y="9888"/>
        <w:widowControl w:val="0"/>
        <w:autoSpaceDE w:val="0"/>
        <w:autoSpaceDN w:val="0"/>
        <w:spacing w:before="25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三、支出总体情况说明</w:t>
      </w:r>
    </w:p>
    <w:p>
      <w:pPr>
        <w:framePr w:w="9039" w:wrap="auto" w:vAnchor="margin" w:hAnchor="text" w:x="1800" w:y="11614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0"/>
          <w:sz w:val="32"/>
        </w:rPr>
        <w:t>年支出合计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KHNGWO+FangSong_GB2312"/>
          <w:color w:val="000000"/>
          <w:spacing w:val="0"/>
          <w:sz w:val="32"/>
        </w:rPr>
        <w:t>3263.05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0"/>
          <w:sz w:val="32"/>
        </w:rPr>
        <w:t>万元，其中：基本支出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KHNGWO+FangSong_GB2312"/>
          <w:color w:val="000000"/>
          <w:spacing w:val="0"/>
          <w:sz w:val="32"/>
        </w:rPr>
        <w:t>187.96</w:t>
      </w:r>
    </w:p>
    <w:p>
      <w:pPr>
        <w:framePr w:w="9039" w:wrap="auto" w:vAnchor="margin" w:hAnchor="text" w:x="1800" w:y="11614"/>
        <w:widowControl w:val="0"/>
        <w:autoSpaceDE w:val="0"/>
        <w:autoSpaceDN w:val="0"/>
        <w:spacing w:before="25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0"/>
          <w:sz w:val="32"/>
        </w:rPr>
        <w:t>万元，占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KHNGWO+FangSong_GB2312"/>
          <w:color w:val="000000"/>
          <w:spacing w:val="0"/>
          <w:sz w:val="32"/>
        </w:rPr>
        <w:t>5.76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0"/>
          <w:sz w:val="32"/>
        </w:rPr>
        <w:t>；项目支出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KHNGWO+FangSong_GB2312"/>
          <w:color w:val="000000"/>
          <w:spacing w:val="0"/>
          <w:sz w:val="32"/>
        </w:rPr>
        <w:t>3075.10</w:t>
      </w:r>
      <w:r>
        <w:rPr>
          <w:rFonts w:ascii="Times New Roman"/>
          <w:color w:val="000000"/>
          <w:spacing w:val="-10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0"/>
          <w:sz w:val="32"/>
        </w:rPr>
        <w:t>万元，占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KHNGWO+FangSong_GB2312"/>
          <w:color w:val="000000"/>
          <w:spacing w:val="0"/>
          <w:sz w:val="32"/>
        </w:rPr>
        <w:t>94.24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0"/>
          <w:sz w:val="32"/>
        </w:rPr>
        <w:t>。</w:t>
      </w:r>
    </w:p>
    <w:p>
      <w:pPr>
        <w:framePr w:w="9039" w:wrap="auto" w:vAnchor="margin" w:hAnchor="text" w:x="1800" w:y="11614"/>
        <w:widowControl w:val="0"/>
        <w:autoSpaceDE w:val="0"/>
        <w:autoSpaceDN w:val="0"/>
        <w:spacing w:before="25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四、支出预算经济分类情况说明</w:t>
      </w:r>
    </w:p>
    <w:p>
      <w:pPr>
        <w:framePr w:w="7934" w:wrap="auto" w:vAnchor="margin" w:hAnchor="text" w:x="2441" w:y="1336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1"/>
          <w:sz w:val="32"/>
        </w:rPr>
        <w:t>按照《财政部关于印发&lt;支出经济分类科目改革方案&gt;的</w:t>
      </w:r>
    </w:p>
    <w:p>
      <w:pPr>
        <w:framePr w:w="8582" w:wrap="auto" w:vAnchor="margin" w:hAnchor="text" w:x="1800" w:y="13992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4"/>
          <w:sz w:val="32"/>
        </w:rPr>
        <w:t>通知》（财预〔2017〕98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-22"/>
          <w:sz w:val="32"/>
        </w:rPr>
        <w:t>号）</w:t>
      </w:r>
      <w:r>
        <w:rPr>
          <w:rFonts w:ascii="Times New Roman"/>
          <w:color w:val="000000"/>
          <w:spacing w:val="-78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-10"/>
          <w:sz w:val="32"/>
        </w:rPr>
        <w:t>要求，从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KHNGWO+FangSong_GB2312"/>
          <w:color w:val="000000"/>
          <w:spacing w:val="0"/>
          <w:sz w:val="32"/>
        </w:rPr>
        <w:t>2018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-8"/>
          <w:sz w:val="32"/>
        </w:rPr>
        <w:t>年起全面实施</w:t>
      </w:r>
    </w:p>
    <w:p>
      <w:pPr>
        <w:framePr w:w="8582" w:wrap="auto" w:vAnchor="margin" w:hAnchor="text" w:x="1800" w:y="13992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1"/>
          <w:sz w:val="32"/>
        </w:rPr>
        <w:t>支出经济分类科目改革，根据政府预算管理和部门预算管理</w:t>
      </w:r>
    </w:p>
    <w:p>
      <w:pPr>
        <w:framePr w:w="8582" w:wrap="auto" w:vAnchor="margin" w:hAnchor="text" w:x="1800" w:y="13992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-10"/>
          <w:sz w:val="32"/>
        </w:rPr>
        <w:t>的不同特点，分设部门预算支出经济分类科目和政府预算支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0" o:spid="_x0000_s1026" o:spt="75" type="#_x0000_t75" style="position:absolute;left:0pt;margin-left:486.85pt;margin-top:395.7pt;height:14.25pt;width:8.6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" o:spid="_x0000_s1027" o:spt="75" type="#_x0000_t75" style="position:absolute;left:0pt;margin-left:188.65pt;margin-top:610pt;height:14.25pt;width:8.6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2" o:spid="_x0000_s1028" o:spt="75" type="#_x0000_t75" style="position:absolute;left:0pt;margin-left:446.5pt;margin-top:610pt;height:14.25pt;width:8.6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597" w:wrap="auto" w:vAnchor="margin" w:hAnchor="text" w:x="1800" w:y="1645"/>
        <w:widowControl w:val="0"/>
        <w:autoSpaceDE w:val="0"/>
        <w:autoSpaceDN w:val="0"/>
        <w:spacing w:before="0" w:after="0" w:line="309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KHNGWO+FangSong_GB2312" w:hAnsi="KHNGWO+FangSong_GB2312" w:cs="KHNGWO+FangSong_GB2312"/>
          <w:color w:val="000000"/>
          <w:spacing w:val="-6"/>
          <w:sz w:val="31"/>
        </w:rPr>
        <w:t>出经济分类科目，两套科目之间保持对应关系。为适应改革</w:t>
      </w:r>
      <w:r>
        <w:rPr>
          <w:rFonts w:ascii="Times New Roman"/>
          <w:color w:val="000000"/>
          <w:spacing w:val="75"/>
          <w:sz w:val="31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0"/>
          <w:sz w:val="31"/>
        </w:rPr>
        <w:t>要</w:t>
      </w:r>
    </w:p>
    <w:p>
      <w:pPr>
        <w:framePr w:w="8597" w:wrap="auto" w:vAnchor="margin" w:hAnchor="text" w:x="1800" w:y="1645"/>
        <w:widowControl w:val="0"/>
        <w:autoSpaceDE w:val="0"/>
        <w:autoSpaceDN w:val="0"/>
        <w:spacing w:before="304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1"/>
          <w:sz w:val="32"/>
        </w:rPr>
        <w:t>求，我单位《支出经济分类汇总表》由上年仅反映一般公共</w:t>
      </w:r>
    </w:p>
    <w:p>
      <w:pPr>
        <w:framePr w:w="8597" w:wrap="auto" w:vAnchor="margin" w:hAnchor="text" w:x="1800" w:y="164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1"/>
          <w:sz w:val="32"/>
        </w:rPr>
        <w:t>预算基本支出经济分类科目预算，调整为按两套经济分类科</w:t>
      </w:r>
    </w:p>
    <w:p>
      <w:pPr>
        <w:framePr w:w="8597" w:wrap="auto" w:vAnchor="margin" w:hAnchor="text" w:x="1800" w:y="1645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-5"/>
          <w:sz w:val="32"/>
        </w:rPr>
        <w:t>目分别反映不同资金来源的全部预算支出。</w:t>
      </w:r>
    </w:p>
    <w:p>
      <w:pPr>
        <w:framePr w:w="8925" w:wrap="auto" w:vAnchor="margin" w:hAnchor="text" w:x="1800" w:y="4131"/>
        <w:widowControl w:val="0"/>
        <w:autoSpaceDE w:val="0"/>
        <w:autoSpaceDN w:val="0"/>
        <w:spacing w:before="0" w:after="0" w:line="319" w:lineRule="exact"/>
        <w:ind w:left="74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我单位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年按部门预算经济分类，主要包括：工资</w:t>
      </w:r>
    </w:p>
    <w:p>
      <w:pPr>
        <w:framePr w:w="8925" w:wrap="auto" w:vAnchor="margin" w:hAnchor="text" w:x="1800" w:y="4131"/>
        <w:widowControl w:val="0"/>
        <w:autoSpaceDE w:val="0"/>
        <w:autoSpaceDN w:val="0"/>
        <w:spacing w:before="276" w:after="0" w:line="319" w:lineRule="exact"/>
        <w:ind w:left="4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福利支出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167.94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万元，商品和服务支出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110.70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万元，对个</w:t>
      </w:r>
    </w:p>
    <w:p>
      <w:pPr>
        <w:framePr w:w="8925" w:wrap="auto" w:vAnchor="margin" w:hAnchor="text" w:x="1800" w:y="4131"/>
        <w:widowControl w:val="0"/>
        <w:autoSpaceDE w:val="0"/>
        <w:autoSpaceDN w:val="0"/>
        <w:spacing w:before="29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人和家庭补助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11.18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万元。</w:t>
      </w:r>
    </w:p>
    <w:p>
      <w:pPr>
        <w:framePr w:w="4718" w:wrap="auto" w:vAnchor="margin" w:hAnchor="text" w:x="2441" w:y="592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五、财政拨款收支总体情况说明</w:t>
      </w:r>
    </w:p>
    <w:p>
      <w:pPr>
        <w:framePr w:w="8552" w:wrap="auto" w:vAnchor="margin" w:hAnchor="text" w:x="1800" w:y="6497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-24"/>
          <w:sz w:val="32"/>
        </w:rPr>
        <w:t>1、2021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-3"/>
          <w:sz w:val="32"/>
        </w:rPr>
        <w:t>年一般公共预算收支预算3246.06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-46"/>
          <w:sz w:val="32"/>
        </w:rPr>
        <w:t>万元，与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KHNGWO+FangSong_GB2312"/>
          <w:color w:val="000000"/>
          <w:spacing w:val="0"/>
          <w:sz w:val="32"/>
        </w:rPr>
        <w:t>2020</w:t>
      </w:r>
    </w:p>
    <w:p>
      <w:pPr>
        <w:framePr w:w="8552" w:wrap="auto" w:vAnchor="margin" w:hAnchor="text" w:x="1800" w:y="6497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6"/>
          <w:sz w:val="32"/>
        </w:rPr>
        <w:t>年相比，增加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KHNGWO+FangSong_GB2312"/>
          <w:color w:val="000000"/>
          <w:spacing w:val="0"/>
          <w:sz w:val="32"/>
        </w:rPr>
        <w:t>2967.25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6"/>
          <w:sz w:val="32"/>
        </w:rPr>
        <w:t>万元，增长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KHNGWO+FangSong_GB2312"/>
          <w:color w:val="000000"/>
          <w:spacing w:val="0"/>
          <w:sz w:val="32"/>
        </w:rPr>
        <w:t>1064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6"/>
          <w:sz w:val="32"/>
        </w:rPr>
        <w:t>。主要原因是新校</w:t>
      </w:r>
    </w:p>
    <w:p>
      <w:pPr>
        <w:framePr w:w="8552" w:wrap="auto" w:vAnchor="margin" w:hAnchor="text" w:x="1800" w:y="6497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0"/>
          <w:sz w:val="32"/>
        </w:rPr>
        <w:t>区项目的建设。</w:t>
      </w:r>
    </w:p>
    <w:p>
      <w:pPr>
        <w:framePr w:w="8049" w:wrap="auto" w:vAnchor="margin" w:hAnchor="text" w:x="2441" w:y="826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0"/>
          <w:sz w:val="32"/>
        </w:rPr>
        <w:t>2、2021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仿宋" w:hAnsi="仿宋" w:cs="仿宋"/>
          <w:color w:val="000000"/>
          <w:spacing w:val="-19"/>
          <w:sz w:val="32"/>
        </w:rPr>
        <w:t>年政府性基金收支预算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仿宋" w:hAnsi="仿宋" w:cs="仿宋"/>
          <w:color w:val="000000"/>
          <w:spacing w:val="-49"/>
          <w:sz w:val="32"/>
        </w:rPr>
        <w:t>万元。与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2020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仿宋" w:hAnsi="仿宋" w:cs="仿宋"/>
          <w:color w:val="000000"/>
          <w:spacing w:val="-10"/>
          <w:sz w:val="32"/>
        </w:rPr>
        <w:t>年相比，</w:t>
      </w:r>
    </w:p>
    <w:p>
      <w:pPr>
        <w:framePr w:w="8232" w:wrap="auto" w:vAnchor="margin" w:hAnchor="text" w:x="1800" w:y="889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2"/>
          <w:sz w:val="32"/>
        </w:rPr>
        <w:t>增加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仿宋" w:hAnsi="仿宋" w:cs="仿宋"/>
          <w:color w:val="000000"/>
          <w:spacing w:val="-29"/>
          <w:sz w:val="32"/>
        </w:rPr>
        <w:t>万元，增长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0%。主要原因是没有政府性基金项目。</w:t>
      </w:r>
    </w:p>
    <w:p>
      <w:pPr>
        <w:framePr w:w="4718" w:wrap="auto" w:vAnchor="margin" w:hAnchor="text" w:x="2441" w:y="950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六、一般公共预算支出情况说明</w:t>
      </w:r>
    </w:p>
    <w:p>
      <w:pPr>
        <w:framePr w:w="8649" w:wrap="auto" w:vAnchor="margin" w:hAnchor="text" w:x="1800" w:y="10068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/>
          <w:color w:val="000000"/>
          <w:spacing w:val="2"/>
          <w:sz w:val="32"/>
        </w:rPr>
        <w:t>2021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3"/>
          <w:sz w:val="32"/>
        </w:rPr>
        <w:t>年一般公共预算支出年初预算为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KHNGWO+FangSong_GB2312"/>
          <w:color w:val="000000"/>
          <w:spacing w:val="3"/>
          <w:sz w:val="32"/>
        </w:rPr>
        <w:t>3246.06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3"/>
          <w:sz w:val="32"/>
        </w:rPr>
        <w:t>万元。</w:t>
      </w:r>
    </w:p>
    <w:p>
      <w:pPr>
        <w:framePr w:w="8649" w:wrap="auto" w:vAnchor="margin" w:hAnchor="text" w:x="1800" w:y="10068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29"/>
          <w:sz w:val="32"/>
        </w:rPr>
        <w:t>主要用于以下方面：教育（类）支出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KHNGWO+FangSong_GB2312"/>
          <w:color w:val="000000"/>
          <w:spacing w:val="2"/>
          <w:sz w:val="32"/>
        </w:rPr>
        <w:t>3201.82</w:t>
      </w:r>
      <w:r>
        <w:rPr>
          <w:rFonts w:ascii="Times New Roman"/>
          <w:color w:val="000000"/>
          <w:spacing w:val="-50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0"/>
          <w:sz w:val="32"/>
        </w:rPr>
        <w:t>万</w:t>
      </w:r>
      <w:r>
        <w:rPr>
          <w:rFonts w:ascii="Times New Roman"/>
          <w:color w:val="000000"/>
          <w:spacing w:val="-52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0"/>
          <w:sz w:val="32"/>
        </w:rPr>
        <w:t>元</w:t>
      </w:r>
      <w:r>
        <w:rPr>
          <w:rFonts w:ascii="Times New Roman"/>
          <w:color w:val="000000"/>
          <w:spacing w:val="-50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0"/>
          <w:sz w:val="32"/>
        </w:rPr>
        <w:t>，</w:t>
      </w:r>
      <w:r>
        <w:rPr>
          <w:rFonts w:ascii="Times New Roman"/>
          <w:color w:val="000000"/>
          <w:spacing w:val="-52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0"/>
          <w:sz w:val="32"/>
        </w:rPr>
        <w:t>占</w:t>
      </w:r>
    </w:p>
    <w:p>
      <w:pPr>
        <w:framePr w:w="8649" w:wrap="auto" w:vAnchor="margin" w:hAnchor="text" w:x="1800" w:y="10068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/>
          <w:color w:val="000000"/>
          <w:spacing w:val="3"/>
          <w:sz w:val="32"/>
        </w:rPr>
        <w:t>98.64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40"/>
          <w:sz w:val="32"/>
        </w:rPr>
        <w:t>；社会保障和就业（类）支出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KHNGWO+FangSong_GB2312"/>
          <w:color w:val="000000"/>
          <w:spacing w:val="3"/>
          <w:sz w:val="32"/>
        </w:rPr>
        <w:t>22.76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39"/>
          <w:sz w:val="32"/>
        </w:rPr>
        <w:t>万元，占</w:t>
      </w:r>
    </w:p>
    <w:p>
      <w:pPr>
        <w:framePr w:w="8649" w:wrap="auto" w:vAnchor="margin" w:hAnchor="text" w:x="1800" w:y="10068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/>
          <w:color w:val="000000"/>
          <w:spacing w:val="2"/>
          <w:sz w:val="32"/>
        </w:rPr>
        <w:t>0.7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15"/>
          <w:sz w:val="32"/>
        </w:rPr>
        <w:t>；卫生健康（类）支出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KHNGWO+FangSong_GB2312"/>
          <w:color w:val="000000"/>
          <w:spacing w:val="2"/>
          <w:sz w:val="32"/>
        </w:rPr>
        <w:t>8.59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14"/>
          <w:sz w:val="32"/>
        </w:rPr>
        <w:t>万元，占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KHNGWO+FangSong_GB2312"/>
          <w:color w:val="000000"/>
          <w:spacing w:val="2"/>
          <w:sz w:val="32"/>
        </w:rPr>
        <w:t>0.26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15"/>
          <w:sz w:val="32"/>
        </w:rPr>
        <w:t>；住房</w:t>
      </w:r>
    </w:p>
    <w:p>
      <w:pPr>
        <w:framePr w:w="8649" w:wrap="auto" w:vAnchor="margin" w:hAnchor="text" w:x="1800" w:y="10068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3"/>
          <w:sz w:val="32"/>
        </w:rPr>
        <w:t>保障（类）支出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3"/>
          <w:sz w:val="32"/>
        </w:rPr>
        <w:t>12.89万元，占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KHNGWO+FangSong_GB2312"/>
          <w:color w:val="000000"/>
          <w:spacing w:val="2"/>
          <w:sz w:val="32"/>
        </w:rPr>
        <w:t>0.40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0"/>
          <w:sz w:val="32"/>
        </w:rPr>
        <w:t>。</w:t>
      </w:r>
    </w:p>
    <w:p>
      <w:pPr>
        <w:framePr w:w="6000" w:wrap="auto" w:vAnchor="margin" w:hAnchor="text" w:x="2441" w:y="1313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七、一般公共预算基本支出预算情况说明</w:t>
      </w:r>
    </w:p>
    <w:p>
      <w:pPr>
        <w:framePr w:w="8572" w:wrap="auto" w:vAnchor="margin" w:hAnchor="text" w:x="1800" w:y="13712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仿宋" w:hAnsi="仿宋" w:cs="仿宋"/>
          <w:color w:val="000000"/>
          <w:spacing w:val="-20"/>
          <w:sz w:val="32"/>
        </w:rPr>
        <w:t>年一般公共预算基本支出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187.96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仿宋" w:hAnsi="仿宋" w:cs="仿宋"/>
          <w:color w:val="000000"/>
          <w:spacing w:val="-12"/>
          <w:sz w:val="32"/>
        </w:rPr>
        <w:t>万元，其中：工</w:t>
      </w:r>
    </w:p>
    <w:p>
      <w:pPr>
        <w:framePr w:w="8572" w:wrap="auto" w:vAnchor="margin" w:hAnchor="text" w:x="1800" w:y="13712"/>
        <w:widowControl w:val="0"/>
        <w:autoSpaceDE w:val="0"/>
        <w:autoSpaceDN w:val="0"/>
        <w:spacing w:before="25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资福利支出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157.19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仿宋" w:hAnsi="仿宋" w:cs="仿宋"/>
          <w:color w:val="000000"/>
          <w:spacing w:val="1"/>
          <w:sz w:val="32"/>
        </w:rPr>
        <w:t>万元，主要包括基本工资、津贴补贴、</w:t>
      </w:r>
    </w:p>
    <w:p>
      <w:pPr>
        <w:framePr w:w="8572" w:wrap="auto" w:vAnchor="margin" w:hAnchor="text" w:x="1800" w:y="13712"/>
        <w:widowControl w:val="0"/>
        <w:autoSpaceDE w:val="0"/>
        <w:autoSpaceDN w:val="0"/>
        <w:spacing w:before="265" w:after="0" w:line="309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11"/>
          <w:sz w:val="31"/>
        </w:rPr>
        <w:t>奖金、绩效工资、机关事业单位基本养老保险缴费、住房公</w:t>
      </w:r>
    </w:p>
    <w:p>
      <w:pPr>
        <w:framePr w:w="8572" w:wrap="auto" w:vAnchor="margin" w:hAnchor="text" w:x="1800" w:y="13712"/>
        <w:widowControl w:val="0"/>
        <w:autoSpaceDE w:val="0"/>
        <w:autoSpaceDN w:val="0"/>
        <w:spacing w:before="258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4"/>
          <w:sz w:val="32"/>
        </w:rPr>
        <w:t>积金等；商品和服务支出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21.83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仿宋" w:hAnsi="仿宋" w:cs="仿宋"/>
          <w:color w:val="000000"/>
          <w:spacing w:val="-14"/>
          <w:sz w:val="32"/>
        </w:rPr>
        <w:t>万元，主要包括办公费、印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" o:spid="_x0000_s1029" o:spt="75" type="#_x0000_t75" style="position:absolute;left:0pt;margin-left:367.6pt;margin-top:354.25pt;height:14.25pt;width:8.6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131.6pt;margin-top:561.9pt;height:14.25pt;width:8.6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5" o:spid="_x0000_s1031" o:spt="75" type="#_x0000_t75" style="position:absolute;left:0pt;margin-left:113.9pt;margin-top:590.95pt;height:14.25pt;width:8.6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6" o:spid="_x0000_s1032" o:spt="75" type="#_x0000_t75" style="position:absolute;left:0pt;margin-left:447.7pt;margin-top:590.95pt;height:14.25pt;width:8.6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7" o:spid="_x0000_s1033" o:spt="75" type="#_x0000_t75" style="position:absolute;left:0pt;margin-left:356.35pt;margin-top:620pt;height:14.25pt;width:8.6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013" w:wrap="auto" w:vAnchor="margin" w:hAnchor="text" w:x="1800" w:y="160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33"/>
          <w:sz w:val="32"/>
        </w:rPr>
        <w:t>刷费、水费、电费、其他交通费用等；对个人和家庭补助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仿宋"/>
          <w:color w:val="000000"/>
          <w:spacing w:val="-4"/>
          <w:sz w:val="32"/>
        </w:rPr>
        <w:t>89.40</w:t>
      </w:r>
    </w:p>
    <w:p>
      <w:pPr>
        <w:framePr w:w="9013" w:wrap="auto" w:vAnchor="margin" w:hAnchor="text" w:x="1800" w:y="1606"/>
        <w:widowControl w:val="0"/>
        <w:autoSpaceDE w:val="0"/>
        <w:autoSpaceDN w:val="0"/>
        <w:spacing w:before="25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万元，主要包括离休费、退休费、生活补助等。</w:t>
      </w:r>
    </w:p>
    <w:p>
      <w:pPr>
        <w:framePr w:w="9013" w:wrap="auto" w:vAnchor="margin" w:hAnchor="text" w:x="1800" w:y="1606"/>
        <w:widowControl w:val="0"/>
        <w:autoSpaceDE w:val="0"/>
        <w:autoSpaceDN w:val="0"/>
        <w:spacing w:before="259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八、国有资本经营预算支出情况说明</w:t>
      </w:r>
    </w:p>
    <w:p>
      <w:pPr>
        <w:framePr w:w="6960" w:wrap="auto" w:vAnchor="margin" w:hAnchor="text" w:x="2280" w:y="336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年国有资本经营预算安排的支出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万元。</w:t>
      </w:r>
    </w:p>
    <w:p>
      <w:pPr>
        <w:framePr w:w="6960" w:wrap="auto" w:vAnchor="margin" w:hAnchor="text" w:x="2280" w:y="3368"/>
        <w:widowControl w:val="0"/>
        <w:autoSpaceDE w:val="0"/>
        <w:autoSpaceDN w:val="0"/>
        <w:spacing w:before="264" w:after="0" w:line="319" w:lineRule="exact"/>
        <w:ind w:left="16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九、政府性基金预算支出情况说明</w:t>
      </w:r>
    </w:p>
    <w:p>
      <w:pPr>
        <w:framePr w:w="7279" w:wrap="auto" w:vAnchor="margin" w:hAnchor="text" w:x="2280" w:y="455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年政府性基金预算拨款安排的支出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万元。</w:t>
      </w:r>
    </w:p>
    <w:p>
      <w:pPr>
        <w:framePr w:w="7279" w:wrap="auto" w:vAnchor="margin" w:hAnchor="text" w:x="2280" w:y="4556"/>
        <w:widowControl w:val="0"/>
        <w:autoSpaceDE w:val="0"/>
        <w:autoSpaceDN w:val="0"/>
        <w:spacing w:before="264" w:after="0" w:line="319" w:lineRule="exact"/>
        <w:ind w:left="16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十、“三公”经费支出预算情况说明</w:t>
      </w:r>
    </w:p>
    <w:p>
      <w:pPr>
        <w:framePr w:w="8880" w:wrap="auto" w:vAnchor="margin" w:hAnchor="text" w:x="1800" w:y="5715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0"/>
          <w:sz w:val="32"/>
        </w:rPr>
        <w:t>年“三公”经费预算为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KHNGWO+FangSong_GB2312"/>
          <w:color w:val="000000"/>
          <w:spacing w:val="1"/>
          <w:sz w:val="32"/>
        </w:rPr>
        <w:t>4.6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0"/>
          <w:sz w:val="32"/>
        </w:rPr>
        <w:t>万元，比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KHNGWO+FangSong_GB2312"/>
          <w:color w:val="000000"/>
          <w:spacing w:val="0"/>
          <w:sz w:val="32"/>
        </w:rPr>
        <w:t>2020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0"/>
          <w:sz w:val="32"/>
        </w:rPr>
        <w:t>年增加</w:t>
      </w:r>
    </w:p>
    <w:p>
      <w:pPr>
        <w:framePr w:w="8880" w:wrap="auto" w:vAnchor="margin" w:hAnchor="text" w:x="1800" w:y="5715"/>
        <w:widowControl w:val="0"/>
        <w:autoSpaceDE w:val="0"/>
        <w:autoSpaceDN w:val="0"/>
        <w:spacing w:before="25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0"/>
          <w:sz w:val="32"/>
        </w:rPr>
        <w:t>万元。具体支出情况如下：</w:t>
      </w:r>
    </w:p>
    <w:p>
      <w:pPr>
        <w:framePr w:w="8075" w:wrap="auto" w:vAnchor="margin" w:hAnchor="text" w:x="2280" w:y="689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1"/>
          <w:sz w:val="32"/>
        </w:rPr>
        <w:t>（1）2021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仿宋" w:hAnsi="仿宋" w:cs="仿宋"/>
          <w:color w:val="000000"/>
          <w:spacing w:val="-10"/>
          <w:sz w:val="32"/>
        </w:rPr>
        <w:t>年因公出国（境）费用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仿宋" w:hAnsi="仿宋" w:cs="仿宋"/>
          <w:color w:val="000000"/>
          <w:spacing w:val="-18"/>
          <w:sz w:val="32"/>
        </w:rPr>
        <w:t>万元，较上年增加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0</w:t>
      </w:r>
    </w:p>
    <w:p>
      <w:pPr>
        <w:framePr w:w="1200" w:wrap="auto" w:vAnchor="margin" w:hAnchor="text" w:x="1800" w:y="752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万元。</w:t>
      </w:r>
    </w:p>
    <w:p>
      <w:pPr>
        <w:framePr w:w="8599" w:wrap="auto" w:vAnchor="margin" w:hAnchor="text" w:x="1800" w:y="8141"/>
        <w:widowControl w:val="0"/>
        <w:autoSpaceDE w:val="0"/>
        <w:autoSpaceDN w:val="0"/>
        <w:spacing w:before="0" w:after="0" w:line="319" w:lineRule="exact"/>
        <w:ind w:left="4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"/>
          <w:sz w:val="32"/>
        </w:rPr>
        <w:t>（2）2021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仿宋" w:hAnsi="仿宋" w:cs="仿宋"/>
          <w:color w:val="000000"/>
          <w:spacing w:val="-22"/>
          <w:sz w:val="32"/>
        </w:rPr>
        <w:t>年公务接待费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仿宋" w:hAnsi="仿宋" w:cs="仿宋"/>
          <w:color w:val="000000"/>
          <w:spacing w:val="-7"/>
          <w:sz w:val="32"/>
        </w:rPr>
        <w:t>万元，主要用于主要外聘讲课</w:t>
      </w:r>
    </w:p>
    <w:p>
      <w:pPr>
        <w:framePr w:w="8599" w:wrap="auto" w:vAnchor="margin" w:hAnchor="text" w:x="1800" w:y="814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5"/>
          <w:sz w:val="32"/>
        </w:rPr>
        <w:t>教师和一般公务接待用餐，较上年减少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仿宋" w:hAnsi="仿宋" w:cs="仿宋"/>
          <w:color w:val="000000"/>
          <w:spacing w:val="-4"/>
          <w:sz w:val="32"/>
        </w:rPr>
        <w:t>万元，主要原因是</w:t>
      </w:r>
    </w:p>
    <w:p>
      <w:pPr>
        <w:framePr w:w="8599" w:wrap="auto" w:vAnchor="margin" w:hAnchor="text" w:x="1800" w:y="8141"/>
        <w:widowControl w:val="0"/>
        <w:autoSpaceDE w:val="0"/>
        <w:autoSpaceDN w:val="0"/>
        <w:spacing w:before="313" w:after="0" w:line="309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-6"/>
          <w:sz w:val="31"/>
        </w:rPr>
        <w:t>严格执行《党政机关国内公务接待管理规定》等办法，不断</w:t>
      </w:r>
      <w:r>
        <w:rPr>
          <w:rFonts w:ascii="Times New Roman"/>
          <w:color w:val="000000"/>
          <w:spacing w:val="74"/>
          <w:sz w:val="31"/>
        </w:rPr>
        <w:t xml:space="preserve"> </w:t>
      </w:r>
      <w:r>
        <w:rPr>
          <w:rFonts w:ascii="仿宋" w:hAnsi="仿宋" w:cs="仿宋"/>
          <w:color w:val="000000"/>
          <w:spacing w:val="0"/>
          <w:sz w:val="31"/>
        </w:rPr>
        <w:t>规</w:t>
      </w:r>
    </w:p>
    <w:p>
      <w:pPr>
        <w:framePr w:w="8599" w:wrap="auto" w:vAnchor="margin" w:hAnchor="text" w:x="1800" w:y="8141"/>
        <w:widowControl w:val="0"/>
        <w:autoSpaceDE w:val="0"/>
        <w:autoSpaceDN w:val="0"/>
        <w:spacing w:before="304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1"/>
          <w:sz w:val="32"/>
        </w:rPr>
        <w:t>范公务接待管理，严格接待审批控制，厉行勤俭节约，不断</w:t>
      </w:r>
    </w:p>
    <w:p>
      <w:pPr>
        <w:framePr w:w="8599" w:wrap="auto" w:vAnchor="margin" w:hAnchor="text" w:x="1800" w:y="814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7"/>
          <w:sz w:val="32"/>
        </w:rPr>
        <w:t>压缩公务接待费支出。</w:t>
      </w:r>
    </w:p>
    <w:p>
      <w:pPr>
        <w:framePr w:w="8955" w:wrap="auto" w:vAnchor="margin" w:hAnchor="text" w:x="1800" w:y="11254"/>
        <w:widowControl w:val="0"/>
        <w:autoSpaceDE w:val="0"/>
        <w:autoSpaceDN w:val="0"/>
        <w:spacing w:before="0" w:after="0" w:line="319" w:lineRule="exact"/>
        <w:ind w:left="4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（3）2021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仿宋" w:hAnsi="仿宋" w:cs="仿宋"/>
          <w:color w:val="000000"/>
          <w:spacing w:val="-20"/>
          <w:sz w:val="32"/>
        </w:rPr>
        <w:t>年公务用车运行维护费为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3.6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仿宋" w:hAnsi="仿宋" w:cs="仿宋"/>
          <w:color w:val="000000"/>
          <w:spacing w:val="-17"/>
          <w:sz w:val="32"/>
        </w:rPr>
        <w:t>万元，主要用于本</w:t>
      </w:r>
    </w:p>
    <w:p>
      <w:pPr>
        <w:framePr w:w="8955" w:wrap="auto" w:vAnchor="margin" w:hAnchor="text" w:x="1800" w:y="11254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4"/>
          <w:sz w:val="31"/>
        </w:rPr>
        <w:t>单位公务用车、燃料费、维修费、过路过桥费、保险费等</w:t>
      </w:r>
      <w:r>
        <w:rPr>
          <w:rFonts w:ascii="Times New Roman"/>
          <w:color w:val="000000"/>
          <w:spacing w:val="57"/>
          <w:sz w:val="31"/>
        </w:rPr>
        <w:t xml:space="preserve"> </w:t>
      </w:r>
      <w:r>
        <w:rPr>
          <w:rFonts w:ascii="仿宋" w:hAnsi="仿宋" w:cs="仿宋"/>
          <w:color w:val="000000"/>
          <w:spacing w:val="-24"/>
          <w:sz w:val="31"/>
        </w:rPr>
        <w:t>支出，</w:t>
      </w:r>
      <w:r>
        <w:rPr>
          <w:rFonts w:ascii="Times New Roman"/>
          <w:color w:val="000000"/>
          <w:spacing w:val="59"/>
          <w:sz w:val="31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较</w:t>
      </w:r>
    </w:p>
    <w:p>
      <w:pPr>
        <w:framePr w:w="8955" w:wrap="auto" w:vAnchor="margin" w:hAnchor="text" w:x="1800" w:y="11254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-15"/>
          <w:sz w:val="32"/>
        </w:rPr>
        <w:t>上年增加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仿宋" w:hAnsi="仿宋" w:cs="仿宋"/>
          <w:color w:val="000000"/>
          <w:spacing w:val="-12"/>
          <w:sz w:val="32"/>
        </w:rPr>
        <w:t>万元，主要原因一是公车改革和公务交通补贴两</w:t>
      </w:r>
      <w:r>
        <w:rPr>
          <w:rFonts w:ascii="仿宋" w:hAnsi="仿宋" w:cs="仿宋"/>
          <w:color w:val="000000"/>
          <w:spacing w:val="0"/>
          <w:sz w:val="31"/>
        </w:rPr>
        <w:t>项</w:t>
      </w:r>
    </w:p>
    <w:p>
      <w:pPr>
        <w:framePr w:w="8955" w:wrap="auto" w:vAnchor="margin" w:hAnchor="text" w:x="1800" w:y="11254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7"/>
          <w:sz w:val="31"/>
        </w:rPr>
        <w:t>制度实施后，公务用车运行维护费降低；二是通</w:t>
      </w:r>
      <w:r>
        <w:rPr>
          <w:rFonts w:ascii="Times New Roman"/>
          <w:color w:val="000000"/>
          <w:spacing w:val="64"/>
          <w:sz w:val="31"/>
        </w:rPr>
        <w:t xml:space="preserve"> </w:t>
      </w:r>
      <w:r>
        <w:rPr>
          <w:rFonts w:ascii="仿宋" w:hAnsi="仿宋" w:cs="仿宋"/>
          <w:color w:val="000000"/>
          <w:spacing w:val="-18"/>
          <w:sz w:val="31"/>
        </w:rPr>
        <w:t>过实施公务用</w:t>
      </w:r>
      <w:r>
        <w:rPr>
          <w:rFonts w:ascii="仿宋" w:hAnsi="仿宋" w:cs="仿宋"/>
          <w:color w:val="000000"/>
          <w:spacing w:val="0"/>
          <w:sz w:val="32"/>
        </w:rPr>
        <w:t>车</w:t>
      </w:r>
    </w:p>
    <w:p>
      <w:pPr>
        <w:framePr w:w="8955" w:wrap="auto" w:vAnchor="margin" w:hAnchor="text" w:x="1800" w:y="11254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7"/>
          <w:sz w:val="32"/>
        </w:rPr>
        <w:t>使用申请管理制度等有效措施，加强运行维护费管理等。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239" w:wrap="auto" w:vAnchor="margin" w:hAnchor="text" w:x="2441" w:y="163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（4）2021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年公务用车购置费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万元，较上年增加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</w:t>
      </w:r>
    </w:p>
    <w:p>
      <w:pPr>
        <w:framePr w:w="878" w:wrap="auto" w:vAnchor="margin" w:hAnchor="text" w:x="1800" w:y="2252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"/>
          <w:sz w:val="32"/>
        </w:rPr>
        <w:t>元。</w:t>
      </w:r>
    </w:p>
    <w:p>
      <w:pPr>
        <w:framePr w:w="4718" w:wrap="auto" w:vAnchor="margin" w:hAnchor="text" w:x="2431" w:y="270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十一、其他重要事项的情况说明</w:t>
      </w:r>
    </w:p>
    <w:p>
      <w:pPr>
        <w:framePr w:w="4413" w:wrap="auto" w:vAnchor="margin" w:hAnchor="text" w:x="2441" w:y="334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1"/>
          <w:sz w:val="32"/>
        </w:rPr>
        <w:t>（一）机关运行经费支出情况</w:t>
      </w:r>
    </w:p>
    <w:p>
      <w:pPr>
        <w:framePr w:w="7317" w:wrap="auto" w:vAnchor="margin" w:hAnchor="text" w:x="2441" w:y="398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-10"/>
          <w:sz w:val="30"/>
        </w:rPr>
        <w:t>2021年机关运行经费支出预算21.83万元，主要保障机</w:t>
      </w:r>
      <w:r>
        <w:rPr>
          <w:rFonts w:ascii="KHNGWO+FangSong_GB2312" w:hAnsi="KHNGWO+FangSong_GB2312" w:cs="KHNGWO+FangSong_GB2312"/>
          <w:color w:val="000000"/>
          <w:spacing w:val="0"/>
          <w:sz w:val="32"/>
        </w:rPr>
        <w:t>构</w:t>
      </w:r>
    </w:p>
    <w:p>
      <w:pPr>
        <w:framePr w:w="4080" w:wrap="auto" w:vAnchor="margin" w:hAnchor="text" w:x="1800" w:y="462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0"/>
          <w:sz w:val="32"/>
        </w:rPr>
        <w:t>正常运转及正常履职需要。</w:t>
      </w:r>
    </w:p>
    <w:p>
      <w:pPr>
        <w:framePr w:w="3773" w:wrap="auto" w:vAnchor="margin" w:hAnchor="text" w:x="2441" w:y="527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1"/>
          <w:sz w:val="32"/>
        </w:rPr>
        <w:t>（二）政府采购支出情况</w:t>
      </w:r>
    </w:p>
    <w:p>
      <w:pPr>
        <w:framePr w:w="8620" w:wrap="auto" w:vAnchor="margin" w:hAnchor="text" w:x="1800" w:y="5916"/>
        <w:widowControl w:val="0"/>
        <w:autoSpaceDE w:val="0"/>
        <w:autoSpaceDN w:val="0"/>
        <w:spacing w:before="0" w:after="0" w:line="303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KHNGWO+FangSong_GB2312" w:hAnsi="KHNGWO+FangSong_GB2312" w:cs="KHNGWO+FangSong_GB2312"/>
          <w:color w:val="000000"/>
          <w:spacing w:val="-11"/>
          <w:sz w:val="30"/>
        </w:rPr>
        <w:t>2021年政府采购预算安排0万元,其中：政府采购货物预算0</w:t>
      </w:r>
    </w:p>
    <w:p>
      <w:pPr>
        <w:framePr w:w="8620" w:wrap="auto" w:vAnchor="margin" w:hAnchor="text" w:x="1800" w:y="5916"/>
        <w:widowControl w:val="0"/>
        <w:autoSpaceDE w:val="0"/>
        <w:autoSpaceDN w:val="0"/>
        <w:spacing w:before="335" w:after="0" w:line="309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KHNGWO+FangSong_GB2312" w:hAnsi="KHNGWO+FangSong_GB2312" w:cs="KHNGWO+FangSong_GB2312"/>
          <w:color w:val="000000"/>
          <w:spacing w:val="-7"/>
          <w:sz w:val="31"/>
        </w:rPr>
        <w:t>万元、政府采购工程预算0万元、政府采购服务预算0万元。</w:t>
      </w:r>
    </w:p>
    <w:p>
      <w:pPr>
        <w:framePr w:w="8620" w:wrap="auto" w:vAnchor="margin" w:hAnchor="text" w:x="1800" w:y="5916"/>
        <w:widowControl w:val="0"/>
        <w:autoSpaceDE w:val="0"/>
        <w:autoSpaceDN w:val="0"/>
        <w:spacing w:before="33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1"/>
          <w:sz w:val="32"/>
        </w:rPr>
        <w:t>（三）关于预算绩效管理工作开展情况说明</w:t>
      </w:r>
    </w:p>
    <w:p>
      <w:pPr>
        <w:framePr w:w="8620" w:wrap="auto" w:vAnchor="margin" w:hAnchor="text" w:x="1800" w:y="5916"/>
        <w:widowControl w:val="0"/>
        <w:autoSpaceDE w:val="0"/>
        <w:autoSpaceDN w:val="0"/>
        <w:spacing w:before="321" w:after="0" w:line="303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KHNGWO+FangSong_GB2312" w:hAnsi="KHNGWO+FangSong_GB2312" w:cs="KHNGWO+FangSong_GB2312"/>
          <w:color w:val="000000"/>
          <w:spacing w:val="-7"/>
          <w:sz w:val="30"/>
        </w:rPr>
        <w:t>2021年拟共组织对3</w:t>
      </w:r>
      <w:r>
        <w:rPr>
          <w:rFonts w:ascii="Times New Roman"/>
          <w:color w:val="000000"/>
          <w:spacing w:val="75"/>
          <w:sz w:val="30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-8"/>
          <w:sz w:val="30"/>
        </w:rPr>
        <w:t>个项目进行了预算绩效评价，</w:t>
      </w:r>
      <w:r>
        <w:rPr>
          <w:rFonts w:ascii="Times New Roman"/>
          <w:color w:val="000000"/>
          <w:spacing w:val="74"/>
          <w:sz w:val="30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-8"/>
          <w:sz w:val="30"/>
        </w:rPr>
        <w:t>涉及资金</w:t>
      </w:r>
    </w:p>
    <w:p>
      <w:pPr>
        <w:framePr w:w="8620" w:wrap="auto" w:vAnchor="margin" w:hAnchor="text" w:x="1800" w:y="5916"/>
        <w:widowControl w:val="0"/>
        <w:autoSpaceDE w:val="0"/>
        <w:autoSpaceDN w:val="0"/>
        <w:spacing w:before="343" w:after="0" w:line="303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KHNGWO+FangSong_GB2312" w:hAnsi="KHNGWO+FangSong_GB2312" w:cs="KHNGWO+FangSong_GB2312"/>
          <w:color w:val="000000"/>
          <w:spacing w:val="-9"/>
          <w:sz w:val="30"/>
        </w:rPr>
        <w:t>2978.11万元。主要项目是：</w:t>
      </w:r>
      <w:r>
        <w:rPr>
          <w:rFonts w:ascii="Times New Roman"/>
          <w:color w:val="000000"/>
          <w:spacing w:val="68"/>
          <w:sz w:val="30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-11"/>
          <w:sz w:val="30"/>
        </w:rPr>
        <w:t>办学经费、新校区项目建设、遗属补</w:t>
      </w:r>
    </w:p>
    <w:p>
      <w:pPr>
        <w:framePr w:w="8620" w:wrap="auto" w:vAnchor="margin" w:hAnchor="text" w:x="1800" w:y="5916"/>
        <w:widowControl w:val="0"/>
        <w:autoSpaceDE w:val="0"/>
        <w:autoSpaceDN w:val="0"/>
        <w:spacing w:before="32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-9"/>
          <w:sz w:val="30"/>
        </w:rPr>
        <w:t>助及离退休取暖补贴，</w:t>
      </w:r>
      <w:r>
        <w:rPr>
          <w:rFonts w:ascii="Times New Roman"/>
          <w:color w:val="000000"/>
          <w:spacing w:val="71"/>
          <w:sz w:val="30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-10"/>
          <w:sz w:val="30"/>
        </w:rPr>
        <w:t>即包括业务经费、学科</w:t>
      </w:r>
      <w:r>
        <w:rPr>
          <w:rFonts w:ascii="KHNGWO+FangSong_GB2312" w:hAnsi="KHNGWO+FangSong_GB2312" w:cs="KHNGWO+FangSong_GB2312"/>
          <w:color w:val="000000"/>
          <w:spacing w:val="0"/>
          <w:sz w:val="32"/>
        </w:rPr>
        <w:t>建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3"/>
          <w:sz w:val="32"/>
        </w:rPr>
        <w:t>设经费、科研</w:t>
      </w:r>
    </w:p>
    <w:p>
      <w:pPr>
        <w:framePr w:w="8620" w:wrap="auto" w:vAnchor="margin" w:hAnchor="text" w:x="1800" w:y="5916"/>
        <w:widowControl w:val="0"/>
        <w:autoSpaceDE w:val="0"/>
        <w:autoSpaceDN w:val="0"/>
        <w:spacing w:before="32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2"/>
          <w:sz w:val="32"/>
        </w:rPr>
        <w:t>经费、专项购置经费、图书资料经费、后期保障经费、信息</w:t>
      </w:r>
    </w:p>
    <w:p>
      <w:pPr>
        <w:framePr w:w="8620" w:wrap="auto" w:vAnchor="margin" w:hAnchor="text" w:x="1800" w:y="5916"/>
        <w:widowControl w:val="0"/>
        <w:autoSpaceDE w:val="0"/>
        <w:autoSpaceDN w:val="0"/>
        <w:spacing w:before="32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0"/>
          <w:sz w:val="32"/>
        </w:rPr>
        <w:t>化建设经费、基建经费，对个人和家庭的补助</w:t>
      </w:r>
    </w:p>
    <w:p>
      <w:pPr>
        <w:framePr w:w="8620" w:wrap="auto" w:vAnchor="margin" w:hAnchor="text" w:x="1800" w:y="5916"/>
        <w:widowControl w:val="0"/>
        <w:autoSpaceDE w:val="0"/>
        <w:autoSpaceDN w:val="0"/>
        <w:spacing w:before="335" w:after="0" w:line="309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KHNGWO+FangSong_GB2312" w:hAnsi="KHNGWO+FangSong_GB2312" w:cs="KHNGWO+FangSong_GB2312"/>
          <w:color w:val="000000"/>
          <w:spacing w:val="0"/>
          <w:sz w:val="31"/>
        </w:rPr>
        <w:t>。</w:t>
      </w:r>
    </w:p>
    <w:p>
      <w:pPr>
        <w:framePr w:w="4413" w:wrap="auto" w:vAnchor="margin" w:hAnchor="text" w:x="2441" w:y="1165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1"/>
          <w:sz w:val="32"/>
        </w:rPr>
        <w:t>（四）国有资产占用使用情况</w:t>
      </w:r>
    </w:p>
    <w:p>
      <w:pPr>
        <w:framePr w:w="9269" w:wrap="auto" w:vAnchor="margin" w:hAnchor="text" w:x="1661" w:y="12358"/>
        <w:widowControl w:val="0"/>
        <w:autoSpaceDE w:val="0"/>
        <w:autoSpaceDN w:val="0"/>
        <w:spacing w:before="0" w:after="0" w:line="31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14"/>
          <w:sz w:val="32"/>
        </w:rPr>
        <w:t>2021年期末，我单位共有车辆1辆，其中：一般公务用车1</w:t>
      </w:r>
    </w:p>
    <w:p>
      <w:pPr>
        <w:framePr w:w="9269" w:wrap="auto" w:vAnchor="margin" w:hAnchor="text" w:x="1661" w:y="12358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2"/>
          <w:sz w:val="32"/>
        </w:rPr>
        <w:t>辆；单位没有50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3"/>
          <w:sz w:val="32"/>
        </w:rPr>
        <w:t>万以上通用设备，没有单位价值100万以上专用</w:t>
      </w:r>
    </w:p>
    <w:p>
      <w:pPr>
        <w:framePr w:w="9269" w:wrap="auto" w:vAnchor="margin" w:hAnchor="text" w:x="1661" w:y="12358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0"/>
          <w:sz w:val="32"/>
        </w:rPr>
        <w:t>设备。</w:t>
      </w:r>
    </w:p>
    <w:p>
      <w:pPr>
        <w:framePr w:w="4413" w:wrap="auto" w:vAnchor="margin" w:hAnchor="text" w:x="2441" w:y="1422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1"/>
          <w:sz w:val="32"/>
        </w:rPr>
        <w:t>（五）专项转移支付项目情况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7437" w:wrap="auto" w:vAnchor="margin" w:hAnchor="text" w:x="2674" w:y="147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0"/>
          <w:sz w:val="32"/>
        </w:rPr>
        <w:t>我单位负责参与管理的专项转移支付项目共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KHNGWO+FangSong_GB2312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-1"/>
          <w:sz w:val="32"/>
        </w:rPr>
        <w:t>项。</w:t>
      </w:r>
    </w:p>
    <w:p>
      <w:pPr>
        <w:framePr w:w="1519" w:wrap="auto" w:vAnchor="margin" w:hAnchor="text" w:x="5323" w:y="340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第三部分</w:t>
      </w:r>
    </w:p>
    <w:p>
      <w:pPr>
        <w:framePr w:w="1519" w:wrap="auto" w:vAnchor="margin" w:hAnchor="text" w:x="5321" w:y="404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名词解释</w:t>
      </w:r>
    </w:p>
    <w:p>
      <w:pPr>
        <w:framePr w:w="8580" w:wrap="auto" w:vAnchor="margin" w:hAnchor="text" w:x="1800" w:y="4692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0"/>
          <w:sz w:val="32"/>
        </w:rPr>
        <w:t>一、财政拨款收入：是指县级财政当年拨付的资金。</w:t>
      </w:r>
    </w:p>
    <w:p>
      <w:pPr>
        <w:framePr w:w="8580" w:wrap="auto" w:vAnchor="margin" w:hAnchor="text" w:x="1800" w:y="4692"/>
        <w:widowControl w:val="0"/>
        <w:autoSpaceDE w:val="0"/>
        <w:autoSpaceDN w:val="0"/>
        <w:spacing w:before="335" w:after="0" w:line="309" w:lineRule="exact"/>
        <w:ind w:left="641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KHNGWO+FangSong_GB2312" w:hAnsi="KHNGWO+FangSong_GB2312" w:cs="KHNGWO+FangSong_GB2312"/>
          <w:color w:val="000000"/>
          <w:spacing w:val="-7"/>
          <w:sz w:val="31"/>
        </w:rPr>
        <w:t>二、其他收入：是指部门取得的除“财政拨款”、“事</w:t>
      </w:r>
    </w:p>
    <w:p>
      <w:pPr>
        <w:framePr w:w="8580" w:wrap="auto" w:vAnchor="margin" w:hAnchor="text" w:x="1800" w:y="4692"/>
        <w:widowControl w:val="0"/>
        <w:autoSpaceDE w:val="0"/>
        <w:autoSpaceDN w:val="0"/>
        <w:spacing w:before="328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0"/>
          <w:sz w:val="32"/>
        </w:rPr>
        <w:t>业收入”、“事业单位经营收入”等以外的收入。</w:t>
      </w:r>
    </w:p>
    <w:p>
      <w:pPr>
        <w:framePr w:w="8580" w:wrap="auto" w:vAnchor="margin" w:hAnchor="text" w:x="1800" w:y="4692"/>
        <w:widowControl w:val="0"/>
        <w:autoSpaceDE w:val="0"/>
        <w:autoSpaceDN w:val="0"/>
        <w:spacing w:before="30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-6"/>
          <w:sz w:val="30"/>
        </w:rPr>
        <w:t>三、基本支出：是指为保障其机构正常运转、完成日常</w:t>
      </w:r>
      <w:r>
        <w:rPr>
          <w:rFonts w:ascii="KHNGWO+FangSong_GB2312" w:hAnsi="KHNGWO+FangSong_GB2312" w:cs="KHNGWO+FangSong_GB2312"/>
          <w:color w:val="000000"/>
          <w:spacing w:val="6"/>
          <w:sz w:val="32"/>
        </w:rPr>
        <w:t>工作</w:t>
      </w:r>
    </w:p>
    <w:p>
      <w:pPr>
        <w:framePr w:w="8580" w:wrap="auto" w:vAnchor="margin" w:hAnchor="text" w:x="1800" w:y="4692"/>
        <w:widowControl w:val="0"/>
        <w:autoSpaceDE w:val="0"/>
        <w:autoSpaceDN w:val="0"/>
        <w:spacing w:before="32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0"/>
          <w:sz w:val="32"/>
        </w:rPr>
        <w:t>任务所必需的开支，其内容包括人员经费和日常公用经费两</w:t>
      </w:r>
    </w:p>
    <w:p>
      <w:pPr>
        <w:framePr w:w="8580" w:wrap="auto" w:vAnchor="margin" w:hAnchor="text" w:x="1800" w:y="4692"/>
        <w:widowControl w:val="0"/>
        <w:autoSpaceDE w:val="0"/>
        <w:autoSpaceDN w:val="0"/>
        <w:spacing w:before="324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0"/>
          <w:sz w:val="32"/>
        </w:rPr>
        <w:t>部分。</w:t>
      </w:r>
    </w:p>
    <w:p>
      <w:pPr>
        <w:framePr w:w="7782" w:wrap="auto" w:vAnchor="margin" w:hAnchor="text" w:x="1800" w:y="8553"/>
        <w:widowControl w:val="0"/>
        <w:autoSpaceDE w:val="0"/>
        <w:autoSpaceDN w:val="0"/>
        <w:spacing w:before="0" w:after="0" w:line="303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KHNGWO+FangSong_GB2312" w:hAnsi="KHNGWO+FangSong_GB2312" w:cs="KHNGWO+FangSong_GB2312"/>
          <w:color w:val="000000"/>
          <w:spacing w:val="-12"/>
          <w:sz w:val="30"/>
        </w:rPr>
        <w:t>四、项目支出：是指在基本支出之外，为完成特定的工</w:t>
      </w:r>
    </w:p>
    <w:p>
      <w:pPr>
        <w:framePr w:w="7782" w:wrap="auto" w:vAnchor="margin" w:hAnchor="text" w:x="1800" w:y="8553"/>
        <w:widowControl w:val="0"/>
        <w:autoSpaceDE w:val="0"/>
        <w:autoSpaceDN w:val="0"/>
        <w:spacing w:before="33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0"/>
          <w:sz w:val="32"/>
        </w:rPr>
        <w:t>作任务和事业发展目标所发生的支出。</w:t>
      </w:r>
    </w:p>
    <w:p>
      <w:pPr>
        <w:framePr w:w="8573" w:wrap="auto" w:vAnchor="margin" w:hAnchor="text" w:x="1800" w:y="9836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0"/>
          <w:sz w:val="32"/>
        </w:rPr>
        <w:t>五、“三公”经费：是指纳入县级财政预算管理，部门</w:t>
      </w:r>
    </w:p>
    <w:p>
      <w:pPr>
        <w:framePr w:w="8573" w:wrap="auto" w:vAnchor="margin" w:hAnchor="text" w:x="1800" w:y="9836"/>
        <w:widowControl w:val="0"/>
        <w:autoSpaceDE w:val="0"/>
        <w:autoSpaceDN w:val="0"/>
        <w:spacing w:before="32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0"/>
          <w:sz w:val="32"/>
        </w:rPr>
        <w:t>使用财政拨款安排的因公出国（境）费、公务用车购置及运</w:t>
      </w:r>
    </w:p>
    <w:p>
      <w:pPr>
        <w:framePr w:w="8573" w:wrap="auto" w:vAnchor="margin" w:hAnchor="text" w:x="1800" w:y="9836"/>
        <w:widowControl w:val="0"/>
        <w:autoSpaceDE w:val="0"/>
        <w:autoSpaceDN w:val="0"/>
        <w:spacing w:before="335" w:after="0" w:line="309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KHNGWO+FangSong_GB2312" w:hAnsi="KHNGWO+FangSong_GB2312" w:cs="KHNGWO+FangSong_GB2312"/>
          <w:color w:val="000000"/>
          <w:spacing w:val="-9"/>
          <w:sz w:val="31"/>
        </w:rPr>
        <w:t>行费和公务接待费。其中，因公出国（境）费反映单位公务</w:t>
      </w:r>
      <w:r>
        <w:rPr>
          <w:rFonts w:ascii="Times New Roman"/>
          <w:color w:val="000000"/>
          <w:spacing w:val="63"/>
          <w:sz w:val="31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0"/>
          <w:sz w:val="31"/>
        </w:rPr>
        <w:t>出</w:t>
      </w:r>
    </w:p>
    <w:p>
      <w:pPr>
        <w:framePr w:w="8573" w:wrap="auto" w:vAnchor="margin" w:hAnchor="text" w:x="1800" w:y="9836"/>
        <w:widowControl w:val="0"/>
        <w:autoSpaceDE w:val="0"/>
        <w:autoSpaceDN w:val="0"/>
        <w:spacing w:before="344" w:after="0" w:line="303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KHNGWO+FangSong_GB2312" w:hAnsi="KHNGWO+FangSong_GB2312" w:cs="KHNGWO+FangSong_GB2312"/>
          <w:color w:val="000000"/>
          <w:spacing w:val="14"/>
          <w:sz w:val="30"/>
        </w:rPr>
        <w:t>国（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-55"/>
          <w:sz w:val="30"/>
        </w:rPr>
        <w:t>境）</w:t>
      </w:r>
      <w:r>
        <w:rPr>
          <w:rFonts w:ascii="Times New Roman"/>
          <w:color w:val="000000"/>
          <w:spacing w:val="124"/>
          <w:sz w:val="30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0"/>
          <w:sz w:val="30"/>
        </w:rPr>
        <w:t>的住宿费、旅费、伙食补助费、杂费、培训费等</w:t>
      </w:r>
      <w:r>
        <w:rPr>
          <w:rFonts w:ascii="Times New Roman"/>
          <w:color w:val="000000"/>
          <w:spacing w:val="79"/>
          <w:sz w:val="30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0"/>
          <w:sz w:val="30"/>
        </w:rPr>
        <w:t>支</w:t>
      </w:r>
    </w:p>
    <w:p>
      <w:pPr>
        <w:framePr w:w="8573" w:wrap="auto" w:vAnchor="margin" w:hAnchor="text" w:x="1800" w:y="9836"/>
        <w:widowControl w:val="0"/>
        <w:autoSpaceDE w:val="0"/>
        <w:autoSpaceDN w:val="0"/>
        <w:spacing w:before="32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11"/>
          <w:sz w:val="32"/>
        </w:rPr>
        <w:t>出；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12"/>
          <w:sz w:val="32"/>
        </w:rPr>
        <w:t>公务用车购置及运行费反映单位公务用车购置费及</w:t>
      </w:r>
    </w:p>
    <w:p>
      <w:pPr>
        <w:framePr w:w="8573" w:wrap="auto" w:vAnchor="margin" w:hAnchor="text" w:x="1800" w:y="9836"/>
        <w:widowControl w:val="0"/>
        <w:autoSpaceDE w:val="0"/>
        <w:autoSpaceDN w:val="0"/>
        <w:spacing w:before="337" w:after="0" w:line="309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KHNGWO+FangSong_GB2312" w:hAnsi="KHNGWO+FangSong_GB2312" w:cs="KHNGWO+FangSong_GB2312"/>
          <w:color w:val="000000"/>
          <w:spacing w:val="8"/>
          <w:sz w:val="31"/>
        </w:rPr>
        <w:t>租用费、燃料费、维修费、过路过桥费、保险费等支出；</w:t>
      </w:r>
    </w:p>
    <w:p>
      <w:pPr>
        <w:framePr w:w="8573" w:wrap="auto" w:vAnchor="margin" w:hAnchor="text" w:x="1800" w:y="9836"/>
        <w:widowControl w:val="0"/>
        <w:autoSpaceDE w:val="0"/>
        <w:autoSpaceDN w:val="0"/>
        <w:spacing w:before="328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27"/>
          <w:sz w:val="32"/>
        </w:rPr>
        <w:t>公务接待费反映单位按规定开支的各类公务接待（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-37"/>
          <w:sz w:val="32"/>
        </w:rPr>
        <w:t>含外</w:t>
      </w:r>
    </w:p>
    <w:p>
      <w:pPr>
        <w:framePr w:w="8573" w:wrap="auto" w:vAnchor="margin" w:hAnchor="text" w:x="1800" w:y="9836"/>
        <w:widowControl w:val="0"/>
        <w:autoSpaceDE w:val="0"/>
        <w:autoSpaceDN w:val="0"/>
        <w:spacing w:before="32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18"/>
          <w:sz w:val="32"/>
        </w:rPr>
        <w:t>宾接待）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KHNGWO+FangSong_GB2312" w:hAnsi="KHNGWO+FangSong_GB2312" w:cs="KHNGWO+FangSong_GB2312"/>
          <w:color w:val="000000"/>
          <w:spacing w:val="18"/>
          <w:sz w:val="32"/>
        </w:rPr>
        <w:t>支出。</w:t>
      </w:r>
    </w:p>
    <w:p>
      <w:pPr>
        <w:framePr w:w="7920" w:wrap="auto" w:vAnchor="margin" w:hAnchor="text" w:x="2441" w:y="1499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0"/>
          <w:sz w:val="32"/>
        </w:rPr>
        <w:t>六、机关运行经费：是指为保障行政单位（含参照公务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563" w:wrap="auto" w:vAnchor="margin" w:hAnchor="text" w:x="1800" w:y="147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0"/>
          <w:sz w:val="32"/>
        </w:rPr>
        <w:t>员法管理的事业单位）运行用于购买货物和服务的各项资金</w:t>
      </w:r>
    </w:p>
    <w:p>
      <w:pPr>
        <w:framePr w:w="8563" w:wrap="auto" w:vAnchor="margin" w:hAnchor="text" w:x="1800" w:y="1476"/>
        <w:widowControl w:val="0"/>
        <w:autoSpaceDE w:val="0"/>
        <w:autoSpaceDN w:val="0"/>
        <w:spacing w:before="31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0"/>
          <w:sz w:val="32"/>
        </w:rPr>
        <w:t>，包括办公及印刷费、邮电费、差旅费、会议费、福利费、</w:t>
      </w:r>
    </w:p>
    <w:p>
      <w:pPr>
        <w:framePr w:w="8563" w:wrap="auto" w:vAnchor="margin" w:hAnchor="text" w:x="1800" w:y="1476"/>
        <w:widowControl w:val="0"/>
        <w:autoSpaceDE w:val="0"/>
        <w:autoSpaceDN w:val="0"/>
        <w:spacing w:before="324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0"/>
          <w:sz w:val="32"/>
        </w:rPr>
        <w:t>日常维修费及一般设备购置费、办公用房水电费、办公用房</w:t>
      </w:r>
    </w:p>
    <w:p>
      <w:pPr>
        <w:framePr w:w="8563" w:wrap="auto" w:vAnchor="margin" w:hAnchor="text" w:x="1800" w:y="1476"/>
        <w:widowControl w:val="0"/>
        <w:autoSpaceDE w:val="0"/>
        <w:autoSpaceDN w:val="0"/>
        <w:spacing w:before="324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0"/>
          <w:sz w:val="32"/>
        </w:rPr>
        <w:t>取暖费、办公用房物业管理费、公务用车运行维护费以及其</w:t>
      </w:r>
    </w:p>
    <w:p>
      <w:pPr>
        <w:framePr w:w="8563" w:wrap="auto" w:vAnchor="margin" w:hAnchor="text" w:x="1800" w:y="1476"/>
        <w:widowControl w:val="0"/>
        <w:autoSpaceDE w:val="0"/>
        <w:autoSpaceDN w:val="0"/>
        <w:spacing w:before="324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0"/>
          <w:sz w:val="32"/>
        </w:rPr>
        <w:t>他费用。</w:t>
      </w:r>
    </w:p>
    <w:p>
      <w:pPr>
        <w:framePr w:w="6638" w:wrap="auto" w:vAnchor="margin" w:hAnchor="text" w:x="1800" w:y="532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0"/>
          <w:sz w:val="32"/>
        </w:rPr>
        <w:t>附件：中共滑县县委党校2021年度部门预算表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40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60" w:wrap="auto" w:vAnchor="margin" w:hAnchor="text" w:x="665" w:y="2034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预算01表</w:t>
      </w:r>
    </w:p>
    <w:p>
      <w:pPr>
        <w:framePr w:w="3372" w:wrap="auto" w:vAnchor="margin" w:hAnchor="text" w:x="10313" w:y="2231"/>
        <w:widowControl w:val="0"/>
        <w:autoSpaceDE w:val="0"/>
        <w:autoSpaceDN w:val="0"/>
        <w:spacing w:before="0" w:after="0" w:line="259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宋体" w:hAnsi="宋体" w:cs="宋体"/>
          <w:color w:val="000000"/>
          <w:spacing w:val="1"/>
          <w:sz w:val="26"/>
        </w:rPr>
        <w:t>2021年部门收支总体情况表</w:t>
      </w:r>
    </w:p>
    <w:p>
      <w:pPr>
        <w:framePr w:w="2220" w:wrap="auto" w:vAnchor="margin" w:hAnchor="text" w:x="665" w:y="2555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部门名称:中国共产党滑县委员会党校</w:t>
      </w:r>
    </w:p>
    <w:p>
      <w:pPr>
        <w:framePr w:w="2220" w:wrap="auto" w:vAnchor="margin" w:hAnchor="text" w:x="665" w:y="2555"/>
        <w:widowControl w:val="0"/>
        <w:autoSpaceDE w:val="0"/>
        <w:autoSpaceDN w:val="0"/>
        <w:spacing w:before="22" w:after="0" w:line="120" w:lineRule="exact"/>
        <w:ind w:left="152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收入</w:t>
      </w:r>
    </w:p>
    <w:p>
      <w:pPr>
        <w:framePr w:w="660" w:wrap="auto" w:vAnchor="margin" w:hAnchor="text" w:x="22668" w:y="2555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单位：元</w:t>
      </w:r>
    </w:p>
    <w:p>
      <w:pPr>
        <w:framePr w:w="420" w:wrap="auto" w:vAnchor="margin" w:hAnchor="text" w:x="13450" w:y="2696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支出</w:t>
      </w:r>
    </w:p>
    <w:p>
      <w:pPr>
        <w:framePr w:w="660" w:wrap="auto" w:vAnchor="margin" w:hAnchor="text" w:x="15732" w:y="2910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本年支出</w:t>
      </w:r>
    </w:p>
    <w:p>
      <w:pPr>
        <w:framePr w:w="900" w:wrap="auto" w:vAnchor="margin" w:hAnchor="text" w:x="13296" w:y="3210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一般公共预算</w:t>
      </w:r>
    </w:p>
    <w:p>
      <w:pPr>
        <w:framePr w:w="900" w:wrap="auto" w:vAnchor="margin" w:hAnchor="text" w:x="6718" w:y="3327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用事业单位基</w:t>
      </w:r>
    </w:p>
    <w:p>
      <w:pPr>
        <w:framePr w:w="900" w:wrap="auto" w:vAnchor="margin" w:hAnchor="text" w:x="6718" w:y="3327"/>
        <w:widowControl w:val="0"/>
        <w:autoSpaceDE w:val="0"/>
        <w:autoSpaceDN w:val="0"/>
        <w:spacing w:before="34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金弥补收支差</w:t>
      </w:r>
    </w:p>
    <w:p>
      <w:pPr>
        <w:framePr w:w="900" w:wrap="auto" w:vAnchor="margin" w:hAnchor="text" w:x="6718" w:y="3327"/>
        <w:widowControl w:val="0"/>
        <w:autoSpaceDE w:val="0"/>
        <w:autoSpaceDN w:val="0"/>
        <w:spacing w:before="31" w:after="0" w:line="120" w:lineRule="exact"/>
        <w:ind w:left="30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额</w:t>
      </w:r>
    </w:p>
    <w:p>
      <w:pPr>
        <w:framePr w:w="420" w:wrap="auto" w:vAnchor="margin" w:hAnchor="text" w:x="1565" w:y="3479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项目</w:t>
      </w:r>
    </w:p>
    <w:p>
      <w:pPr>
        <w:framePr w:w="420" w:wrap="auto" w:vAnchor="margin" w:hAnchor="text" w:x="3185" w:y="3479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金额</w:t>
      </w:r>
    </w:p>
    <w:p>
      <w:pPr>
        <w:framePr w:w="420" w:wrap="auto" w:vAnchor="margin" w:hAnchor="text" w:x="4558" w:y="3479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项目</w:t>
      </w:r>
    </w:p>
    <w:p>
      <w:pPr>
        <w:framePr w:w="420" w:wrap="auto" w:vAnchor="margin" w:hAnchor="text" w:x="5926" w:y="3479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总计</w:t>
      </w:r>
    </w:p>
    <w:p>
      <w:pPr>
        <w:framePr w:w="900" w:wrap="auto" w:vAnchor="margin" w:hAnchor="text" w:x="7745" w:y="3479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部门结转资金</w:t>
      </w:r>
    </w:p>
    <w:p>
      <w:pPr>
        <w:framePr w:w="2002" w:wrap="auto" w:vAnchor="margin" w:hAnchor="text" w:x="17345" w:y="3524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国有资本经营</w:t>
      </w:r>
      <w:r>
        <w:rPr>
          <w:rFonts w:ascii="Times New Roman"/>
          <w:color w:val="000000"/>
          <w:spacing w:val="52"/>
          <w:sz w:val="12"/>
        </w:rPr>
        <w:t xml:space="preserve"> </w:t>
      </w:r>
      <w:r>
        <w:rPr>
          <w:rFonts w:ascii="宋体" w:hAnsi="宋体" w:cs="宋体"/>
          <w:color w:val="000000"/>
          <w:spacing w:val="0"/>
          <w:sz w:val="12"/>
        </w:rPr>
        <w:t>财政专户管理的教</w:t>
      </w:r>
    </w:p>
    <w:p>
      <w:pPr>
        <w:framePr w:w="2002" w:wrap="auto" w:vAnchor="margin" w:hAnchor="text" w:x="17345" w:y="3524"/>
        <w:widowControl w:val="0"/>
        <w:autoSpaceDE w:val="0"/>
        <w:autoSpaceDN w:val="0"/>
        <w:spacing w:before="34" w:after="0" w:line="120" w:lineRule="exact"/>
        <w:ind w:left="12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预算收入</w:t>
      </w:r>
      <w:r>
        <w:rPr>
          <w:rFonts w:ascii="Times New Roman"/>
          <w:color w:val="000000"/>
          <w:spacing w:val="469"/>
          <w:sz w:val="12"/>
        </w:rPr>
        <w:t xml:space="preserve"> </w:t>
      </w:r>
      <w:r>
        <w:rPr>
          <w:rFonts w:ascii="宋体" w:hAnsi="宋体" w:cs="宋体"/>
          <w:color w:val="000000"/>
          <w:spacing w:val="0"/>
          <w:sz w:val="12"/>
        </w:rPr>
        <w:t>育收费</w:t>
      </w:r>
    </w:p>
    <w:p>
      <w:pPr>
        <w:framePr w:w="1937" w:wrap="auto" w:vAnchor="margin" w:hAnchor="text" w:x="20292" w:y="3524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事业收入（不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宋体" w:hAnsi="宋体" w:cs="宋体"/>
          <w:color w:val="000000"/>
          <w:spacing w:val="0"/>
          <w:sz w:val="12"/>
        </w:rPr>
        <w:t>经营收</w:t>
      </w:r>
      <w:r>
        <w:rPr>
          <w:rFonts w:ascii="Times New Roman"/>
          <w:color w:val="000000"/>
          <w:spacing w:val="107"/>
          <w:sz w:val="12"/>
        </w:rPr>
        <w:t xml:space="preserve"> </w:t>
      </w:r>
      <w:r>
        <w:rPr>
          <w:rFonts w:ascii="宋体" w:hAnsi="宋体" w:cs="宋体"/>
          <w:color w:val="000000"/>
          <w:spacing w:val="0"/>
          <w:sz w:val="12"/>
        </w:rPr>
        <w:t>其他收</w:t>
      </w:r>
    </w:p>
    <w:p>
      <w:pPr>
        <w:framePr w:w="1937" w:wrap="auto" w:vAnchor="margin" w:hAnchor="text" w:x="20292" w:y="3524"/>
        <w:widowControl w:val="0"/>
        <w:autoSpaceDE w:val="0"/>
        <w:autoSpaceDN w:val="0"/>
        <w:spacing w:before="34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含教育收费）</w:t>
      </w:r>
      <w:r>
        <w:rPr>
          <w:rFonts w:ascii="Times New Roman"/>
          <w:color w:val="000000"/>
          <w:spacing w:val="210"/>
          <w:sz w:val="12"/>
        </w:rPr>
        <w:t xml:space="preserve"> </w:t>
      </w:r>
      <w:r>
        <w:rPr>
          <w:rFonts w:ascii="宋体" w:hAnsi="宋体" w:cs="宋体"/>
          <w:color w:val="000000"/>
          <w:spacing w:val="0"/>
          <w:sz w:val="12"/>
        </w:rPr>
        <w:t>入</w:t>
      </w:r>
      <w:r>
        <w:rPr>
          <w:rFonts w:ascii="Times New Roman"/>
          <w:color w:val="000000"/>
          <w:spacing w:val="227"/>
          <w:sz w:val="12"/>
        </w:rPr>
        <w:t xml:space="preserve"> </w:t>
      </w:r>
      <w:r>
        <w:rPr>
          <w:rFonts w:ascii="宋体" w:hAnsi="宋体" w:cs="宋体"/>
          <w:color w:val="000000"/>
          <w:spacing w:val="0"/>
          <w:sz w:val="12"/>
        </w:rPr>
        <w:t>入支出</w:t>
      </w:r>
    </w:p>
    <w:p>
      <w:pPr>
        <w:framePr w:w="420" w:wrap="auto" w:vAnchor="margin" w:hAnchor="text" w:x="9238" w:y="3606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合计</w:t>
      </w:r>
    </w:p>
    <w:p>
      <w:pPr>
        <w:framePr w:w="1872" w:wrap="auto" w:vAnchor="margin" w:hAnchor="text" w:x="15660" w:y="3615"/>
        <w:widowControl w:val="0"/>
        <w:autoSpaceDE w:val="0"/>
        <w:autoSpaceDN w:val="0"/>
        <w:spacing w:before="0" w:after="0" w:line="120" w:lineRule="exact"/>
        <w:ind w:left="3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国有资源（资</w:t>
      </w:r>
    </w:p>
    <w:p>
      <w:pPr>
        <w:framePr w:w="1872" w:wrap="auto" w:vAnchor="margin" w:hAnchor="text" w:x="15660" w:y="3615"/>
        <w:widowControl w:val="0"/>
        <w:autoSpaceDE w:val="0"/>
        <w:autoSpaceDN w:val="0"/>
        <w:spacing w:before="34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-7"/>
          <w:sz w:val="12"/>
        </w:rPr>
        <w:t>产）有偿使用收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宋体" w:hAnsi="宋体" w:cs="宋体"/>
          <w:color w:val="000000"/>
          <w:spacing w:val="0"/>
          <w:sz w:val="12"/>
        </w:rPr>
        <w:t>一般债券资金</w:t>
      </w:r>
    </w:p>
    <w:p>
      <w:pPr>
        <w:framePr w:w="1872" w:wrap="auto" w:vAnchor="margin" w:hAnchor="text" w:x="15660" w:y="3615"/>
        <w:widowControl w:val="0"/>
        <w:autoSpaceDE w:val="0"/>
        <w:autoSpaceDN w:val="0"/>
        <w:spacing w:before="31" w:after="0" w:line="120" w:lineRule="exact"/>
        <w:ind w:left="33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入</w:t>
      </w:r>
    </w:p>
    <w:p>
      <w:pPr>
        <w:framePr w:w="780" w:wrap="auto" w:vAnchor="margin" w:hAnchor="text" w:x="19404" w:y="3606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政府性基金</w:t>
      </w:r>
    </w:p>
    <w:p>
      <w:pPr>
        <w:framePr w:w="900" w:wrap="auto" w:vAnchor="margin" w:hAnchor="text" w:x="22272" w:y="3606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专项转移支付</w:t>
      </w:r>
    </w:p>
    <w:p>
      <w:pPr>
        <w:framePr w:w="1140" w:wrap="auto" w:vAnchor="margin" w:hAnchor="text" w:x="13500" w:y="3692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缴入预算管理的行</w:t>
      </w:r>
    </w:p>
    <w:p>
      <w:pPr>
        <w:framePr w:w="1140" w:wrap="auto" w:vAnchor="margin" w:hAnchor="text" w:x="13500" w:y="3692"/>
        <w:widowControl w:val="0"/>
        <w:autoSpaceDE w:val="0"/>
        <w:autoSpaceDN w:val="0"/>
        <w:spacing w:before="31" w:after="0" w:line="120" w:lineRule="exact"/>
        <w:ind w:left="12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政事业性收费</w:t>
      </w:r>
    </w:p>
    <w:p>
      <w:pPr>
        <w:framePr w:w="420" w:wrap="auto" w:vAnchor="margin" w:hAnchor="text" w:x="10495" w:y="3769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小计</w:t>
      </w:r>
    </w:p>
    <w:p>
      <w:pPr>
        <w:framePr w:w="660" w:wrap="auto" w:vAnchor="margin" w:hAnchor="text" w:x="11628" w:y="3769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财政拨款</w:t>
      </w:r>
    </w:p>
    <w:p>
      <w:pPr>
        <w:framePr w:w="660" w:wrap="auto" w:vAnchor="margin" w:hAnchor="text" w:x="12732" w:y="3769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专项收入</w:t>
      </w:r>
    </w:p>
    <w:p>
      <w:pPr>
        <w:framePr w:w="660" w:wrap="auto" w:vAnchor="margin" w:hAnchor="text" w:x="14784" w:y="3769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罚没收入</w:t>
      </w:r>
    </w:p>
    <w:p>
      <w:pPr>
        <w:framePr w:w="1140" w:wrap="auto" w:vAnchor="margin" w:hAnchor="text" w:x="701" w:y="4357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一、一般公共预算</w:t>
      </w:r>
    </w:p>
    <w:p>
      <w:pPr>
        <w:framePr w:w="1140" w:wrap="auto" w:vAnchor="margin" w:hAnchor="text" w:x="701" w:y="4357"/>
        <w:widowControl w:val="0"/>
        <w:autoSpaceDE w:val="0"/>
        <w:autoSpaceDN w:val="0"/>
        <w:spacing w:before="233" w:after="0" w:line="120" w:lineRule="exact"/>
        <w:ind w:left="24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1、财政拨款</w:t>
      </w:r>
    </w:p>
    <w:p>
      <w:pPr>
        <w:framePr w:w="1877" w:wrap="auto" w:vAnchor="margin" w:hAnchor="text" w:x="3144" w:y="4357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1"/>
          <w:sz w:val="12"/>
        </w:rPr>
        <w:t>32,460,626.63一、基本支出</w:t>
      </w:r>
    </w:p>
    <w:p>
      <w:pPr>
        <w:framePr w:w="1877" w:wrap="auto" w:vAnchor="margin" w:hAnchor="text" w:x="3144" w:y="4357"/>
        <w:widowControl w:val="0"/>
        <w:autoSpaceDE w:val="0"/>
        <w:autoSpaceDN w:val="0"/>
        <w:spacing w:before="31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1"/>
          <w:sz w:val="12"/>
        </w:rPr>
        <w:t>32,460,626.631.工资福利支出</w:t>
      </w:r>
    </w:p>
    <w:p>
      <w:pPr>
        <w:framePr w:w="900" w:wrap="auto" w:vAnchor="margin" w:hAnchor="text" w:x="5952" w:y="4357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1,879,566.63</w:t>
      </w:r>
    </w:p>
    <w:p>
      <w:pPr>
        <w:framePr w:w="900" w:wrap="auto" w:vAnchor="margin" w:hAnchor="text" w:x="5952" w:y="4357"/>
        <w:widowControl w:val="0"/>
        <w:autoSpaceDE w:val="0"/>
        <w:autoSpaceDN w:val="0"/>
        <w:spacing w:before="31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1,571,885.63</w:t>
      </w:r>
    </w:p>
    <w:p>
      <w:pPr>
        <w:framePr w:w="900" w:wrap="auto" w:vAnchor="margin" w:hAnchor="text" w:x="5952" w:y="4357"/>
        <w:widowControl w:val="0"/>
        <w:autoSpaceDE w:val="0"/>
        <w:autoSpaceDN w:val="0"/>
        <w:spacing w:before="307" w:after="0" w:line="120" w:lineRule="exact"/>
        <w:ind w:left="18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89,404.00</w:t>
      </w:r>
    </w:p>
    <w:p>
      <w:pPr>
        <w:framePr w:w="900" w:wrap="auto" w:vAnchor="margin" w:hAnchor="text" w:x="9266" w:y="4357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1,879,566.63</w:t>
      </w:r>
    </w:p>
    <w:p>
      <w:pPr>
        <w:framePr w:w="900" w:wrap="auto" w:vAnchor="margin" w:hAnchor="text" w:x="9266" w:y="4357"/>
        <w:widowControl w:val="0"/>
        <w:autoSpaceDE w:val="0"/>
        <w:autoSpaceDN w:val="0"/>
        <w:spacing w:before="31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1,571,885.63</w:t>
      </w:r>
    </w:p>
    <w:p>
      <w:pPr>
        <w:framePr w:w="900" w:wrap="auto" w:vAnchor="margin" w:hAnchor="text" w:x="9266" w:y="4357"/>
        <w:widowControl w:val="0"/>
        <w:autoSpaceDE w:val="0"/>
        <w:autoSpaceDN w:val="0"/>
        <w:spacing w:before="307" w:after="0" w:line="120" w:lineRule="exact"/>
        <w:ind w:left="18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89,404.00</w:t>
      </w:r>
    </w:p>
    <w:p>
      <w:pPr>
        <w:framePr w:w="900" w:wrap="auto" w:vAnchor="margin" w:hAnchor="text" w:x="10524" w:y="4357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1,879,566.63</w:t>
      </w:r>
    </w:p>
    <w:p>
      <w:pPr>
        <w:framePr w:w="900" w:wrap="auto" w:vAnchor="margin" w:hAnchor="text" w:x="10524" w:y="4357"/>
        <w:widowControl w:val="0"/>
        <w:autoSpaceDE w:val="0"/>
        <w:autoSpaceDN w:val="0"/>
        <w:spacing w:before="31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1,571,885.63</w:t>
      </w:r>
    </w:p>
    <w:p>
      <w:pPr>
        <w:framePr w:w="900" w:wrap="auto" w:vAnchor="margin" w:hAnchor="text" w:x="10524" w:y="4357"/>
        <w:widowControl w:val="0"/>
        <w:autoSpaceDE w:val="0"/>
        <w:autoSpaceDN w:val="0"/>
        <w:spacing w:before="307" w:after="0" w:line="120" w:lineRule="exact"/>
        <w:ind w:left="18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89,404.00</w:t>
      </w:r>
    </w:p>
    <w:p>
      <w:pPr>
        <w:framePr w:w="900" w:wrap="auto" w:vAnchor="margin" w:hAnchor="text" w:x="11774" w:y="4357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1,879,566.63</w:t>
      </w:r>
    </w:p>
    <w:p>
      <w:pPr>
        <w:framePr w:w="900" w:wrap="auto" w:vAnchor="margin" w:hAnchor="text" w:x="11774" w:y="4787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1,571,885.63</w:t>
      </w:r>
    </w:p>
    <w:p>
      <w:pPr>
        <w:framePr w:w="900" w:wrap="auto" w:vAnchor="margin" w:hAnchor="text" w:x="11774" w:y="4787"/>
        <w:widowControl w:val="0"/>
        <w:autoSpaceDE w:val="0"/>
        <w:autoSpaceDN w:val="0"/>
        <w:spacing w:before="307" w:after="0" w:line="120" w:lineRule="exact"/>
        <w:ind w:left="18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89,404.00</w:t>
      </w:r>
    </w:p>
    <w:p>
      <w:pPr>
        <w:framePr w:w="840" w:wrap="auto" w:vAnchor="margin" w:hAnchor="text" w:x="941" w:y="5142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2、专项收入</w:t>
      </w:r>
    </w:p>
    <w:p>
      <w:pPr>
        <w:framePr w:w="1518" w:wrap="auto" w:vAnchor="margin" w:hAnchor="text" w:x="3941" w:y="5214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2.对个人和家庭补助支出</w:t>
      </w:r>
    </w:p>
    <w:p>
      <w:pPr>
        <w:framePr w:w="2100" w:wrap="auto" w:vAnchor="margin" w:hAnchor="text" w:x="701" w:y="5514"/>
        <w:widowControl w:val="0"/>
        <w:autoSpaceDE w:val="0"/>
        <w:autoSpaceDN w:val="0"/>
        <w:spacing w:before="0" w:after="0" w:line="120" w:lineRule="exact"/>
        <w:ind w:left="24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3、缴入预算管理的行政事业性</w:t>
      </w:r>
    </w:p>
    <w:p>
      <w:pPr>
        <w:framePr w:w="2100" w:wrap="auto" w:vAnchor="margin" w:hAnchor="text" w:x="701" w:y="5514"/>
        <w:widowControl w:val="0"/>
        <w:autoSpaceDE w:val="0"/>
        <w:autoSpaceDN w:val="0"/>
        <w:spacing w:before="29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收费</w:t>
      </w:r>
    </w:p>
    <w:p>
      <w:pPr>
        <w:framePr w:w="1140" w:wrap="auto" w:vAnchor="margin" w:hAnchor="text" w:x="3941" w:y="5646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3.商品和服务支出</w:t>
      </w:r>
    </w:p>
    <w:p>
      <w:pPr>
        <w:framePr w:w="1140" w:wrap="auto" w:vAnchor="margin" w:hAnchor="text" w:x="3941" w:y="5646"/>
        <w:widowControl w:val="0"/>
        <w:autoSpaceDE w:val="0"/>
        <w:autoSpaceDN w:val="0"/>
        <w:spacing w:before="31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4.资本性支出</w:t>
      </w:r>
    </w:p>
    <w:p>
      <w:pPr>
        <w:framePr w:w="780" w:wrap="auto" w:vAnchor="margin" w:hAnchor="text" w:x="6072" w:y="5646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218,277.00</w:t>
      </w:r>
    </w:p>
    <w:p>
      <w:pPr>
        <w:framePr w:w="780" w:wrap="auto" w:vAnchor="margin" w:hAnchor="text" w:x="9386" w:y="5646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218,277.00</w:t>
      </w:r>
    </w:p>
    <w:p>
      <w:pPr>
        <w:framePr w:w="780" w:wrap="auto" w:vAnchor="margin" w:hAnchor="text" w:x="10644" w:y="5646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218,277.00</w:t>
      </w:r>
    </w:p>
    <w:p>
      <w:pPr>
        <w:framePr w:w="780" w:wrap="auto" w:vAnchor="margin" w:hAnchor="text" w:x="11894" w:y="5646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218,277.00</w:t>
      </w:r>
    </w:p>
    <w:p>
      <w:pPr>
        <w:framePr w:w="840" w:wrap="auto" w:vAnchor="margin" w:hAnchor="text" w:x="941" w:y="6001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4、罚没收入</w:t>
      </w:r>
    </w:p>
    <w:p>
      <w:pPr>
        <w:framePr w:w="2100" w:wrap="auto" w:vAnchor="margin" w:hAnchor="text" w:x="701" w:y="6378"/>
        <w:widowControl w:val="0"/>
        <w:autoSpaceDE w:val="0"/>
        <w:autoSpaceDN w:val="0"/>
        <w:spacing w:before="0" w:after="0" w:line="120" w:lineRule="exact"/>
        <w:ind w:left="24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5、国有资源（资产）有偿使用</w:t>
      </w:r>
    </w:p>
    <w:p>
      <w:pPr>
        <w:framePr w:w="2100" w:wrap="auto" w:vAnchor="margin" w:hAnchor="text" w:x="701" w:y="6378"/>
        <w:widowControl w:val="0"/>
        <w:autoSpaceDE w:val="0"/>
        <w:autoSpaceDN w:val="0"/>
        <w:spacing w:before="26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收入</w:t>
      </w:r>
    </w:p>
    <w:p>
      <w:pPr>
        <w:framePr w:w="1794" w:wrap="auto" w:vAnchor="margin" w:hAnchor="text" w:x="701" w:y="6948"/>
        <w:widowControl w:val="0"/>
        <w:autoSpaceDE w:val="0"/>
        <w:autoSpaceDN w:val="0"/>
        <w:spacing w:before="0" w:after="0" w:line="105" w:lineRule="exact"/>
        <w:ind w:left="27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0"/>
          <w:sz w:val="11"/>
        </w:rPr>
        <w:t>6、一般债券资金</w:t>
      </w:r>
    </w:p>
    <w:p>
      <w:pPr>
        <w:framePr w:w="1794" w:wrap="auto" w:vAnchor="margin" w:hAnchor="text" w:x="701" w:y="6948"/>
        <w:widowControl w:val="0"/>
        <w:autoSpaceDE w:val="0"/>
        <w:autoSpaceDN w:val="0"/>
        <w:spacing w:before="316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二、国有资本经营预算收入</w:t>
      </w:r>
    </w:p>
    <w:p>
      <w:pPr>
        <w:framePr w:w="1794" w:wrap="auto" w:vAnchor="margin" w:hAnchor="text" w:x="701" w:y="6948"/>
        <w:widowControl w:val="0"/>
        <w:autoSpaceDE w:val="0"/>
        <w:autoSpaceDN w:val="0"/>
        <w:spacing w:before="31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三、财政专户管理的教育收费</w:t>
      </w:r>
    </w:p>
    <w:p>
      <w:pPr>
        <w:framePr w:w="1794" w:wrap="auto" w:vAnchor="margin" w:hAnchor="text" w:x="701" w:y="6948"/>
        <w:widowControl w:val="0"/>
        <w:autoSpaceDE w:val="0"/>
        <w:autoSpaceDN w:val="0"/>
        <w:spacing w:before="312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四、政府性基金</w:t>
      </w:r>
    </w:p>
    <w:p>
      <w:pPr>
        <w:framePr w:w="900" w:wrap="auto" w:vAnchor="margin" w:hAnchor="text" w:x="3941" w:y="6937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二、项目支出</w:t>
      </w:r>
    </w:p>
    <w:p>
      <w:pPr>
        <w:framePr w:w="960" w:wrap="auto" w:vAnchor="margin" w:hAnchor="text" w:x="5892" w:y="6937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30,750,981.24</w:t>
      </w:r>
    </w:p>
    <w:p>
      <w:pPr>
        <w:framePr w:w="960" w:wrap="auto" w:vAnchor="margin" w:hAnchor="text" w:x="5892" w:y="6937"/>
        <w:widowControl w:val="0"/>
        <w:autoSpaceDE w:val="0"/>
        <w:autoSpaceDN w:val="0"/>
        <w:spacing w:before="312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29,762,400.00</w:t>
      </w:r>
    </w:p>
    <w:p>
      <w:pPr>
        <w:framePr w:w="780" w:wrap="auto" w:vAnchor="margin" w:hAnchor="text" w:x="8136" w:y="6937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169,921.24</w:t>
      </w:r>
    </w:p>
    <w:p>
      <w:pPr>
        <w:framePr w:w="960" w:wrap="auto" w:vAnchor="margin" w:hAnchor="text" w:x="9206" w:y="6937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30,581,060.00</w:t>
      </w:r>
    </w:p>
    <w:p>
      <w:pPr>
        <w:framePr w:w="960" w:wrap="auto" w:vAnchor="margin" w:hAnchor="text" w:x="9206" w:y="6937"/>
        <w:widowControl w:val="0"/>
        <w:autoSpaceDE w:val="0"/>
        <w:autoSpaceDN w:val="0"/>
        <w:spacing w:before="312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29,762,400.00</w:t>
      </w:r>
    </w:p>
    <w:p>
      <w:pPr>
        <w:framePr w:w="960" w:wrap="auto" w:vAnchor="margin" w:hAnchor="text" w:x="10464" w:y="6937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30,581,060.00</w:t>
      </w:r>
    </w:p>
    <w:p>
      <w:pPr>
        <w:framePr w:w="960" w:wrap="auto" w:vAnchor="margin" w:hAnchor="text" w:x="10464" w:y="6937"/>
        <w:widowControl w:val="0"/>
        <w:autoSpaceDE w:val="0"/>
        <w:autoSpaceDN w:val="0"/>
        <w:spacing w:before="312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29,762,400.00</w:t>
      </w:r>
    </w:p>
    <w:p>
      <w:pPr>
        <w:framePr w:w="960" w:wrap="auto" w:vAnchor="margin" w:hAnchor="text" w:x="11714" w:y="6937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30,581,060.00</w:t>
      </w:r>
    </w:p>
    <w:p>
      <w:pPr>
        <w:framePr w:w="960" w:wrap="auto" w:vAnchor="margin" w:hAnchor="text" w:x="11714" w:y="6937"/>
        <w:widowControl w:val="0"/>
        <w:autoSpaceDE w:val="0"/>
        <w:autoSpaceDN w:val="0"/>
        <w:spacing w:before="312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29,762,400.00</w:t>
      </w:r>
    </w:p>
    <w:p>
      <w:pPr>
        <w:framePr w:w="1020" w:wrap="auto" w:vAnchor="margin" w:hAnchor="text" w:x="3941" w:y="7369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1.基本建设支出</w:t>
      </w:r>
    </w:p>
    <w:p>
      <w:pPr>
        <w:framePr w:w="1020" w:wrap="auto" w:vAnchor="margin" w:hAnchor="text" w:x="3941" w:y="7369"/>
        <w:widowControl w:val="0"/>
        <w:autoSpaceDE w:val="0"/>
        <w:autoSpaceDN w:val="0"/>
        <w:spacing w:before="31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2.专项业务支出</w:t>
      </w:r>
    </w:p>
    <w:p>
      <w:pPr>
        <w:framePr w:w="1020" w:wrap="auto" w:vAnchor="margin" w:hAnchor="text" w:x="3941" w:y="7369"/>
        <w:widowControl w:val="0"/>
        <w:autoSpaceDE w:val="0"/>
        <w:autoSpaceDN w:val="0"/>
        <w:spacing w:before="312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3.债务项目支出</w:t>
      </w:r>
    </w:p>
    <w:p>
      <w:pPr>
        <w:framePr w:w="1020" w:wrap="auto" w:vAnchor="margin" w:hAnchor="text" w:x="3941" w:y="7369"/>
        <w:widowControl w:val="0"/>
        <w:autoSpaceDE w:val="0"/>
        <w:autoSpaceDN w:val="0"/>
        <w:spacing w:before="312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4.其他各项支出</w:t>
      </w:r>
    </w:p>
    <w:p>
      <w:pPr>
        <w:framePr w:w="1920" w:wrap="auto" w:vAnchor="margin" w:hAnchor="text" w:x="701" w:y="8663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五、事业收入（不含教育收入）</w:t>
      </w:r>
    </w:p>
    <w:p>
      <w:pPr>
        <w:framePr w:w="1920" w:wrap="auto" w:vAnchor="margin" w:hAnchor="text" w:x="701" w:y="8663"/>
        <w:widowControl w:val="0"/>
        <w:autoSpaceDE w:val="0"/>
        <w:autoSpaceDN w:val="0"/>
        <w:spacing w:before="312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六、经营收入</w:t>
      </w:r>
    </w:p>
    <w:p>
      <w:pPr>
        <w:framePr w:w="780" w:wrap="auto" w:vAnchor="margin" w:hAnchor="text" w:x="6072" w:y="8663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988,581.24</w:t>
      </w:r>
    </w:p>
    <w:p>
      <w:pPr>
        <w:framePr w:w="780" w:wrap="auto" w:vAnchor="margin" w:hAnchor="text" w:x="8136" w:y="8663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169,921.24</w:t>
      </w:r>
    </w:p>
    <w:p>
      <w:pPr>
        <w:framePr w:w="780" w:wrap="auto" w:vAnchor="margin" w:hAnchor="text" w:x="9386" w:y="8663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818,660.00</w:t>
      </w:r>
    </w:p>
    <w:p>
      <w:pPr>
        <w:framePr w:w="780" w:wrap="auto" w:vAnchor="margin" w:hAnchor="text" w:x="10644" w:y="8663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818,660.00</w:t>
      </w:r>
    </w:p>
    <w:p>
      <w:pPr>
        <w:framePr w:w="780" w:wrap="auto" w:vAnchor="margin" w:hAnchor="text" w:x="11894" w:y="8663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818,660.00</w:t>
      </w:r>
    </w:p>
    <w:p>
      <w:pPr>
        <w:framePr w:w="1140" w:wrap="auto" w:vAnchor="margin" w:hAnchor="text" w:x="701" w:y="9527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七、其他收入支出</w:t>
      </w:r>
    </w:p>
    <w:p>
      <w:pPr>
        <w:framePr w:w="1140" w:wrap="auto" w:vAnchor="margin" w:hAnchor="text" w:x="701" w:y="9956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八、专项转移支付</w:t>
      </w:r>
    </w:p>
    <w:p>
      <w:pPr>
        <w:framePr w:w="900" w:wrap="auto" w:vAnchor="margin" w:hAnchor="text" w:x="1320" w:y="10388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本年收入小计</w:t>
      </w:r>
    </w:p>
    <w:p>
      <w:pPr>
        <w:framePr w:w="960" w:wrap="auto" w:vAnchor="margin" w:hAnchor="text" w:x="3144" w:y="10388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32,460,626.63</w:t>
      </w:r>
    </w:p>
    <w:p>
      <w:pPr>
        <w:framePr w:w="960" w:wrap="auto" w:vAnchor="margin" w:hAnchor="text" w:x="3144" w:y="10388"/>
        <w:widowControl w:val="0"/>
        <w:autoSpaceDE w:val="0"/>
        <w:autoSpaceDN w:val="0"/>
        <w:spacing w:before="310" w:after="0" w:line="120" w:lineRule="exact"/>
        <w:ind w:left="18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169,921.24</w:t>
      </w:r>
    </w:p>
    <w:p>
      <w:pPr>
        <w:framePr w:w="1140" w:wrap="auto" w:vAnchor="margin" w:hAnchor="text" w:x="701" w:y="10818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加：部门结转资金</w:t>
      </w:r>
    </w:p>
    <w:p>
      <w:pPr>
        <w:framePr w:w="1794" w:wrap="auto" w:vAnchor="margin" w:hAnchor="text" w:x="941" w:y="11250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用事业单位基金弥补收支差额</w:t>
      </w:r>
    </w:p>
    <w:p>
      <w:pPr>
        <w:framePr w:w="660" w:wrap="auto" w:vAnchor="margin" w:hAnchor="text" w:x="1445" w:y="12543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收入合计</w:t>
      </w:r>
    </w:p>
    <w:p>
      <w:pPr>
        <w:framePr w:w="960" w:wrap="auto" w:vAnchor="margin" w:hAnchor="text" w:x="3144" w:y="12543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32,630,547.87</w:t>
      </w:r>
    </w:p>
    <w:p>
      <w:pPr>
        <w:framePr w:w="660" w:wrap="auto" w:vAnchor="margin" w:hAnchor="text" w:x="4433" w:y="12543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支出合计</w:t>
      </w:r>
    </w:p>
    <w:p>
      <w:pPr>
        <w:framePr w:w="960" w:wrap="auto" w:vAnchor="margin" w:hAnchor="text" w:x="5892" w:y="12543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32,630,547.87</w:t>
      </w:r>
    </w:p>
    <w:p>
      <w:pPr>
        <w:framePr w:w="780" w:wrap="auto" w:vAnchor="margin" w:hAnchor="text" w:x="8136" w:y="12543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169,921.24</w:t>
      </w:r>
    </w:p>
    <w:p>
      <w:pPr>
        <w:framePr w:w="960" w:wrap="auto" w:vAnchor="margin" w:hAnchor="text" w:x="9206" w:y="12543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32,460,626.63</w:t>
      </w:r>
    </w:p>
    <w:p>
      <w:pPr>
        <w:framePr w:w="960" w:wrap="auto" w:vAnchor="margin" w:hAnchor="text" w:x="10464" w:y="12543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32,460,626.63</w:t>
      </w:r>
    </w:p>
    <w:p>
      <w:pPr>
        <w:framePr w:w="960" w:wrap="auto" w:vAnchor="margin" w:hAnchor="text" w:x="11714" w:y="12543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32,460,626.63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8" o:spid="_x0000_s1034" o:spt="75" type="#_x0000_t75" style="position:absolute;left:0pt;margin-left:31.75pt;margin-top:133.6pt;height:509.85pt;width:1130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25" w:wrap="auto" w:vAnchor="margin" w:hAnchor="text" w:x="986" w:y="1426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4"/>
          <w:sz w:val="11"/>
        </w:rPr>
        <w:t>预算02表</w:t>
      </w:r>
    </w:p>
    <w:p>
      <w:pPr>
        <w:framePr w:w="3283" w:wrap="auto" w:vAnchor="margin" w:hAnchor="text" w:x="9823" w:y="1723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12"/>
          <w:sz w:val="24"/>
        </w:rPr>
        <w:t>2021年部门收入总体情况表</w:t>
      </w:r>
    </w:p>
    <w:p>
      <w:pPr>
        <w:framePr w:w="2059" w:wrap="auto" w:vAnchor="margin" w:hAnchor="text" w:x="986" w:y="2018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0"/>
          <w:sz w:val="11"/>
        </w:rPr>
        <w:t>部门名称:中国共产党滑县委员会党校</w:t>
      </w:r>
    </w:p>
    <w:p>
      <w:pPr>
        <w:framePr w:w="2059" w:wrap="auto" w:vAnchor="margin" w:hAnchor="text" w:x="986" w:y="2018"/>
        <w:widowControl w:val="0"/>
        <w:autoSpaceDE w:val="0"/>
        <w:autoSpaceDN w:val="0"/>
        <w:spacing w:before="51" w:after="0" w:line="112" w:lineRule="exact"/>
        <w:ind w:left="422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5"/>
          <w:sz w:val="11"/>
        </w:rPr>
        <w:t>科目编码</w:t>
      </w:r>
    </w:p>
    <w:p>
      <w:pPr>
        <w:framePr w:w="605" w:wrap="auto" w:vAnchor="margin" w:hAnchor="text" w:x="22366" w:y="2018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0"/>
          <w:sz w:val="11"/>
        </w:rPr>
        <w:t>单位：元</w:t>
      </w:r>
    </w:p>
    <w:p>
      <w:pPr>
        <w:framePr w:w="625" w:wrap="auto" w:vAnchor="margin" w:hAnchor="text" w:x="15410" w:y="2180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5"/>
          <w:sz w:val="11"/>
        </w:rPr>
        <w:t>本年收入</w:t>
      </w:r>
    </w:p>
    <w:p>
      <w:pPr>
        <w:framePr w:w="855" w:wrap="auto" w:vAnchor="margin" w:hAnchor="text" w:x="12607" w:y="239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5"/>
          <w:sz w:val="11"/>
        </w:rPr>
        <w:t>一般公共预算</w:t>
      </w:r>
    </w:p>
    <w:p>
      <w:pPr>
        <w:framePr w:w="825" w:wrap="auto" w:vAnchor="margin" w:hAnchor="text" w:x="6578" w:y="2431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0"/>
          <w:sz w:val="11"/>
        </w:rPr>
        <w:t>用事业单位基</w:t>
      </w:r>
    </w:p>
    <w:p>
      <w:pPr>
        <w:framePr w:w="825" w:wrap="auto" w:vAnchor="margin" w:hAnchor="text" w:x="6578" w:y="2431"/>
        <w:widowControl w:val="0"/>
        <w:autoSpaceDE w:val="0"/>
        <w:autoSpaceDN w:val="0"/>
        <w:spacing w:before="34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0"/>
          <w:sz w:val="11"/>
        </w:rPr>
        <w:t>金弥补收支差</w:t>
      </w:r>
    </w:p>
    <w:p>
      <w:pPr>
        <w:framePr w:w="825" w:wrap="auto" w:vAnchor="margin" w:hAnchor="text" w:x="6578" w:y="2431"/>
        <w:widowControl w:val="0"/>
        <w:autoSpaceDE w:val="0"/>
        <w:autoSpaceDN w:val="0"/>
        <w:spacing w:before="34" w:after="0" w:line="110" w:lineRule="exact"/>
        <w:ind w:left="276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0"/>
          <w:sz w:val="11"/>
        </w:rPr>
        <w:t>额</w:t>
      </w:r>
    </w:p>
    <w:p>
      <w:pPr>
        <w:framePr w:w="625" w:wrap="auto" w:vAnchor="margin" w:hAnchor="text" w:x="2388" w:y="258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5"/>
          <w:sz w:val="11"/>
        </w:rPr>
        <w:t>单位代码</w:t>
      </w:r>
    </w:p>
    <w:p>
      <w:pPr>
        <w:framePr w:w="1086" w:wrap="auto" w:vAnchor="margin" w:hAnchor="text" w:x="3694" w:y="258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5"/>
          <w:sz w:val="11"/>
        </w:rPr>
        <w:t>单位（科目）名称</w:t>
      </w:r>
    </w:p>
    <w:p>
      <w:pPr>
        <w:framePr w:w="395" w:wrap="auto" w:vAnchor="margin" w:hAnchor="text" w:x="5818" w:y="258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5"/>
          <w:sz w:val="11"/>
        </w:rPr>
        <w:t>总计</w:t>
      </w:r>
    </w:p>
    <w:p>
      <w:pPr>
        <w:framePr w:w="855" w:wrap="auto" w:vAnchor="margin" w:hAnchor="text" w:x="7517" w:y="258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5"/>
          <w:sz w:val="11"/>
        </w:rPr>
        <w:t>部门结转资金</w:t>
      </w:r>
    </w:p>
    <w:p>
      <w:pPr>
        <w:framePr w:w="1045" w:wrap="auto" w:vAnchor="margin" w:hAnchor="text" w:x="17386" w:y="2609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0"/>
          <w:sz w:val="11"/>
        </w:rPr>
        <w:t>财政专户管理的教</w:t>
      </w:r>
    </w:p>
    <w:p>
      <w:pPr>
        <w:framePr w:w="1045" w:wrap="auto" w:vAnchor="margin" w:hAnchor="text" w:x="17386" w:y="2609"/>
        <w:widowControl w:val="0"/>
        <w:autoSpaceDE w:val="0"/>
        <w:autoSpaceDN w:val="0"/>
        <w:spacing w:before="36" w:after="0" w:line="110" w:lineRule="exact"/>
        <w:ind w:left="286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0"/>
          <w:sz w:val="11"/>
        </w:rPr>
        <w:t>育收费</w:t>
      </w:r>
    </w:p>
    <w:p>
      <w:pPr>
        <w:framePr w:w="825" w:wrap="auto" w:vAnchor="margin" w:hAnchor="text" w:x="19464" w:y="2609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0"/>
          <w:sz w:val="11"/>
        </w:rPr>
        <w:t>事业收入（不</w:t>
      </w:r>
    </w:p>
    <w:p>
      <w:pPr>
        <w:framePr w:w="825" w:wrap="auto" w:vAnchor="margin" w:hAnchor="text" w:x="19464" w:y="2609"/>
        <w:widowControl w:val="0"/>
        <w:autoSpaceDE w:val="0"/>
        <w:autoSpaceDN w:val="0"/>
        <w:spacing w:before="36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0"/>
          <w:sz w:val="11"/>
        </w:rPr>
        <w:t>含教育收入）</w:t>
      </w:r>
    </w:p>
    <w:p>
      <w:pPr>
        <w:framePr w:w="1823" w:wrap="auto" w:vAnchor="margin" w:hAnchor="text" w:x="14748" w:y="2635"/>
        <w:widowControl w:val="0"/>
        <w:autoSpaceDE w:val="0"/>
        <w:autoSpaceDN w:val="0"/>
        <w:spacing w:before="0" w:after="0" w:line="110" w:lineRule="exact"/>
        <w:ind w:left="58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0"/>
          <w:sz w:val="11"/>
        </w:rPr>
        <w:t>国有资源（资</w:t>
      </w:r>
    </w:p>
    <w:p>
      <w:pPr>
        <w:framePr w:w="1823" w:wrap="auto" w:vAnchor="margin" w:hAnchor="text" w:x="14748" w:y="2635"/>
        <w:widowControl w:val="0"/>
        <w:autoSpaceDE w:val="0"/>
        <w:autoSpaceDN w:val="0"/>
        <w:spacing w:before="32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0"/>
          <w:sz w:val="11"/>
        </w:rPr>
        <w:t>产）有偿使用收</w:t>
      </w:r>
      <w:r>
        <w:rPr>
          <w:rFonts w:ascii="Times New Roman"/>
          <w:color w:val="000000"/>
          <w:spacing w:val="98"/>
          <w:sz w:val="11"/>
        </w:rPr>
        <w:t xml:space="preserve"> </w:t>
      </w:r>
      <w:r>
        <w:rPr>
          <w:rFonts w:ascii="宋体" w:hAnsi="宋体" w:cs="宋体"/>
          <w:color w:val="000000"/>
          <w:spacing w:val="5"/>
          <w:sz w:val="11"/>
        </w:rPr>
        <w:t>一般债券资金</w:t>
      </w:r>
    </w:p>
    <w:p>
      <w:pPr>
        <w:framePr w:w="1823" w:wrap="auto" w:vAnchor="margin" w:hAnchor="text" w:x="14748" w:y="2635"/>
        <w:widowControl w:val="0"/>
        <w:autoSpaceDE w:val="0"/>
        <w:autoSpaceDN w:val="0"/>
        <w:spacing w:before="34" w:after="0" w:line="110" w:lineRule="exact"/>
        <w:ind w:left="33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0"/>
          <w:sz w:val="11"/>
        </w:rPr>
        <w:t>入</w:t>
      </w:r>
    </w:p>
    <w:p>
      <w:pPr>
        <w:framePr w:w="275" w:wrap="auto" w:vAnchor="margin" w:hAnchor="text" w:x="1157" w:y="2683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0"/>
          <w:sz w:val="11"/>
        </w:rPr>
        <w:t>类</w:t>
      </w:r>
    </w:p>
    <w:p>
      <w:pPr>
        <w:framePr w:w="275" w:wrap="auto" w:vAnchor="margin" w:hAnchor="text" w:x="1582" w:y="2683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0"/>
          <w:sz w:val="11"/>
        </w:rPr>
        <w:t>款</w:t>
      </w:r>
    </w:p>
    <w:p>
      <w:pPr>
        <w:framePr w:w="275" w:wrap="auto" w:vAnchor="margin" w:hAnchor="text" w:x="2006" w:y="2683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0"/>
          <w:sz w:val="11"/>
        </w:rPr>
        <w:t>项</w:t>
      </w:r>
    </w:p>
    <w:p>
      <w:pPr>
        <w:framePr w:w="395" w:wrap="auto" w:vAnchor="margin" w:hAnchor="text" w:x="8863" w:y="268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5"/>
          <w:sz w:val="11"/>
        </w:rPr>
        <w:t>合计</w:t>
      </w:r>
    </w:p>
    <w:p>
      <w:pPr>
        <w:framePr w:w="1045" w:wrap="auto" w:vAnchor="margin" w:hAnchor="text" w:x="12732" w:y="27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0"/>
          <w:sz w:val="11"/>
        </w:rPr>
        <w:t>缴入预算管理的行</w:t>
      </w:r>
    </w:p>
    <w:p>
      <w:pPr>
        <w:framePr w:w="1045" w:wrap="auto" w:vAnchor="margin" w:hAnchor="text" w:x="12732" w:y="2707"/>
        <w:widowControl w:val="0"/>
        <w:autoSpaceDE w:val="0"/>
        <w:autoSpaceDN w:val="0"/>
        <w:spacing w:before="34" w:after="0" w:line="110" w:lineRule="exact"/>
        <w:ind w:left="118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0"/>
          <w:sz w:val="11"/>
        </w:rPr>
        <w:t>政事业性收费</w:t>
      </w:r>
    </w:p>
    <w:p>
      <w:pPr>
        <w:framePr w:w="1045" w:wrap="auto" w:vAnchor="margin" w:hAnchor="text" w:x="16406" w:y="2683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0"/>
          <w:sz w:val="11"/>
        </w:rPr>
        <w:t>国有资本经营预算</w:t>
      </w:r>
    </w:p>
    <w:p>
      <w:pPr>
        <w:framePr w:w="971" w:wrap="auto" w:vAnchor="margin" w:hAnchor="text" w:x="18480" w:y="268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5"/>
          <w:sz w:val="11"/>
        </w:rPr>
        <w:t>政府性基金收入</w:t>
      </w:r>
    </w:p>
    <w:p>
      <w:pPr>
        <w:framePr w:w="625" w:wrap="auto" w:vAnchor="margin" w:hAnchor="text" w:x="20350" w:y="268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5"/>
          <w:sz w:val="11"/>
        </w:rPr>
        <w:t>经营收入</w:t>
      </w:r>
    </w:p>
    <w:p>
      <w:pPr>
        <w:framePr w:w="625" w:wrap="auto" w:vAnchor="margin" w:hAnchor="text" w:x="21118" w:y="268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5"/>
          <w:sz w:val="11"/>
        </w:rPr>
        <w:t>其他收入</w:t>
      </w:r>
    </w:p>
    <w:p>
      <w:pPr>
        <w:framePr w:w="855" w:wrap="auto" w:vAnchor="margin" w:hAnchor="text" w:x="21958" w:y="268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5"/>
          <w:sz w:val="11"/>
        </w:rPr>
        <w:t>专项转移支付</w:t>
      </w:r>
    </w:p>
    <w:p>
      <w:pPr>
        <w:framePr w:w="395" w:wrap="auto" w:vAnchor="margin" w:hAnchor="text" w:x="9979" w:y="277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5"/>
          <w:sz w:val="11"/>
        </w:rPr>
        <w:t>小计</w:t>
      </w:r>
    </w:p>
    <w:p>
      <w:pPr>
        <w:framePr w:w="625" w:wrap="auto" w:vAnchor="margin" w:hAnchor="text" w:x="10978" w:y="277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5"/>
          <w:sz w:val="11"/>
        </w:rPr>
        <w:t>财政拨款</w:t>
      </w:r>
    </w:p>
    <w:p>
      <w:pPr>
        <w:framePr w:w="625" w:wrap="auto" w:vAnchor="margin" w:hAnchor="text" w:x="12000" w:y="277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5"/>
          <w:sz w:val="11"/>
        </w:rPr>
        <w:t>专项收入</w:t>
      </w:r>
    </w:p>
    <w:p>
      <w:pPr>
        <w:framePr w:w="625" w:wrap="auto" w:vAnchor="margin" w:hAnchor="text" w:x="13951" w:y="277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5"/>
          <w:sz w:val="11"/>
        </w:rPr>
        <w:t>罚没收入</w:t>
      </w:r>
    </w:p>
    <w:p>
      <w:pPr>
        <w:framePr w:w="1589" w:wrap="auto" w:vAnchor="margin" w:hAnchor="text" w:x="3451" w:y="3217"/>
        <w:widowControl w:val="0"/>
        <w:autoSpaceDE w:val="0"/>
        <w:autoSpaceDN w:val="0"/>
        <w:spacing w:before="0" w:after="0" w:line="112" w:lineRule="exact"/>
        <w:ind w:left="58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5"/>
          <w:sz w:val="11"/>
        </w:rPr>
        <w:t>合计</w:t>
      </w:r>
    </w:p>
    <w:p>
      <w:pPr>
        <w:framePr w:w="1589" w:wrap="auto" w:vAnchor="margin" w:hAnchor="text" w:x="3451" w:y="3217"/>
        <w:widowControl w:val="0"/>
        <w:autoSpaceDE w:val="0"/>
        <w:autoSpaceDN w:val="0"/>
        <w:spacing w:before="219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5"/>
          <w:sz w:val="11"/>
        </w:rPr>
        <w:t>中国共产党滑县委员会党校</w:t>
      </w:r>
    </w:p>
    <w:p>
      <w:pPr>
        <w:framePr w:w="1589" w:wrap="auto" w:vAnchor="margin" w:hAnchor="text" w:x="3451" w:y="3217"/>
        <w:widowControl w:val="0"/>
        <w:autoSpaceDE w:val="0"/>
        <w:autoSpaceDN w:val="0"/>
        <w:spacing w:before="221" w:after="0" w:line="112" w:lineRule="exact"/>
        <w:ind w:left="52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5"/>
          <w:sz w:val="11"/>
        </w:rPr>
        <w:t>干部教育</w:t>
      </w:r>
    </w:p>
    <w:p>
      <w:pPr>
        <w:framePr w:w="880" w:wrap="auto" w:vAnchor="margin" w:hAnchor="text" w:x="5820" w:y="3218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0"/>
          <w:sz w:val="11"/>
        </w:rPr>
        <w:t>32,630,547.87</w:t>
      </w:r>
    </w:p>
    <w:p>
      <w:pPr>
        <w:framePr w:w="880" w:wrap="auto" w:vAnchor="margin" w:hAnchor="text" w:x="5820" w:y="3218"/>
        <w:widowControl w:val="0"/>
        <w:autoSpaceDE w:val="0"/>
        <w:autoSpaceDN w:val="0"/>
        <w:spacing w:before="221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0"/>
          <w:sz w:val="11"/>
        </w:rPr>
        <w:t>32,630,547.87</w:t>
      </w:r>
    </w:p>
    <w:p>
      <w:pPr>
        <w:framePr w:w="880" w:wrap="auto" w:vAnchor="margin" w:hAnchor="text" w:x="5820" w:y="3218"/>
        <w:widowControl w:val="0"/>
        <w:autoSpaceDE w:val="0"/>
        <w:autoSpaceDN w:val="0"/>
        <w:spacing w:before="224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0"/>
          <w:sz w:val="11"/>
        </w:rPr>
        <w:t>32,188,168.24</w:t>
      </w:r>
    </w:p>
    <w:p>
      <w:pPr>
        <w:framePr w:w="880" w:wrap="auto" w:vAnchor="margin" w:hAnchor="text" w:x="5820" w:y="3218"/>
        <w:widowControl w:val="0"/>
        <w:autoSpaceDE w:val="0"/>
        <w:autoSpaceDN w:val="0"/>
        <w:spacing w:before="221" w:after="0" w:line="110" w:lineRule="exact"/>
        <w:ind w:left="22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0"/>
          <w:sz w:val="11"/>
        </w:rPr>
        <w:t>51,100.00</w:t>
      </w:r>
    </w:p>
    <w:p>
      <w:pPr>
        <w:framePr w:w="717" w:wrap="auto" w:vAnchor="margin" w:hAnchor="text" w:x="7872" w:y="3218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0"/>
          <w:sz w:val="11"/>
        </w:rPr>
        <w:t>169,921.24</w:t>
      </w:r>
    </w:p>
    <w:p>
      <w:pPr>
        <w:framePr w:w="897" w:wrap="auto" w:vAnchor="margin" w:hAnchor="text" w:x="8803" w:y="3218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0"/>
          <w:sz w:val="11"/>
        </w:rPr>
        <w:t>32,460,626.63</w:t>
      </w:r>
    </w:p>
    <w:p>
      <w:pPr>
        <w:framePr w:w="897" w:wrap="auto" w:vAnchor="margin" w:hAnchor="text" w:x="8803" w:y="3218"/>
        <w:widowControl w:val="0"/>
        <w:autoSpaceDE w:val="0"/>
        <w:autoSpaceDN w:val="0"/>
        <w:spacing w:before="221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0"/>
          <w:sz w:val="11"/>
        </w:rPr>
        <w:t>32,460,626.63</w:t>
      </w:r>
    </w:p>
    <w:p>
      <w:pPr>
        <w:framePr w:w="897" w:wrap="auto" w:vAnchor="margin" w:hAnchor="text" w:x="8803" w:y="3218"/>
        <w:widowControl w:val="0"/>
        <w:autoSpaceDE w:val="0"/>
        <w:autoSpaceDN w:val="0"/>
        <w:spacing w:before="224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0"/>
          <w:sz w:val="11"/>
        </w:rPr>
        <w:t>32,018,247.00</w:t>
      </w:r>
    </w:p>
    <w:p>
      <w:pPr>
        <w:framePr w:w="897" w:wrap="auto" w:vAnchor="margin" w:hAnchor="text" w:x="8803" w:y="3218"/>
        <w:widowControl w:val="0"/>
        <w:autoSpaceDE w:val="0"/>
        <w:autoSpaceDN w:val="0"/>
        <w:spacing w:before="221" w:after="0" w:line="110" w:lineRule="exact"/>
        <w:ind w:left="235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0"/>
          <w:sz w:val="11"/>
        </w:rPr>
        <w:t>51,100.00</w:t>
      </w:r>
    </w:p>
    <w:p>
      <w:pPr>
        <w:framePr w:w="882" w:wrap="auto" w:vAnchor="margin" w:hAnchor="text" w:x="9941" w:y="3218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0"/>
          <w:sz w:val="11"/>
        </w:rPr>
        <w:t>32,460,626.63</w:t>
      </w:r>
    </w:p>
    <w:p>
      <w:pPr>
        <w:framePr w:w="882" w:wrap="auto" w:vAnchor="margin" w:hAnchor="text" w:x="9941" w:y="3218"/>
        <w:widowControl w:val="0"/>
        <w:autoSpaceDE w:val="0"/>
        <w:autoSpaceDN w:val="0"/>
        <w:spacing w:before="221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0"/>
          <w:sz w:val="11"/>
        </w:rPr>
        <w:t>32,460,626.63</w:t>
      </w:r>
    </w:p>
    <w:p>
      <w:pPr>
        <w:framePr w:w="882" w:wrap="auto" w:vAnchor="margin" w:hAnchor="text" w:x="9941" w:y="3218"/>
        <w:widowControl w:val="0"/>
        <w:autoSpaceDE w:val="0"/>
        <w:autoSpaceDN w:val="0"/>
        <w:spacing w:before="224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0"/>
          <w:sz w:val="11"/>
        </w:rPr>
        <w:t>32,018,247.00</w:t>
      </w:r>
    </w:p>
    <w:p>
      <w:pPr>
        <w:framePr w:w="882" w:wrap="auto" w:vAnchor="margin" w:hAnchor="text" w:x="9941" w:y="3218"/>
        <w:widowControl w:val="0"/>
        <w:autoSpaceDE w:val="0"/>
        <w:autoSpaceDN w:val="0"/>
        <w:spacing w:before="221" w:after="0" w:line="110" w:lineRule="exact"/>
        <w:ind w:left="22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0"/>
          <w:sz w:val="11"/>
        </w:rPr>
        <w:t>51,100.00</w:t>
      </w:r>
    </w:p>
    <w:p>
      <w:pPr>
        <w:framePr w:w="880" w:wrap="auto" w:vAnchor="margin" w:hAnchor="text" w:x="11050" w:y="3218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0"/>
          <w:sz w:val="11"/>
        </w:rPr>
        <w:t>32,460,626.63</w:t>
      </w:r>
    </w:p>
    <w:p>
      <w:pPr>
        <w:framePr w:w="880" w:wrap="auto" w:vAnchor="margin" w:hAnchor="text" w:x="11050" w:y="3218"/>
        <w:widowControl w:val="0"/>
        <w:autoSpaceDE w:val="0"/>
        <w:autoSpaceDN w:val="0"/>
        <w:spacing w:before="221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0"/>
          <w:sz w:val="11"/>
        </w:rPr>
        <w:t>32,460,626.63</w:t>
      </w:r>
    </w:p>
    <w:p>
      <w:pPr>
        <w:framePr w:w="880" w:wrap="auto" w:vAnchor="margin" w:hAnchor="text" w:x="11050" w:y="3218"/>
        <w:widowControl w:val="0"/>
        <w:autoSpaceDE w:val="0"/>
        <w:autoSpaceDN w:val="0"/>
        <w:spacing w:before="224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0"/>
          <w:sz w:val="11"/>
        </w:rPr>
        <w:t>32,018,247.00</w:t>
      </w:r>
    </w:p>
    <w:p>
      <w:pPr>
        <w:framePr w:w="880" w:wrap="auto" w:vAnchor="margin" w:hAnchor="text" w:x="11050" w:y="3218"/>
        <w:widowControl w:val="0"/>
        <w:autoSpaceDE w:val="0"/>
        <w:autoSpaceDN w:val="0"/>
        <w:spacing w:before="221" w:after="0" w:line="110" w:lineRule="exact"/>
        <w:ind w:left="218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0"/>
          <w:sz w:val="11"/>
        </w:rPr>
        <w:t>51,100.00</w:t>
      </w:r>
    </w:p>
    <w:p>
      <w:pPr>
        <w:framePr w:w="510" w:wrap="auto" w:vAnchor="margin" w:hAnchor="text" w:x="2443" w:y="354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3"/>
          <w:sz w:val="11"/>
        </w:rPr>
        <w:t>038001</w:t>
      </w:r>
    </w:p>
    <w:p>
      <w:pPr>
        <w:framePr w:w="717" w:wrap="auto" w:vAnchor="margin" w:hAnchor="text" w:x="7872" w:y="3550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0"/>
          <w:sz w:val="11"/>
        </w:rPr>
        <w:t>169,921.24</w:t>
      </w:r>
    </w:p>
    <w:p>
      <w:pPr>
        <w:framePr w:w="717" w:wrap="auto" w:vAnchor="margin" w:hAnchor="text" w:x="7872" w:y="3550"/>
        <w:widowControl w:val="0"/>
        <w:autoSpaceDE w:val="0"/>
        <w:autoSpaceDN w:val="0"/>
        <w:spacing w:before="224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0"/>
          <w:sz w:val="11"/>
        </w:rPr>
        <w:t>169,921.24</w:t>
      </w:r>
    </w:p>
    <w:p>
      <w:pPr>
        <w:framePr w:w="330" w:wrap="auto" w:vAnchor="margin" w:hAnchor="text" w:x="1133" w:y="3883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0"/>
          <w:sz w:val="11"/>
        </w:rPr>
        <w:t>205</w:t>
      </w:r>
    </w:p>
    <w:p>
      <w:pPr>
        <w:framePr w:w="330" w:wrap="auto" w:vAnchor="margin" w:hAnchor="text" w:x="1133" w:y="3883"/>
        <w:widowControl w:val="0"/>
        <w:autoSpaceDE w:val="0"/>
        <w:autoSpaceDN w:val="0"/>
        <w:spacing w:before="221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0"/>
          <w:sz w:val="11"/>
        </w:rPr>
        <w:t>208</w:t>
      </w:r>
    </w:p>
    <w:p>
      <w:pPr>
        <w:framePr w:w="330" w:wrap="auto" w:vAnchor="margin" w:hAnchor="text" w:x="1133" w:y="3883"/>
        <w:widowControl w:val="0"/>
        <w:autoSpaceDE w:val="0"/>
        <w:autoSpaceDN w:val="0"/>
        <w:spacing w:before="221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0"/>
          <w:sz w:val="11"/>
        </w:rPr>
        <w:t>208</w:t>
      </w:r>
    </w:p>
    <w:p>
      <w:pPr>
        <w:framePr w:w="330" w:wrap="auto" w:vAnchor="margin" w:hAnchor="text" w:x="1133" w:y="3883"/>
        <w:widowControl w:val="0"/>
        <w:autoSpaceDE w:val="0"/>
        <w:autoSpaceDN w:val="0"/>
        <w:spacing w:before="224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0"/>
          <w:sz w:val="11"/>
        </w:rPr>
        <w:t>208</w:t>
      </w:r>
    </w:p>
    <w:p>
      <w:pPr>
        <w:framePr w:w="330" w:wrap="auto" w:vAnchor="margin" w:hAnchor="text" w:x="1133" w:y="3883"/>
        <w:widowControl w:val="0"/>
        <w:autoSpaceDE w:val="0"/>
        <w:autoSpaceDN w:val="0"/>
        <w:spacing w:before="221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0"/>
          <w:sz w:val="11"/>
        </w:rPr>
        <w:t>210</w:t>
      </w:r>
    </w:p>
    <w:p>
      <w:pPr>
        <w:framePr w:w="330" w:wrap="auto" w:vAnchor="margin" w:hAnchor="text" w:x="1133" w:y="3883"/>
        <w:widowControl w:val="0"/>
        <w:autoSpaceDE w:val="0"/>
        <w:autoSpaceDN w:val="0"/>
        <w:spacing w:before="221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0"/>
          <w:sz w:val="11"/>
        </w:rPr>
        <w:t>210</w:t>
      </w:r>
    </w:p>
    <w:p>
      <w:pPr>
        <w:framePr w:w="330" w:wrap="auto" w:vAnchor="margin" w:hAnchor="text" w:x="1133" w:y="3883"/>
        <w:widowControl w:val="0"/>
        <w:autoSpaceDE w:val="0"/>
        <w:autoSpaceDN w:val="0"/>
        <w:spacing w:before="224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0"/>
          <w:sz w:val="11"/>
        </w:rPr>
        <w:t>221</w:t>
      </w:r>
    </w:p>
    <w:p>
      <w:pPr>
        <w:framePr w:w="280" w:wrap="auto" w:vAnchor="margin" w:hAnchor="text" w:x="1577" w:y="388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3"/>
          <w:sz w:val="11"/>
        </w:rPr>
        <w:t>08</w:t>
      </w:r>
    </w:p>
    <w:p>
      <w:pPr>
        <w:framePr w:w="280" w:wrap="auto" w:vAnchor="margin" w:hAnchor="text" w:x="1577" w:y="3881"/>
        <w:widowControl w:val="0"/>
        <w:autoSpaceDE w:val="0"/>
        <w:autoSpaceDN w:val="0"/>
        <w:spacing w:before="219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3"/>
          <w:sz w:val="11"/>
        </w:rPr>
        <w:t>05</w:t>
      </w:r>
    </w:p>
    <w:p>
      <w:pPr>
        <w:framePr w:w="280" w:wrap="auto" w:vAnchor="margin" w:hAnchor="text" w:x="1577" w:y="3881"/>
        <w:widowControl w:val="0"/>
        <w:autoSpaceDE w:val="0"/>
        <w:autoSpaceDN w:val="0"/>
        <w:spacing w:before="219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3"/>
          <w:sz w:val="11"/>
        </w:rPr>
        <w:t>05</w:t>
      </w:r>
    </w:p>
    <w:p>
      <w:pPr>
        <w:framePr w:w="280" w:wrap="auto" w:vAnchor="margin" w:hAnchor="text" w:x="1577" w:y="3881"/>
        <w:widowControl w:val="0"/>
        <w:autoSpaceDE w:val="0"/>
        <w:autoSpaceDN w:val="0"/>
        <w:spacing w:before="221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3"/>
          <w:sz w:val="11"/>
        </w:rPr>
        <w:t>99</w:t>
      </w:r>
    </w:p>
    <w:p>
      <w:pPr>
        <w:framePr w:w="280" w:wrap="auto" w:vAnchor="margin" w:hAnchor="text" w:x="1577" w:y="3881"/>
        <w:widowControl w:val="0"/>
        <w:autoSpaceDE w:val="0"/>
        <w:autoSpaceDN w:val="0"/>
        <w:spacing w:before="219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3"/>
          <w:sz w:val="11"/>
        </w:rPr>
        <w:t>11</w:t>
      </w:r>
    </w:p>
    <w:p>
      <w:pPr>
        <w:framePr w:w="280" w:wrap="auto" w:vAnchor="margin" w:hAnchor="text" w:x="1577" w:y="3881"/>
        <w:widowControl w:val="0"/>
        <w:autoSpaceDE w:val="0"/>
        <w:autoSpaceDN w:val="0"/>
        <w:spacing w:before="219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3"/>
          <w:sz w:val="11"/>
        </w:rPr>
        <w:t>11</w:t>
      </w:r>
    </w:p>
    <w:p>
      <w:pPr>
        <w:framePr w:w="280" w:wrap="auto" w:vAnchor="margin" w:hAnchor="text" w:x="1577" w:y="3881"/>
        <w:widowControl w:val="0"/>
        <w:autoSpaceDE w:val="0"/>
        <w:autoSpaceDN w:val="0"/>
        <w:spacing w:before="221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3"/>
          <w:sz w:val="11"/>
        </w:rPr>
        <w:t>02</w:t>
      </w:r>
    </w:p>
    <w:p>
      <w:pPr>
        <w:framePr w:w="280" w:wrap="auto" w:vAnchor="margin" w:hAnchor="text" w:x="2002" w:y="388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3"/>
          <w:sz w:val="11"/>
        </w:rPr>
        <w:t>02</w:t>
      </w:r>
    </w:p>
    <w:p>
      <w:pPr>
        <w:framePr w:w="280" w:wrap="auto" w:vAnchor="margin" w:hAnchor="text" w:x="2002" w:y="3881"/>
        <w:widowControl w:val="0"/>
        <w:autoSpaceDE w:val="0"/>
        <w:autoSpaceDN w:val="0"/>
        <w:spacing w:before="219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3"/>
          <w:sz w:val="11"/>
        </w:rPr>
        <w:t>01</w:t>
      </w:r>
    </w:p>
    <w:p>
      <w:pPr>
        <w:framePr w:w="280" w:wrap="auto" w:vAnchor="margin" w:hAnchor="text" w:x="2002" w:y="3881"/>
        <w:widowControl w:val="0"/>
        <w:autoSpaceDE w:val="0"/>
        <w:autoSpaceDN w:val="0"/>
        <w:spacing w:before="219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3"/>
          <w:sz w:val="11"/>
        </w:rPr>
        <w:t>05</w:t>
      </w:r>
    </w:p>
    <w:p>
      <w:pPr>
        <w:framePr w:w="280" w:wrap="auto" w:vAnchor="margin" w:hAnchor="text" w:x="2002" w:y="3881"/>
        <w:widowControl w:val="0"/>
        <w:autoSpaceDE w:val="0"/>
        <w:autoSpaceDN w:val="0"/>
        <w:spacing w:before="221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3"/>
          <w:sz w:val="11"/>
        </w:rPr>
        <w:t>99</w:t>
      </w:r>
    </w:p>
    <w:p>
      <w:pPr>
        <w:framePr w:w="280" w:wrap="auto" w:vAnchor="margin" w:hAnchor="text" w:x="2002" w:y="3881"/>
        <w:widowControl w:val="0"/>
        <w:autoSpaceDE w:val="0"/>
        <w:autoSpaceDN w:val="0"/>
        <w:spacing w:before="219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3"/>
          <w:sz w:val="11"/>
        </w:rPr>
        <w:t>01</w:t>
      </w:r>
    </w:p>
    <w:p>
      <w:pPr>
        <w:framePr w:w="280" w:wrap="auto" w:vAnchor="margin" w:hAnchor="text" w:x="2002" w:y="3881"/>
        <w:widowControl w:val="0"/>
        <w:autoSpaceDE w:val="0"/>
        <w:autoSpaceDN w:val="0"/>
        <w:spacing w:before="219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3"/>
          <w:sz w:val="11"/>
        </w:rPr>
        <w:t>99</w:t>
      </w:r>
    </w:p>
    <w:p>
      <w:pPr>
        <w:framePr w:w="280" w:wrap="auto" w:vAnchor="margin" w:hAnchor="text" w:x="2002" w:y="3881"/>
        <w:widowControl w:val="0"/>
        <w:autoSpaceDE w:val="0"/>
        <w:autoSpaceDN w:val="0"/>
        <w:spacing w:before="221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3"/>
          <w:sz w:val="11"/>
        </w:rPr>
        <w:t>01</w:t>
      </w:r>
    </w:p>
    <w:p>
      <w:pPr>
        <w:framePr w:w="971" w:wrap="auto" w:vAnchor="margin" w:hAnchor="text" w:x="3797" w:y="421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5"/>
          <w:sz w:val="11"/>
        </w:rPr>
        <w:t>行政单位离退休</w:t>
      </w:r>
    </w:p>
    <w:p>
      <w:pPr>
        <w:framePr w:w="2082" w:wrap="auto" w:vAnchor="margin" w:hAnchor="text" w:x="3271" w:y="4544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5"/>
          <w:sz w:val="11"/>
        </w:rPr>
        <w:t>机关事业单位基本养老保险缴费支出</w:t>
      </w:r>
    </w:p>
    <w:p>
      <w:pPr>
        <w:framePr w:w="2082" w:wrap="auto" w:vAnchor="margin" w:hAnchor="text" w:x="3271" w:y="4544"/>
        <w:widowControl w:val="0"/>
        <w:autoSpaceDE w:val="0"/>
        <w:autoSpaceDN w:val="0"/>
        <w:spacing w:before="221" w:after="0" w:line="112" w:lineRule="exact"/>
        <w:ind w:left="293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5"/>
          <w:sz w:val="11"/>
        </w:rPr>
        <w:t>其他社会保障和就业支出</w:t>
      </w:r>
    </w:p>
    <w:p>
      <w:pPr>
        <w:framePr w:w="2082" w:wrap="auto" w:vAnchor="margin" w:hAnchor="text" w:x="3271" w:y="4544"/>
        <w:widowControl w:val="0"/>
        <w:autoSpaceDE w:val="0"/>
        <w:autoSpaceDN w:val="0"/>
        <w:spacing w:before="219" w:after="0" w:line="112" w:lineRule="exact"/>
        <w:ind w:left="586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5"/>
          <w:sz w:val="11"/>
        </w:rPr>
        <w:t>行政单位医疗</w:t>
      </w:r>
    </w:p>
    <w:p>
      <w:pPr>
        <w:framePr w:w="715" w:wrap="auto" w:vAnchor="margin" w:hAnchor="text" w:x="5986" w:y="454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0"/>
          <w:sz w:val="11"/>
        </w:rPr>
        <w:t>171,818.56</w:t>
      </w:r>
    </w:p>
    <w:p>
      <w:pPr>
        <w:framePr w:w="715" w:wrap="auto" w:vAnchor="margin" w:hAnchor="text" w:x="5986" w:y="4546"/>
        <w:widowControl w:val="0"/>
        <w:autoSpaceDE w:val="0"/>
        <w:autoSpaceDN w:val="0"/>
        <w:spacing w:before="224" w:after="0" w:line="110" w:lineRule="exact"/>
        <w:ind w:left="11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0"/>
          <w:sz w:val="11"/>
        </w:rPr>
        <w:t>4,687.87</w:t>
      </w:r>
    </w:p>
    <w:p>
      <w:pPr>
        <w:framePr w:w="717" w:wrap="auto" w:vAnchor="margin" w:hAnchor="text" w:x="8983" w:y="454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0"/>
          <w:sz w:val="11"/>
        </w:rPr>
        <w:t>171,818.56</w:t>
      </w:r>
    </w:p>
    <w:p>
      <w:pPr>
        <w:framePr w:w="717" w:wrap="auto" w:vAnchor="margin" w:hAnchor="text" w:x="8983" w:y="4546"/>
        <w:widowControl w:val="0"/>
        <w:autoSpaceDE w:val="0"/>
        <w:autoSpaceDN w:val="0"/>
        <w:spacing w:before="224" w:after="0" w:line="110" w:lineRule="exact"/>
        <w:ind w:left="11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0"/>
          <w:sz w:val="11"/>
        </w:rPr>
        <w:t>4,687.87</w:t>
      </w:r>
    </w:p>
    <w:p>
      <w:pPr>
        <w:framePr w:w="717" w:wrap="auto" w:vAnchor="margin" w:hAnchor="text" w:x="10106" w:y="454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0"/>
          <w:sz w:val="11"/>
        </w:rPr>
        <w:t>171,818.56</w:t>
      </w:r>
    </w:p>
    <w:p>
      <w:pPr>
        <w:framePr w:w="717" w:wrap="auto" w:vAnchor="margin" w:hAnchor="text" w:x="10106" w:y="4546"/>
        <w:widowControl w:val="0"/>
        <w:autoSpaceDE w:val="0"/>
        <w:autoSpaceDN w:val="0"/>
        <w:spacing w:before="224" w:after="0" w:line="110" w:lineRule="exact"/>
        <w:ind w:left="11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0"/>
          <w:sz w:val="11"/>
        </w:rPr>
        <w:t>4,687.87</w:t>
      </w:r>
    </w:p>
    <w:p>
      <w:pPr>
        <w:framePr w:w="717" w:wrap="auto" w:vAnchor="margin" w:hAnchor="text" w:x="11213" w:y="454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0"/>
          <w:sz w:val="11"/>
        </w:rPr>
        <w:t>171,818.56</w:t>
      </w:r>
    </w:p>
    <w:p>
      <w:pPr>
        <w:framePr w:w="717" w:wrap="auto" w:vAnchor="margin" w:hAnchor="text" w:x="11213" w:y="4546"/>
        <w:widowControl w:val="0"/>
        <w:autoSpaceDE w:val="0"/>
        <w:autoSpaceDN w:val="0"/>
        <w:spacing w:before="224" w:after="0" w:line="110" w:lineRule="exact"/>
        <w:ind w:left="11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0"/>
          <w:sz w:val="11"/>
        </w:rPr>
        <w:t>4,687.87</w:t>
      </w:r>
    </w:p>
    <w:p>
      <w:pPr>
        <w:framePr w:w="660" w:wrap="auto" w:vAnchor="margin" w:hAnchor="text" w:x="6041" w:y="5210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0"/>
          <w:sz w:val="11"/>
        </w:rPr>
        <w:t>79,466.08</w:t>
      </w:r>
    </w:p>
    <w:p>
      <w:pPr>
        <w:framePr w:w="662" w:wrap="auto" w:vAnchor="margin" w:hAnchor="text" w:x="9038" w:y="5210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0"/>
          <w:sz w:val="11"/>
        </w:rPr>
        <w:t>79,466.08</w:t>
      </w:r>
    </w:p>
    <w:p>
      <w:pPr>
        <w:framePr w:w="662" w:wrap="auto" w:vAnchor="margin" w:hAnchor="text" w:x="10162" w:y="5210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0"/>
          <w:sz w:val="11"/>
        </w:rPr>
        <w:t>79,466.08</w:t>
      </w:r>
    </w:p>
    <w:p>
      <w:pPr>
        <w:framePr w:w="662" w:wrap="auto" w:vAnchor="margin" w:hAnchor="text" w:x="11268" w:y="5210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0"/>
          <w:sz w:val="11"/>
        </w:rPr>
        <w:t>79,466.08</w:t>
      </w:r>
    </w:p>
    <w:p>
      <w:pPr>
        <w:framePr w:w="1589" w:wrap="auto" w:vAnchor="margin" w:hAnchor="text" w:x="3506" w:y="5540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5"/>
          <w:sz w:val="11"/>
        </w:rPr>
        <w:t>其他行政事业单位医疗支出</w:t>
      </w:r>
    </w:p>
    <w:p>
      <w:pPr>
        <w:framePr w:w="1589" w:wrap="auto" w:vAnchor="margin" w:hAnchor="text" w:x="3506" w:y="5540"/>
        <w:widowControl w:val="0"/>
        <w:autoSpaceDE w:val="0"/>
        <w:autoSpaceDN w:val="0"/>
        <w:spacing w:before="221" w:after="0" w:line="112" w:lineRule="exact"/>
        <w:ind w:left="406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5"/>
          <w:sz w:val="11"/>
        </w:rPr>
        <w:t>住房公积金</w:t>
      </w:r>
    </w:p>
    <w:p>
      <w:pPr>
        <w:framePr w:w="605" w:wrap="auto" w:vAnchor="margin" w:hAnchor="text" w:x="6096" w:y="5542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0"/>
          <w:sz w:val="11"/>
        </w:rPr>
        <w:t>6,443.20</w:t>
      </w:r>
    </w:p>
    <w:p>
      <w:pPr>
        <w:framePr w:w="606" w:wrap="auto" w:vAnchor="margin" w:hAnchor="text" w:x="9094" w:y="5542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0"/>
          <w:sz w:val="11"/>
        </w:rPr>
        <w:t>6,443.20</w:t>
      </w:r>
    </w:p>
    <w:p>
      <w:pPr>
        <w:framePr w:w="606" w:wrap="auto" w:vAnchor="margin" w:hAnchor="text" w:x="10217" w:y="5542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0"/>
          <w:sz w:val="11"/>
        </w:rPr>
        <w:t>6,443.20</w:t>
      </w:r>
    </w:p>
    <w:p>
      <w:pPr>
        <w:framePr w:w="606" w:wrap="auto" w:vAnchor="margin" w:hAnchor="text" w:x="11323" w:y="5542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0"/>
          <w:sz w:val="11"/>
        </w:rPr>
        <w:t>6,443.20</w:t>
      </w:r>
    </w:p>
    <w:p>
      <w:pPr>
        <w:framePr w:w="715" w:wrap="auto" w:vAnchor="margin" w:hAnchor="text" w:x="5986" w:y="5875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0"/>
          <w:sz w:val="11"/>
        </w:rPr>
        <w:t>128,863.92</w:t>
      </w:r>
    </w:p>
    <w:p>
      <w:pPr>
        <w:framePr w:w="717" w:wrap="auto" w:vAnchor="margin" w:hAnchor="text" w:x="8983" w:y="5875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0"/>
          <w:sz w:val="11"/>
        </w:rPr>
        <w:t>128,863.92</w:t>
      </w:r>
    </w:p>
    <w:p>
      <w:pPr>
        <w:framePr w:w="717" w:wrap="auto" w:vAnchor="margin" w:hAnchor="text" w:x="10106" w:y="5875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0"/>
          <w:sz w:val="11"/>
        </w:rPr>
        <w:t>128,863.92</w:t>
      </w:r>
    </w:p>
    <w:p>
      <w:pPr>
        <w:framePr w:w="717" w:wrap="auto" w:vAnchor="margin" w:hAnchor="text" w:x="11213" w:y="5875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/>
          <w:color w:val="000000"/>
          <w:spacing w:val="0"/>
          <w:sz w:val="11"/>
        </w:rPr>
        <w:t>128,863.92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9" o:spid="_x0000_s1035" o:spt="75" type="#_x0000_t75" style="position:absolute;left:0pt;margin-left:47.75pt;margin-top:105.9pt;height:201.6pt;width:1096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84" w:wrap="auto" w:vAnchor="margin" w:hAnchor="text" w:x="1114" w:y="145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预算03表</w:t>
      </w:r>
    </w:p>
    <w:p>
      <w:pPr>
        <w:framePr w:w="4094" w:wrap="auto" w:vAnchor="margin" w:hAnchor="text" w:x="9888" w:y="190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1"/>
          <w:sz w:val="32"/>
        </w:rPr>
        <w:t>2021年部门支出总体情况表</w:t>
      </w:r>
    </w:p>
    <w:p>
      <w:pPr>
        <w:framePr w:w="2897" w:wrap="auto" w:vAnchor="margin" w:hAnchor="text" w:x="1114" w:y="229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部门名称:中国共产党滑县委员会党校</w:t>
      </w:r>
    </w:p>
    <w:p>
      <w:pPr>
        <w:framePr w:w="2897" w:wrap="auto" w:vAnchor="margin" w:hAnchor="text" w:x="1114" w:y="2294"/>
        <w:widowControl w:val="0"/>
        <w:autoSpaceDE w:val="0"/>
        <w:autoSpaceDN w:val="0"/>
        <w:spacing w:before="26" w:after="0" w:line="161" w:lineRule="exact"/>
        <w:ind w:left="40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科目编码</w:t>
      </w:r>
    </w:p>
    <w:p>
      <w:pPr>
        <w:framePr w:w="884" w:wrap="auto" w:vAnchor="margin" w:hAnchor="text" w:x="21408" w:y="229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6"/>
          <w:sz w:val="16"/>
        </w:rPr>
        <w:t>单位：元</w:t>
      </w:r>
    </w:p>
    <w:p>
      <w:pPr>
        <w:framePr w:w="884" w:wrap="auto" w:vAnchor="margin" w:hAnchor="text" w:x="13949" w:y="248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本年支出</w:t>
      </w:r>
    </w:p>
    <w:p>
      <w:pPr>
        <w:framePr w:w="884" w:wrap="auto" w:vAnchor="margin" w:hAnchor="text" w:x="10954" w:y="268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基本支出</w:t>
      </w:r>
    </w:p>
    <w:p>
      <w:pPr>
        <w:framePr w:w="884" w:wrap="auto" w:vAnchor="margin" w:hAnchor="text" w:x="18473" w:y="268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项目支出</w:t>
      </w:r>
    </w:p>
    <w:p>
      <w:pPr>
        <w:framePr w:w="884" w:wrap="auto" w:vAnchor="margin" w:hAnchor="text" w:x="2753" w:y="281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单位代码</w:t>
      </w:r>
    </w:p>
    <w:p>
      <w:pPr>
        <w:framePr w:w="1528" w:wrap="auto" w:vAnchor="margin" w:hAnchor="text" w:x="4147" w:y="281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单位（科目）名称</w:t>
      </w:r>
    </w:p>
    <w:p>
      <w:pPr>
        <w:framePr w:w="401" w:wrap="auto" w:vAnchor="margin" w:hAnchor="text" w:x="1253" w:y="2906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类</w:t>
      </w:r>
    </w:p>
    <w:p>
      <w:pPr>
        <w:framePr w:w="401" w:wrap="auto" w:vAnchor="margin" w:hAnchor="text" w:x="1685" w:y="2906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款</w:t>
      </w:r>
    </w:p>
    <w:p>
      <w:pPr>
        <w:framePr w:w="401" w:wrap="auto" w:vAnchor="margin" w:hAnchor="text" w:x="2184" w:y="2906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项</w:t>
      </w:r>
    </w:p>
    <w:p>
      <w:pPr>
        <w:framePr w:w="562" w:wrap="auto" w:vAnchor="margin" w:hAnchor="text" w:x="6588" w:y="2906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1"/>
          <w:sz w:val="16"/>
        </w:rPr>
        <w:t>合计</w:t>
      </w:r>
    </w:p>
    <w:p>
      <w:pPr>
        <w:framePr w:w="1528" w:wrap="auto" w:vAnchor="margin" w:hAnchor="text" w:x="12197" w:y="290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对个人和家庭补助</w:t>
      </w:r>
    </w:p>
    <w:p>
      <w:pPr>
        <w:framePr w:w="562" w:wrap="auto" w:vAnchor="margin" w:hAnchor="text" w:x="8155" w:y="299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1"/>
          <w:sz w:val="16"/>
        </w:rPr>
        <w:t>小计</w:t>
      </w:r>
    </w:p>
    <w:p>
      <w:pPr>
        <w:framePr w:w="1492" w:wrap="auto" w:vAnchor="margin" w:hAnchor="text" w:x="9396" w:y="299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工资福利支出</w:t>
      </w:r>
    </w:p>
    <w:p>
      <w:pPr>
        <w:framePr w:w="1492" w:wrap="auto" w:vAnchor="margin" w:hAnchor="text" w:x="9396" w:y="2999"/>
        <w:widowControl w:val="0"/>
        <w:autoSpaceDE w:val="0"/>
        <w:autoSpaceDN w:val="0"/>
        <w:spacing w:before="300" w:after="0" w:line="161" w:lineRule="exact"/>
        <w:ind w:left="29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1,571,885.63</w:t>
      </w:r>
    </w:p>
    <w:p>
      <w:pPr>
        <w:framePr w:w="1436" w:wrap="auto" w:vAnchor="margin" w:hAnchor="text" w:x="10901" w:y="299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商品服务支出</w:t>
      </w:r>
    </w:p>
    <w:p>
      <w:pPr>
        <w:framePr w:w="1436" w:wrap="auto" w:vAnchor="margin" w:hAnchor="text" w:x="10901" w:y="2999"/>
        <w:widowControl w:val="0"/>
        <w:autoSpaceDE w:val="0"/>
        <w:autoSpaceDN w:val="0"/>
        <w:spacing w:before="300" w:after="0" w:line="161" w:lineRule="exact"/>
        <w:ind w:left="39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218,277.00</w:t>
      </w:r>
    </w:p>
    <w:p>
      <w:pPr>
        <w:framePr w:w="1045" w:wrap="auto" w:vAnchor="margin" w:hAnchor="text" w:x="13884" w:y="299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资本性支出</w:t>
      </w:r>
    </w:p>
    <w:p>
      <w:pPr>
        <w:framePr w:w="562" w:wrap="auto" w:vAnchor="margin" w:hAnchor="text" w:x="15602" w:y="299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1"/>
          <w:sz w:val="16"/>
        </w:rPr>
        <w:t>小计</w:t>
      </w:r>
    </w:p>
    <w:p>
      <w:pPr>
        <w:framePr w:w="1458" w:wrap="auto" w:vAnchor="margin" w:hAnchor="text" w:x="16788" w:y="299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基本建设支出</w:t>
      </w:r>
    </w:p>
    <w:p>
      <w:pPr>
        <w:framePr w:w="1458" w:wrap="auto" w:vAnchor="margin" w:hAnchor="text" w:x="16788" w:y="2999"/>
        <w:widowControl w:val="0"/>
        <w:autoSpaceDE w:val="0"/>
        <w:autoSpaceDN w:val="0"/>
        <w:spacing w:before="300" w:after="0" w:line="161" w:lineRule="exact"/>
        <w:ind w:left="17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29,762,400.00</w:t>
      </w:r>
    </w:p>
    <w:p>
      <w:pPr>
        <w:framePr w:w="1206" w:wrap="auto" w:vAnchor="margin" w:hAnchor="text" w:x="18288" w:y="299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专项业务支出</w:t>
      </w:r>
    </w:p>
    <w:p>
      <w:pPr>
        <w:framePr w:w="1206" w:wrap="auto" w:vAnchor="margin" w:hAnchor="text" w:x="19764" w:y="299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债务项目支出</w:t>
      </w:r>
    </w:p>
    <w:p>
      <w:pPr>
        <w:framePr w:w="1206" w:wrap="auto" w:vAnchor="margin" w:hAnchor="text" w:x="21288" w:y="299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其他各项支出</w:t>
      </w:r>
    </w:p>
    <w:p>
      <w:pPr>
        <w:framePr w:w="562" w:wrap="auto" w:vAnchor="margin" w:hAnchor="text" w:x="12667" w:y="310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1"/>
          <w:sz w:val="16"/>
        </w:rPr>
        <w:t>支出</w:t>
      </w:r>
    </w:p>
    <w:p>
      <w:pPr>
        <w:framePr w:w="2172" w:wrap="auto" w:vAnchor="margin" w:hAnchor="text" w:x="3828" w:y="3460"/>
        <w:widowControl w:val="0"/>
        <w:autoSpaceDE w:val="0"/>
        <w:autoSpaceDN w:val="0"/>
        <w:spacing w:before="0" w:after="0" w:line="161" w:lineRule="exact"/>
        <w:ind w:left="79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1"/>
          <w:sz w:val="16"/>
        </w:rPr>
        <w:t>合计</w:t>
      </w:r>
    </w:p>
    <w:p>
      <w:pPr>
        <w:framePr w:w="2172" w:wrap="auto" w:vAnchor="margin" w:hAnchor="text" w:x="3828" w:y="3460"/>
        <w:widowControl w:val="0"/>
        <w:autoSpaceDE w:val="0"/>
        <w:autoSpaceDN w:val="0"/>
        <w:spacing w:before="324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中国共产党滑县委员会党校</w:t>
      </w:r>
    </w:p>
    <w:p>
      <w:pPr>
        <w:framePr w:w="2172" w:wrap="auto" w:vAnchor="margin" w:hAnchor="text" w:x="3828" w:y="3460"/>
        <w:widowControl w:val="0"/>
        <w:autoSpaceDE w:val="0"/>
        <w:autoSpaceDN w:val="0"/>
        <w:spacing w:before="326" w:after="0" w:line="161" w:lineRule="exact"/>
        <w:ind w:left="71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干部教育</w:t>
      </w:r>
    </w:p>
    <w:p>
      <w:pPr>
        <w:framePr w:w="1287" w:wrap="auto" w:vAnchor="margin" w:hAnchor="text" w:x="6485" w:y="346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32,630,547.87</w:t>
      </w:r>
    </w:p>
    <w:p>
      <w:pPr>
        <w:framePr w:w="1287" w:wrap="auto" w:vAnchor="margin" w:hAnchor="text" w:x="6485" w:y="3460"/>
        <w:widowControl w:val="0"/>
        <w:autoSpaceDE w:val="0"/>
        <w:autoSpaceDN w:val="0"/>
        <w:spacing w:before="324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32,630,547.87</w:t>
      </w:r>
    </w:p>
    <w:p>
      <w:pPr>
        <w:framePr w:w="1287" w:wrap="auto" w:vAnchor="margin" w:hAnchor="text" w:x="6485" w:y="3460"/>
        <w:widowControl w:val="0"/>
        <w:autoSpaceDE w:val="0"/>
        <w:autoSpaceDN w:val="0"/>
        <w:spacing w:before="326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32,188,168.24</w:t>
      </w:r>
    </w:p>
    <w:p>
      <w:pPr>
        <w:framePr w:w="1287" w:wrap="auto" w:vAnchor="margin" w:hAnchor="text" w:x="6485" w:y="3460"/>
        <w:widowControl w:val="0"/>
        <w:autoSpaceDE w:val="0"/>
        <w:autoSpaceDN w:val="0"/>
        <w:spacing w:before="329" w:after="0" w:line="161" w:lineRule="exact"/>
        <w:ind w:left="32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51,100.00</w:t>
      </w:r>
    </w:p>
    <w:p>
      <w:pPr>
        <w:framePr w:w="1206" w:wrap="auto" w:vAnchor="margin" w:hAnchor="text" w:x="8126" w:y="346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1,879,566.63</w:t>
      </w:r>
    </w:p>
    <w:p>
      <w:pPr>
        <w:framePr w:w="965" w:wrap="auto" w:vAnchor="margin" w:hAnchor="text" w:x="12830" w:y="346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89,404.00</w:t>
      </w:r>
    </w:p>
    <w:p>
      <w:pPr>
        <w:framePr w:w="1287" w:wrap="auto" w:vAnchor="margin" w:hAnchor="text" w:x="15463" w:y="346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30,750,981.24</w:t>
      </w:r>
    </w:p>
    <w:p>
      <w:pPr>
        <w:framePr w:w="1045" w:wrap="auto" w:vAnchor="margin" w:hAnchor="text" w:x="21756" w:y="346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988,581.24</w:t>
      </w:r>
    </w:p>
    <w:p>
      <w:pPr>
        <w:framePr w:w="723" w:wrap="auto" w:vAnchor="margin" w:hAnchor="text" w:x="2832" w:y="394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038001</w:t>
      </w:r>
    </w:p>
    <w:p>
      <w:pPr>
        <w:framePr w:w="1206" w:wrap="auto" w:vAnchor="margin" w:hAnchor="text" w:x="8126" w:y="394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1,879,566.63</w:t>
      </w:r>
    </w:p>
    <w:p>
      <w:pPr>
        <w:framePr w:w="1206" w:wrap="auto" w:vAnchor="margin" w:hAnchor="text" w:x="8126" w:y="3945"/>
        <w:widowControl w:val="0"/>
        <w:autoSpaceDE w:val="0"/>
        <w:autoSpaceDN w:val="0"/>
        <w:spacing w:before="326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1,437,187.00</w:t>
      </w:r>
    </w:p>
    <w:p>
      <w:pPr>
        <w:framePr w:w="1206" w:wrap="auto" w:vAnchor="margin" w:hAnchor="text" w:x="8126" w:y="3945"/>
        <w:widowControl w:val="0"/>
        <w:autoSpaceDE w:val="0"/>
        <w:autoSpaceDN w:val="0"/>
        <w:spacing w:before="329" w:after="0" w:line="161" w:lineRule="exact"/>
        <w:ind w:left="24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51,100.00</w:t>
      </w:r>
    </w:p>
    <w:p>
      <w:pPr>
        <w:framePr w:w="1206" w:wrap="auto" w:vAnchor="margin" w:hAnchor="text" w:x="8126" w:y="3945"/>
        <w:widowControl w:val="0"/>
        <w:autoSpaceDE w:val="0"/>
        <w:autoSpaceDN w:val="0"/>
        <w:spacing w:before="326" w:after="0" w:line="161" w:lineRule="exact"/>
        <w:ind w:left="15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171,818.56</w:t>
      </w:r>
    </w:p>
    <w:p>
      <w:pPr>
        <w:framePr w:w="1206" w:wrap="auto" w:vAnchor="margin" w:hAnchor="text" w:x="8126" w:y="3945"/>
        <w:widowControl w:val="0"/>
        <w:autoSpaceDE w:val="0"/>
        <w:autoSpaceDN w:val="0"/>
        <w:spacing w:before="324" w:after="0" w:line="161" w:lineRule="exact"/>
        <w:ind w:left="31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4,687.87</w:t>
      </w:r>
    </w:p>
    <w:p>
      <w:pPr>
        <w:framePr w:w="1206" w:wrap="auto" w:vAnchor="margin" w:hAnchor="text" w:x="9686" w:y="394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1,571,885.63</w:t>
      </w:r>
    </w:p>
    <w:p>
      <w:pPr>
        <w:framePr w:w="1206" w:wrap="auto" w:vAnchor="margin" w:hAnchor="text" w:x="9686" w:y="3945"/>
        <w:widowControl w:val="0"/>
        <w:autoSpaceDE w:val="0"/>
        <w:autoSpaceDN w:val="0"/>
        <w:spacing w:before="326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1,180,606.00</w:t>
      </w:r>
    </w:p>
    <w:p>
      <w:pPr>
        <w:framePr w:w="1045" w:wrap="auto" w:vAnchor="margin" w:hAnchor="text" w:x="11297" w:y="394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218,277.00</w:t>
      </w:r>
    </w:p>
    <w:p>
      <w:pPr>
        <w:framePr w:w="1045" w:wrap="auto" w:vAnchor="margin" w:hAnchor="text" w:x="11297" w:y="3945"/>
        <w:widowControl w:val="0"/>
        <w:autoSpaceDE w:val="0"/>
        <w:autoSpaceDN w:val="0"/>
        <w:spacing w:before="326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218,277.00</w:t>
      </w:r>
    </w:p>
    <w:p>
      <w:pPr>
        <w:framePr w:w="965" w:wrap="auto" w:vAnchor="margin" w:hAnchor="text" w:x="12830" w:y="394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89,404.00</w:t>
      </w:r>
    </w:p>
    <w:p>
      <w:pPr>
        <w:framePr w:w="965" w:wrap="auto" w:vAnchor="margin" w:hAnchor="text" w:x="12830" w:y="3945"/>
        <w:widowControl w:val="0"/>
        <w:autoSpaceDE w:val="0"/>
        <w:autoSpaceDN w:val="0"/>
        <w:spacing w:before="326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38,304.00</w:t>
      </w:r>
    </w:p>
    <w:p>
      <w:pPr>
        <w:framePr w:w="965" w:wrap="auto" w:vAnchor="margin" w:hAnchor="text" w:x="12830" w:y="3945"/>
        <w:widowControl w:val="0"/>
        <w:autoSpaceDE w:val="0"/>
        <w:autoSpaceDN w:val="0"/>
        <w:spacing w:before="329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51,100.00</w:t>
      </w:r>
    </w:p>
    <w:p>
      <w:pPr>
        <w:framePr w:w="1287" w:wrap="auto" w:vAnchor="margin" w:hAnchor="text" w:x="15463" w:y="394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30,750,981.24</w:t>
      </w:r>
    </w:p>
    <w:p>
      <w:pPr>
        <w:framePr w:w="1287" w:wrap="auto" w:vAnchor="margin" w:hAnchor="text" w:x="15463" w:y="3945"/>
        <w:widowControl w:val="0"/>
        <w:autoSpaceDE w:val="0"/>
        <w:autoSpaceDN w:val="0"/>
        <w:spacing w:before="326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30,750,981.24</w:t>
      </w:r>
    </w:p>
    <w:p>
      <w:pPr>
        <w:framePr w:w="1287" w:wrap="auto" w:vAnchor="margin" w:hAnchor="text" w:x="16966" w:y="394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29,762,400.00</w:t>
      </w:r>
    </w:p>
    <w:p>
      <w:pPr>
        <w:framePr w:w="1287" w:wrap="auto" w:vAnchor="margin" w:hAnchor="text" w:x="16966" w:y="3945"/>
        <w:widowControl w:val="0"/>
        <w:autoSpaceDE w:val="0"/>
        <w:autoSpaceDN w:val="0"/>
        <w:spacing w:before="326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29,762,400.00</w:t>
      </w:r>
    </w:p>
    <w:p>
      <w:pPr>
        <w:framePr w:w="1045" w:wrap="auto" w:vAnchor="margin" w:hAnchor="text" w:x="21756" w:y="394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988,581.24</w:t>
      </w:r>
    </w:p>
    <w:p>
      <w:pPr>
        <w:framePr w:w="1045" w:wrap="auto" w:vAnchor="margin" w:hAnchor="text" w:x="21756" w:y="3945"/>
        <w:widowControl w:val="0"/>
        <w:autoSpaceDE w:val="0"/>
        <w:autoSpaceDN w:val="0"/>
        <w:spacing w:before="326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988,581.24</w:t>
      </w:r>
    </w:p>
    <w:p>
      <w:pPr>
        <w:framePr w:w="482" w:wrap="auto" w:vAnchor="margin" w:hAnchor="text" w:x="1217" w:y="443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205</w:t>
      </w:r>
    </w:p>
    <w:p>
      <w:pPr>
        <w:framePr w:w="482" w:wrap="auto" w:vAnchor="margin" w:hAnchor="text" w:x="1217" w:y="4432"/>
        <w:widowControl w:val="0"/>
        <w:autoSpaceDE w:val="0"/>
        <w:autoSpaceDN w:val="0"/>
        <w:spacing w:before="329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208</w:t>
      </w:r>
    </w:p>
    <w:p>
      <w:pPr>
        <w:framePr w:w="482" w:wrap="auto" w:vAnchor="margin" w:hAnchor="text" w:x="1217" w:y="4432"/>
        <w:widowControl w:val="0"/>
        <w:autoSpaceDE w:val="0"/>
        <w:autoSpaceDN w:val="0"/>
        <w:spacing w:before="326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208</w:t>
      </w:r>
    </w:p>
    <w:p>
      <w:pPr>
        <w:framePr w:w="482" w:wrap="auto" w:vAnchor="margin" w:hAnchor="text" w:x="1217" w:y="4432"/>
        <w:widowControl w:val="0"/>
        <w:autoSpaceDE w:val="0"/>
        <w:autoSpaceDN w:val="0"/>
        <w:spacing w:before="324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208</w:t>
      </w:r>
    </w:p>
    <w:p>
      <w:pPr>
        <w:framePr w:w="482" w:wrap="auto" w:vAnchor="margin" w:hAnchor="text" w:x="1217" w:y="4432"/>
        <w:widowControl w:val="0"/>
        <w:autoSpaceDE w:val="0"/>
        <w:autoSpaceDN w:val="0"/>
        <w:spacing w:before="326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210</w:t>
      </w:r>
    </w:p>
    <w:p>
      <w:pPr>
        <w:framePr w:w="482" w:wrap="auto" w:vAnchor="margin" w:hAnchor="text" w:x="1217" w:y="4432"/>
        <w:widowControl w:val="0"/>
        <w:autoSpaceDE w:val="0"/>
        <w:autoSpaceDN w:val="0"/>
        <w:spacing w:before="326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210</w:t>
      </w:r>
    </w:p>
    <w:p>
      <w:pPr>
        <w:framePr w:w="482" w:wrap="auto" w:vAnchor="margin" w:hAnchor="text" w:x="1217" w:y="4432"/>
        <w:widowControl w:val="0"/>
        <w:autoSpaceDE w:val="0"/>
        <w:autoSpaceDN w:val="0"/>
        <w:spacing w:before="324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221</w:t>
      </w:r>
    </w:p>
    <w:p>
      <w:pPr>
        <w:framePr w:w="402" w:wrap="auto" w:vAnchor="margin" w:hAnchor="text" w:x="1699" w:y="443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2"/>
          <w:sz w:val="16"/>
        </w:rPr>
        <w:t>08</w:t>
      </w:r>
    </w:p>
    <w:p>
      <w:pPr>
        <w:framePr w:w="402" w:wrap="auto" w:vAnchor="margin" w:hAnchor="text" w:x="1699" w:y="4432"/>
        <w:widowControl w:val="0"/>
        <w:autoSpaceDE w:val="0"/>
        <w:autoSpaceDN w:val="0"/>
        <w:spacing w:before="329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2"/>
          <w:sz w:val="16"/>
        </w:rPr>
        <w:t>05</w:t>
      </w:r>
    </w:p>
    <w:p>
      <w:pPr>
        <w:framePr w:w="402" w:wrap="auto" w:vAnchor="margin" w:hAnchor="text" w:x="1699" w:y="4432"/>
        <w:widowControl w:val="0"/>
        <w:autoSpaceDE w:val="0"/>
        <w:autoSpaceDN w:val="0"/>
        <w:spacing w:before="326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2"/>
          <w:sz w:val="16"/>
        </w:rPr>
        <w:t>05</w:t>
      </w:r>
    </w:p>
    <w:p>
      <w:pPr>
        <w:framePr w:w="402" w:wrap="auto" w:vAnchor="margin" w:hAnchor="text" w:x="1699" w:y="4432"/>
        <w:widowControl w:val="0"/>
        <w:autoSpaceDE w:val="0"/>
        <w:autoSpaceDN w:val="0"/>
        <w:spacing w:before="324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2"/>
          <w:sz w:val="16"/>
        </w:rPr>
        <w:t>99</w:t>
      </w:r>
    </w:p>
    <w:p>
      <w:pPr>
        <w:framePr w:w="402" w:wrap="auto" w:vAnchor="margin" w:hAnchor="text" w:x="1699" w:y="4432"/>
        <w:widowControl w:val="0"/>
        <w:autoSpaceDE w:val="0"/>
        <w:autoSpaceDN w:val="0"/>
        <w:spacing w:before="326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2"/>
          <w:sz w:val="16"/>
        </w:rPr>
        <w:t>11</w:t>
      </w:r>
    </w:p>
    <w:p>
      <w:pPr>
        <w:framePr w:w="402" w:wrap="auto" w:vAnchor="margin" w:hAnchor="text" w:x="1699" w:y="4432"/>
        <w:widowControl w:val="0"/>
        <w:autoSpaceDE w:val="0"/>
        <w:autoSpaceDN w:val="0"/>
        <w:spacing w:before="326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2"/>
          <w:sz w:val="16"/>
        </w:rPr>
        <w:t>11</w:t>
      </w:r>
    </w:p>
    <w:p>
      <w:pPr>
        <w:framePr w:w="402" w:wrap="auto" w:vAnchor="margin" w:hAnchor="text" w:x="1699" w:y="4432"/>
        <w:widowControl w:val="0"/>
        <w:autoSpaceDE w:val="0"/>
        <w:autoSpaceDN w:val="0"/>
        <w:spacing w:before="324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2"/>
          <w:sz w:val="16"/>
        </w:rPr>
        <w:t>02</w:t>
      </w:r>
    </w:p>
    <w:p>
      <w:pPr>
        <w:framePr w:w="402" w:wrap="auto" w:vAnchor="margin" w:hAnchor="text" w:x="2196" w:y="443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2"/>
          <w:sz w:val="16"/>
        </w:rPr>
        <w:t>02</w:t>
      </w:r>
    </w:p>
    <w:p>
      <w:pPr>
        <w:framePr w:w="402" w:wrap="auto" w:vAnchor="margin" w:hAnchor="text" w:x="2196" w:y="4432"/>
        <w:widowControl w:val="0"/>
        <w:autoSpaceDE w:val="0"/>
        <w:autoSpaceDN w:val="0"/>
        <w:spacing w:before="329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2"/>
          <w:sz w:val="16"/>
        </w:rPr>
        <w:t>01</w:t>
      </w:r>
    </w:p>
    <w:p>
      <w:pPr>
        <w:framePr w:w="402" w:wrap="auto" w:vAnchor="margin" w:hAnchor="text" w:x="2196" w:y="4432"/>
        <w:widowControl w:val="0"/>
        <w:autoSpaceDE w:val="0"/>
        <w:autoSpaceDN w:val="0"/>
        <w:spacing w:before="326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2"/>
          <w:sz w:val="16"/>
        </w:rPr>
        <w:t>05</w:t>
      </w:r>
    </w:p>
    <w:p>
      <w:pPr>
        <w:framePr w:w="402" w:wrap="auto" w:vAnchor="margin" w:hAnchor="text" w:x="2196" w:y="4432"/>
        <w:widowControl w:val="0"/>
        <w:autoSpaceDE w:val="0"/>
        <w:autoSpaceDN w:val="0"/>
        <w:spacing w:before="324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2"/>
          <w:sz w:val="16"/>
        </w:rPr>
        <w:t>99</w:t>
      </w:r>
    </w:p>
    <w:p>
      <w:pPr>
        <w:framePr w:w="402" w:wrap="auto" w:vAnchor="margin" w:hAnchor="text" w:x="2196" w:y="4432"/>
        <w:widowControl w:val="0"/>
        <w:autoSpaceDE w:val="0"/>
        <w:autoSpaceDN w:val="0"/>
        <w:spacing w:before="326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2"/>
          <w:sz w:val="16"/>
        </w:rPr>
        <w:t>01</w:t>
      </w:r>
    </w:p>
    <w:p>
      <w:pPr>
        <w:framePr w:w="402" w:wrap="auto" w:vAnchor="margin" w:hAnchor="text" w:x="2196" w:y="4432"/>
        <w:widowControl w:val="0"/>
        <w:autoSpaceDE w:val="0"/>
        <w:autoSpaceDN w:val="0"/>
        <w:spacing w:before="326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2"/>
          <w:sz w:val="16"/>
        </w:rPr>
        <w:t>99</w:t>
      </w:r>
    </w:p>
    <w:p>
      <w:pPr>
        <w:framePr w:w="402" w:wrap="auto" w:vAnchor="margin" w:hAnchor="text" w:x="2196" w:y="4432"/>
        <w:widowControl w:val="0"/>
        <w:autoSpaceDE w:val="0"/>
        <w:autoSpaceDN w:val="0"/>
        <w:spacing w:before="324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2"/>
          <w:sz w:val="16"/>
        </w:rPr>
        <w:t>01</w:t>
      </w:r>
    </w:p>
    <w:p>
      <w:pPr>
        <w:framePr w:w="1367" w:wrap="auto" w:vAnchor="margin" w:hAnchor="text" w:x="4303" w:y="492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行政单位离退休</w:t>
      </w:r>
    </w:p>
    <w:p>
      <w:pPr>
        <w:framePr w:w="2333" w:wrap="auto" w:vAnchor="margin" w:hAnchor="text" w:x="3833" w:y="530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机关事业单位基本养老保险缴</w:t>
      </w:r>
    </w:p>
    <w:p>
      <w:pPr>
        <w:framePr w:w="2333" w:wrap="auto" w:vAnchor="margin" w:hAnchor="text" w:x="3833" w:y="5308"/>
        <w:widowControl w:val="0"/>
        <w:autoSpaceDE w:val="0"/>
        <w:autoSpaceDN w:val="0"/>
        <w:spacing w:before="38" w:after="0" w:line="161" w:lineRule="exact"/>
        <w:ind w:left="70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费支出</w:t>
      </w:r>
    </w:p>
    <w:p>
      <w:pPr>
        <w:framePr w:w="1045" w:wrap="auto" w:vAnchor="margin" w:hAnchor="text" w:x="6725" w:y="540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171,818.56</w:t>
      </w:r>
    </w:p>
    <w:p>
      <w:pPr>
        <w:framePr w:w="1045" w:wrap="auto" w:vAnchor="margin" w:hAnchor="text" w:x="6725" w:y="5409"/>
        <w:widowControl w:val="0"/>
        <w:autoSpaceDE w:val="0"/>
        <w:autoSpaceDN w:val="0"/>
        <w:spacing w:before="324" w:after="0" w:line="161" w:lineRule="exact"/>
        <w:ind w:left="16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4,687.87</w:t>
      </w:r>
    </w:p>
    <w:p>
      <w:pPr>
        <w:framePr w:w="1045" w:wrap="auto" w:vAnchor="margin" w:hAnchor="text" w:x="9845" w:y="540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171,818.56</w:t>
      </w:r>
    </w:p>
    <w:p>
      <w:pPr>
        <w:framePr w:w="1045" w:wrap="auto" w:vAnchor="margin" w:hAnchor="text" w:x="9845" w:y="5409"/>
        <w:widowControl w:val="0"/>
        <w:autoSpaceDE w:val="0"/>
        <w:autoSpaceDN w:val="0"/>
        <w:spacing w:before="324" w:after="0" w:line="161" w:lineRule="exact"/>
        <w:ind w:left="16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4,687.87</w:t>
      </w:r>
    </w:p>
    <w:p>
      <w:pPr>
        <w:framePr w:w="2011" w:wrap="auto" w:vAnchor="margin" w:hAnchor="text" w:x="3989" w:y="589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其他社会保障和就业支出</w:t>
      </w:r>
    </w:p>
    <w:p>
      <w:pPr>
        <w:framePr w:w="2011" w:wrap="auto" w:vAnchor="margin" w:hAnchor="text" w:x="3989" w:y="5894"/>
        <w:widowControl w:val="0"/>
        <w:autoSpaceDE w:val="0"/>
        <w:autoSpaceDN w:val="0"/>
        <w:spacing w:before="326" w:after="0" w:line="161" w:lineRule="exact"/>
        <w:ind w:left="39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行政单位医疗</w:t>
      </w:r>
    </w:p>
    <w:p>
      <w:pPr>
        <w:framePr w:w="965" w:wrap="auto" w:vAnchor="margin" w:hAnchor="text" w:x="6806" w:y="638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79,466.08</w:t>
      </w:r>
    </w:p>
    <w:p>
      <w:pPr>
        <w:framePr w:w="965" w:wrap="auto" w:vAnchor="margin" w:hAnchor="text" w:x="8366" w:y="638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79,466.08</w:t>
      </w:r>
    </w:p>
    <w:p>
      <w:pPr>
        <w:framePr w:w="965" w:wrap="auto" w:vAnchor="margin" w:hAnchor="text" w:x="8366" w:y="6381"/>
        <w:widowControl w:val="0"/>
        <w:autoSpaceDE w:val="0"/>
        <w:autoSpaceDN w:val="0"/>
        <w:spacing w:before="326" w:after="0" w:line="161" w:lineRule="exact"/>
        <w:ind w:left="7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6,443.20</w:t>
      </w:r>
    </w:p>
    <w:p>
      <w:pPr>
        <w:framePr w:w="965" w:wrap="auto" w:vAnchor="margin" w:hAnchor="text" w:x="9926" w:y="638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79,466.08</w:t>
      </w:r>
    </w:p>
    <w:p>
      <w:pPr>
        <w:framePr w:w="965" w:wrap="auto" w:vAnchor="margin" w:hAnchor="text" w:x="9926" w:y="6381"/>
        <w:widowControl w:val="0"/>
        <w:autoSpaceDE w:val="0"/>
        <w:autoSpaceDN w:val="0"/>
        <w:spacing w:before="326" w:after="0" w:line="161" w:lineRule="exact"/>
        <w:ind w:left="7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6,443.20</w:t>
      </w:r>
    </w:p>
    <w:p>
      <w:pPr>
        <w:framePr w:w="2172" w:wrap="auto" w:vAnchor="margin" w:hAnchor="text" w:x="3912" w:y="686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其他行政事业单位医疗支出</w:t>
      </w:r>
    </w:p>
    <w:p>
      <w:pPr>
        <w:framePr w:w="2172" w:wrap="auto" w:vAnchor="margin" w:hAnchor="text" w:x="3912" w:y="6868"/>
        <w:widowControl w:val="0"/>
        <w:autoSpaceDE w:val="0"/>
        <w:autoSpaceDN w:val="0"/>
        <w:spacing w:before="324" w:after="0" w:line="161" w:lineRule="exact"/>
        <w:ind w:left="55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住房公积金</w:t>
      </w:r>
    </w:p>
    <w:p>
      <w:pPr>
        <w:framePr w:w="884" w:wrap="auto" w:vAnchor="margin" w:hAnchor="text" w:x="6886" w:y="686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6,443.20</w:t>
      </w:r>
    </w:p>
    <w:p>
      <w:pPr>
        <w:framePr w:w="1045" w:wrap="auto" w:vAnchor="margin" w:hAnchor="text" w:x="6725" w:y="735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128,863.92</w:t>
      </w:r>
    </w:p>
    <w:p>
      <w:pPr>
        <w:framePr w:w="1045" w:wrap="auto" w:vAnchor="margin" w:hAnchor="text" w:x="8285" w:y="735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128,863.92</w:t>
      </w:r>
    </w:p>
    <w:p>
      <w:pPr>
        <w:framePr w:w="1045" w:wrap="auto" w:vAnchor="margin" w:hAnchor="text" w:x="9845" w:y="735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128,863.92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0" o:spid="_x0000_s1036" o:spt="75" type="#_x0000_t75" style="position:absolute;left:0pt;margin-left:53.8pt;margin-top:122.65pt;height:264pt;width:1074.8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06" w:wrap="auto" w:vAnchor="margin" w:hAnchor="text" w:x="2729" w:y="1454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0"/>
          <w:sz w:val="11"/>
        </w:rPr>
        <w:t>预算04表</w:t>
      </w:r>
    </w:p>
    <w:p>
      <w:pPr>
        <w:framePr w:w="5059" w:wrap="auto" w:vAnchor="margin" w:hAnchor="text" w:x="9444" w:y="1716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1"/>
          <w:sz w:val="30"/>
        </w:rPr>
        <w:t>2021年支出预算经济科目分类汇总表</w:t>
      </w:r>
    </w:p>
    <w:p>
      <w:pPr>
        <w:framePr w:w="2026" w:wrap="auto" w:vAnchor="margin" w:hAnchor="text" w:x="2700" w:y="2164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5"/>
          <w:sz w:val="10"/>
        </w:rPr>
        <w:t>部门名称：中国共产党滑县委员会党校</w:t>
      </w:r>
    </w:p>
    <w:p>
      <w:pPr>
        <w:framePr w:w="2026" w:wrap="auto" w:vAnchor="margin" w:hAnchor="text" w:x="2700" w:y="2164"/>
        <w:widowControl w:val="0"/>
        <w:autoSpaceDE w:val="0"/>
        <w:autoSpaceDN w:val="0"/>
        <w:spacing w:before="86" w:after="0" w:line="112" w:lineRule="exact"/>
        <w:ind w:left="72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5"/>
          <w:sz w:val="11"/>
        </w:rPr>
        <w:t>部门预算经济分类</w:t>
      </w:r>
    </w:p>
    <w:p>
      <w:pPr>
        <w:framePr w:w="518" w:wrap="auto" w:vAnchor="margin" w:hAnchor="text" w:x="20683" w:y="2195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4"/>
          <w:sz w:val="10"/>
        </w:rPr>
        <w:t>单位:元</w:t>
      </w:r>
    </w:p>
    <w:p>
      <w:pPr>
        <w:framePr w:w="1086" w:wrap="auto" w:vAnchor="margin" w:hAnchor="text" w:x="5419" w:y="235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5"/>
          <w:sz w:val="11"/>
        </w:rPr>
        <w:t>政府预算经济分类</w:t>
      </w:r>
    </w:p>
    <w:p>
      <w:pPr>
        <w:framePr w:w="510" w:wrap="auto" w:vAnchor="margin" w:hAnchor="text" w:x="14292" w:y="235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3"/>
          <w:sz w:val="11"/>
        </w:rPr>
        <w:t>2021年</w:t>
      </w:r>
    </w:p>
    <w:p>
      <w:pPr>
        <w:framePr w:w="515" w:wrap="auto" w:vAnchor="margin" w:hAnchor="text" w:x="18343" w:y="253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8"/>
          <w:sz w:val="11"/>
        </w:rPr>
        <w:t>用事业</w:t>
      </w:r>
    </w:p>
    <w:p>
      <w:pPr>
        <w:framePr w:w="515" w:wrap="auto" w:vAnchor="margin" w:hAnchor="text" w:x="18343" w:y="2533"/>
        <w:widowControl w:val="0"/>
        <w:autoSpaceDE w:val="0"/>
        <w:autoSpaceDN w:val="0"/>
        <w:spacing w:before="37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8"/>
          <w:sz w:val="11"/>
        </w:rPr>
        <w:t>单位基</w:t>
      </w:r>
    </w:p>
    <w:p>
      <w:pPr>
        <w:framePr w:w="515" w:wrap="auto" w:vAnchor="margin" w:hAnchor="text" w:x="18343" w:y="2533"/>
        <w:widowControl w:val="0"/>
        <w:autoSpaceDE w:val="0"/>
        <w:autoSpaceDN w:val="0"/>
        <w:spacing w:before="34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8"/>
          <w:sz w:val="11"/>
        </w:rPr>
        <w:t>金弥补</w:t>
      </w:r>
    </w:p>
    <w:p>
      <w:pPr>
        <w:framePr w:w="515" w:wrap="auto" w:vAnchor="margin" w:hAnchor="text" w:x="18343" w:y="2533"/>
        <w:widowControl w:val="0"/>
        <w:autoSpaceDE w:val="0"/>
        <w:autoSpaceDN w:val="0"/>
        <w:spacing w:before="37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5"/>
          <w:sz w:val="11"/>
        </w:rPr>
        <w:t>收支差</w:t>
      </w:r>
    </w:p>
    <w:p>
      <w:pPr>
        <w:framePr w:w="515" w:wrap="auto" w:vAnchor="margin" w:hAnchor="text" w:x="18343" w:y="2533"/>
        <w:widowControl w:val="0"/>
        <w:autoSpaceDE w:val="0"/>
        <w:autoSpaceDN w:val="0"/>
        <w:spacing w:before="29" w:after="0" w:line="110" w:lineRule="exact"/>
        <w:ind w:left="113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0"/>
          <w:sz w:val="11"/>
        </w:rPr>
        <w:t>额</w:t>
      </w:r>
    </w:p>
    <w:p>
      <w:pPr>
        <w:framePr w:w="855" w:wrap="auto" w:vAnchor="margin" w:hAnchor="text" w:x="10759" w:y="2564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5"/>
          <w:sz w:val="11"/>
        </w:rPr>
        <w:t>一般公共预算</w:t>
      </w:r>
    </w:p>
    <w:p>
      <w:pPr>
        <w:framePr w:w="395" w:wrap="auto" w:vAnchor="margin" w:hAnchor="text" w:x="7154" w:y="273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5"/>
          <w:sz w:val="11"/>
        </w:rPr>
        <w:t>合计</w:t>
      </w:r>
    </w:p>
    <w:p>
      <w:pPr>
        <w:framePr w:w="2022" w:wrap="auto" w:vAnchor="margin" w:hAnchor="text" w:x="14405" w:y="2756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5"/>
          <w:sz w:val="11"/>
        </w:rPr>
        <w:t>国有资本经营预</w:t>
      </w:r>
      <w:r>
        <w:rPr>
          <w:rFonts w:ascii="Times New Roman"/>
          <w:color w:val="000000"/>
          <w:spacing w:val="28"/>
          <w:sz w:val="11"/>
        </w:rPr>
        <w:t xml:space="preserve"> </w:t>
      </w:r>
      <w:r>
        <w:rPr>
          <w:rFonts w:ascii="宋体" w:hAnsi="宋体" w:cs="宋体"/>
          <w:color w:val="000000"/>
          <w:spacing w:val="5"/>
          <w:sz w:val="11"/>
        </w:rPr>
        <w:t>财政专户管理的教</w:t>
      </w:r>
    </w:p>
    <w:p>
      <w:pPr>
        <w:framePr w:w="1163" w:wrap="auto" w:vAnchor="margin" w:hAnchor="text" w:x="17196" w:y="2756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5"/>
          <w:sz w:val="11"/>
        </w:rPr>
        <w:t>事业收入(不</w:t>
      </w:r>
      <w:r>
        <w:rPr>
          <w:rFonts w:ascii="Times New Roman"/>
          <w:color w:val="000000"/>
          <w:spacing w:val="107"/>
          <w:sz w:val="11"/>
        </w:rPr>
        <w:t xml:space="preserve"> </w:t>
      </w:r>
      <w:r>
        <w:rPr>
          <w:rFonts w:ascii="宋体" w:hAnsi="宋体" w:cs="宋体"/>
          <w:color w:val="000000"/>
          <w:spacing w:val="5"/>
          <w:sz w:val="11"/>
        </w:rPr>
        <w:t>经营</w:t>
      </w:r>
    </w:p>
    <w:p>
      <w:pPr>
        <w:framePr w:w="1163" w:wrap="auto" w:vAnchor="margin" w:hAnchor="text" w:x="17196" w:y="2756"/>
        <w:widowControl w:val="0"/>
        <w:autoSpaceDE w:val="0"/>
        <w:autoSpaceDN w:val="0"/>
        <w:spacing w:before="37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5"/>
          <w:sz w:val="11"/>
        </w:rPr>
        <w:t>含教育收入)</w:t>
      </w:r>
      <w:r>
        <w:rPr>
          <w:rFonts w:ascii="Times New Roman"/>
          <w:color w:val="000000"/>
          <w:spacing w:val="104"/>
          <w:sz w:val="11"/>
        </w:rPr>
        <w:t xml:space="preserve"> </w:t>
      </w:r>
      <w:r>
        <w:rPr>
          <w:rFonts w:ascii="宋体" w:hAnsi="宋体" w:cs="宋体"/>
          <w:color w:val="000000"/>
          <w:spacing w:val="5"/>
          <w:sz w:val="11"/>
        </w:rPr>
        <w:t>收入</w:t>
      </w:r>
    </w:p>
    <w:p>
      <w:pPr>
        <w:framePr w:w="395" w:wrap="auto" w:vAnchor="margin" w:hAnchor="text" w:x="18823" w:y="2756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5"/>
          <w:sz w:val="11"/>
        </w:rPr>
        <w:t>其他</w:t>
      </w:r>
    </w:p>
    <w:p>
      <w:pPr>
        <w:framePr w:w="395" w:wrap="auto" w:vAnchor="margin" w:hAnchor="text" w:x="18823" w:y="2756"/>
        <w:widowControl w:val="0"/>
        <w:autoSpaceDE w:val="0"/>
        <w:autoSpaceDN w:val="0"/>
        <w:spacing w:before="37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5"/>
          <w:sz w:val="11"/>
        </w:rPr>
        <w:t>收入</w:t>
      </w:r>
    </w:p>
    <w:p>
      <w:pPr>
        <w:framePr w:w="275" w:wrap="auto" w:vAnchor="margin" w:hAnchor="text" w:x="2827" w:y="2832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0"/>
          <w:sz w:val="11"/>
        </w:rPr>
        <w:t>类</w:t>
      </w:r>
    </w:p>
    <w:p>
      <w:pPr>
        <w:framePr w:w="275" w:wrap="auto" w:vAnchor="margin" w:hAnchor="text" w:x="3187" w:y="2832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0"/>
          <w:sz w:val="11"/>
        </w:rPr>
        <w:t>款</w:t>
      </w:r>
    </w:p>
    <w:p>
      <w:pPr>
        <w:framePr w:w="625" w:wrap="auto" w:vAnchor="margin" w:hAnchor="text" w:x="4006" w:y="2830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5"/>
          <w:sz w:val="11"/>
        </w:rPr>
        <w:t>科目名称</w:t>
      </w:r>
    </w:p>
    <w:p>
      <w:pPr>
        <w:framePr w:w="275" w:wrap="auto" w:vAnchor="margin" w:hAnchor="text" w:x="5189" w:y="2832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0"/>
          <w:sz w:val="11"/>
        </w:rPr>
        <w:t>类</w:t>
      </w:r>
    </w:p>
    <w:p>
      <w:pPr>
        <w:framePr w:w="275" w:wrap="auto" w:vAnchor="margin" w:hAnchor="text" w:x="5573" w:y="2832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0"/>
          <w:sz w:val="11"/>
        </w:rPr>
        <w:t>款</w:t>
      </w:r>
    </w:p>
    <w:p>
      <w:pPr>
        <w:framePr w:w="625" w:wrap="auto" w:vAnchor="margin" w:hAnchor="text" w:x="6034" w:y="2830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5"/>
          <w:sz w:val="11"/>
        </w:rPr>
        <w:t>科目名称</w:t>
      </w:r>
    </w:p>
    <w:p>
      <w:pPr>
        <w:framePr w:w="971" w:wrap="auto" w:vAnchor="margin" w:hAnchor="text" w:x="16277" w:y="2830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5"/>
          <w:sz w:val="11"/>
        </w:rPr>
        <w:t>政府性基金收入</w:t>
      </w:r>
    </w:p>
    <w:p>
      <w:pPr>
        <w:framePr w:w="855" w:wrap="auto" w:vAnchor="margin" w:hAnchor="text" w:x="19265" w:y="2830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5"/>
          <w:sz w:val="11"/>
        </w:rPr>
        <w:t>专项转移支付</w:t>
      </w:r>
    </w:p>
    <w:p>
      <w:pPr>
        <w:framePr w:w="855" w:wrap="auto" w:vAnchor="margin" w:hAnchor="text" w:x="20256" w:y="2830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5"/>
          <w:sz w:val="11"/>
        </w:rPr>
        <w:t>部门结转资金</w:t>
      </w:r>
    </w:p>
    <w:p>
      <w:pPr>
        <w:framePr w:w="971" w:wrap="auto" w:vAnchor="margin" w:hAnchor="text" w:x="11064" w:y="2866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5"/>
          <w:sz w:val="11"/>
        </w:rPr>
        <w:t>缴入预算管理的</w:t>
      </w:r>
    </w:p>
    <w:p>
      <w:pPr>
        <w:framePr w:w="971" w:wrap="auto" w:vAnchor="margin" w:hAnchor="text" w:x="11064" w:y="2866"/>
        <w:widowControl w:val="0"/>
        <w:autoSpaceDE w:val="0"/>
        <w:autoSpaceDN w:val="0"/>
        <w:spacing w:before="39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5"/>
          <w:sz w:val="11"/>
        </w:rPr>
        <w:t>行政事业性收费</w:t>
      </w:r>
    </w:p>
    <w:p>
      <w:pPr>
        <w:framePr w:w="1481" w:wrap="auto" w:vAnchor="margin" w:hAnchor="text" w:x="13037" w:y="2866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4"/>
          <w:sz w:val="11"/>
        </w:rPr>
        <w:t>国有资源(资产)</w:t>
      </w:r>
      <w:r>
        <w:rPr>
          <w:rFonts w:ascii="Times New Roman"/>
          <w:color w:val="000000"/>
          <w:spacing w:val="110"/>
          <w:sz w:val="11"/>
        </w:rPr>
        <w:t xml:space="preserve"> </w:t>
      </w:r>
      <w:r>
        <w:rPr>
          <w:rFonts w:ascii="宋体" w:hAnsi="宋体" w:cs="宋体"/>
          <w:color w:val="000000"/>
          <w:spacing w:val="5"/>
          <w:sz w:val="11"/>
        </w:rPr>
        <w:t>一般债</w:t>
      </w:r>
    </w:p>
    <w:p>
      <w:pPr>
        <w:framePr w:w="1481" w:wrap="auto" w:vAnchor="margin" w:hAnchor="text" w:x="13037" w:y="2866"/>
        <w:widowControl w:val="0"/>
        <w:autoSpaceDE w:val="0"/>
        <w:autoSpaceDN w:val="0"/>
        <w:spacing w:before="39" w:after="0" w:line="112" w:lineRule="exact"/>
        <w:ind w:left="6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5"/>
          <w:sz w:val="11"/>
        </w:rPr>
        <w:t>有偿使用收入</w:t>
      </w:r>
      <w:r>
        <w:rPr>
          <w:rFonts w:ascii="Times New Roman"/>
          <w:color w:val="000000"/>
          <w:spacing w:val="165"/>
          <w:sz w:val="11"/>
        </w:rPr>
        <w:t xml:space="preserve"> </w:t>
      </w:r>
      <w:r>
        <w:rPr>
          <w:rFonts w:ascii="宋体" w:hAnsi="宋体" w:cs="宋体"/>
          <w:color w:val="000000"/>
          <w:spacing w:val="5"/>
          <w:sz w:val="11"/>
        </w:rPr>
        <w:t>券资金</w:t>
      </w:r>
    </w:p>
    <w:p>
      <w:pPr>
        <w:framePr w:w="279" w:wrap="auto" w:vAnchor="margin" w:hAnchor="text" w:x="14753" w:y="290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0"/>
          <w:sz w:val="11"/>
        </w:rPr>
        <w:t>算</w:t>
      </w:r>
    </w:p>
    <w:p>
      <w:pPr>
        <w:framePr w:w="510" w:wrap="auto" w:vAnchor="margin" w:hAnchor="text" w:x="15559" w:y="290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5"/>
          <w:sz w:val="11"/>
        </w:rPr>
        <w:t>育收费</w:t>
      </w:r>
    </w:p>
    <w:p>
      <w:pPr>
        <w:framePr w:w="395" w:wrap="auto" w:vAnchor="margin" w:hAnchor="text" w:x="8266" w:y="294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5"/>
          <w:sz w:val="11"/>
        </w:rPr>
        <w:t>小计</w:t>
      </w:r>
    </w:p>
    <w:p>
      <w:pPr>
        <w:framePr w:w="625" w:wrap="auto" w:vAnchor="margin" w:hAnchor="text" w:x="9257" w:y="294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5"/>
          <w:sz w:val="11"/>
        </w:rPr>
        <w:t>财政拨款</w:t>
      </w:r>
    </w:p>
    <w:p>
      <w:pPr>
        <w:framePr w:w="625" w:wrap="auto" w:vAnchor="margin" w:hAnchor="text" w:x="10284" w:y="294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5"/>
          <w:sz w:val="11"/>
        </w:rPr>
        <w:t>专项收入</w:t>
      </w:r>
    </w:p>
    <w:p>
      <w:pPr>
        <w:framePr w:w="625" w:wrap="auto" w:vAnchor="margin" w:hAnchor="text" w:x="12223" w:y="294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5"/>
          <w:sz w:val="11"/>
        </w:rPr>
        <w:t>罚没收入</w:t>
      </w:r>
    </w:p>
    <w:p>
      <w:pPr>
        <w:framePr w:w="361" w:wrap="auto" w:vAnchor="margin" w:hAnchor="text" w:x="6161" w:y="3371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6"/>
          <w:sz w:val="10"/>
        </w:rPr>
        <w:t>合计</w:t>
      </w:r>
    </w:p>
    <w:p>
      <w:pPr>
        <w:framePr w:w="834" w:wrap="auto" w:vAnchor="margin" w:hAnchor="text" w:x="7162" w:y="3371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32,630,547.87</w:t>
      </w:r>
    </w:p>
    <w:p>
      <w:pPr>
        <w:framePr w:w="834" w:wrap="auto" w:vAnchor="margin" w:hAnchor="text" w:x="7162" w:y="3371"/>
        <w:widowControl w:val="0"/>
        <w:autoSpaceDE w:val="0"/>
        <w:autoSpaceDN w:val="0"/>
        <w:spacing w:before="245" w:after="0" w:line="103" w:lineRule="exact"/>
        <w:ind w:left="5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1,649,353.63</w:t>
      </w:r>
    </w:p>
    <w:p>
      <w:pPr>
        <w:framePr w:w="834" w:wrap="auto" w:vAnchor="margin" w:hAnchor="text" w:x="7162" w:y="3371"/>
        <w:widowControl w:val="0"/>
        <w:autoSpaceDE w:val="0"/>
        <w:autoSpaceDN w:val="0"/>
        <w:spacing w:before="243" w:after="0" w:line="103" w:lineRule="exact"/>
        <w:ind w:left="156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812,412.00</w:t>
      </w:r>
    </w:p>
    <w:p>
      <w:pPr>
        <w:framePr w:w="834" w:wrap="auto" w:vAnchor="margin" w:hAnchor="text" w:x="7162" w:y="3371"/>
        <w:widowControl w:val="0"/>
        <w:autoSpaceDE w:val="0"/>
        <w:autoSpaceDN w:val="0"/>
        <w:spacing w:before="243" w:after="0" w:line="103" w:lineRule="exact"/>
        <w:ind w:left="156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130,728.00</w:t>
      </w:r>
    </w:p>
    <w:p>
      <w:pPr>
        <w:framePr w:w="834" w:wrap="auto" w:vAnchor="margin" w:hAnchor="text" w:x="7162" w:y="3371"/>
        <w:widowControl w:val="0"/>
        <w:autoSpaceDE w:val="0"/>
        <w:autoSpaceDN w:val="0"/>
        <w:spacing w:before="243" w:after="0" w:line="103" w:lineRule="exact"/>
        <w:ind w:left="156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136,722.00</w:t>
      </w:r>
    </w:p>
    <w:p>
      <w:pPr>
        <w:framePr w:w="834" w:wrap="auto" w:vAnchor="margin" w:hAnchor="text" w:x="7162" w:y="3371"/>
        <w:widowControl w:val="0"/>
        <w:autoSpaceDE w:val="0"/>
        <w:autoSpaceDN w:val="0"/>
        <w:spacing w:before="245" w:after="0" w:line="103" w:lineRule="exact"/>
        <w:ind w:left="156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178,212.00</w:t>
      </w:r>
    </w:p>
    <w:p>
      <w:pPr>
        <w:framePr w:w="834" w:wrap="auto" w:vAnchor="margin" w:hAnchor="text" w:x="7162" w:y="3371"/>
        <w:widowControl w:val="0"/>
        <w:autoSpaceDE w:val="0"/>
        <w:autoSpaceDN w:val="0"/>
        <w:spacing w:before="243" w:after="0" w:line="103" w:lineRule="exact"/>
        <w:ind w:left="156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171,818.56</w:t>
      </w:r>
    </w:p>
    <w:p>
      <w:pPr>
        <w:framePr w:w="834" w:wrap="auto" w:vAnchor="margin" w:hAnchor="text" w:x="7162" w:y="3371"/>
        <w:widowControl w:val="0"/>
        <w:autoSpaceDE w:val="0"/>
        <w:autoSpaceDN w:val="0"/>
        <w:spacing w:before="245" w:after="0" w:line="103" w:lineRule="exact"/>
        <w:ind w:left="206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2"/>
          <w:sz w:val="10"/>
        </w:rPr>
        <w:t>79,466.08</w:t>
      </w:r>
    </w:p>
    <w:p>
      <w:pPr>
        <w:framePr w:w="834" w:wrap="auto" w:vAnchor="margin" w:hAnchor="text" w:x="7162" w:y="3371"/>
        <w:widowControl w:val="0"/>
        <w:autoSpaceDE w:val="0"/>
        <w:autoSpaceDN w:val="0"/>
        <w:spacing w:before="243" w:after="0" w:line="103" w:lineRule="exact"/>
        <w:ind w:left="206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2"/>
          <w:sz w:val="10"/>
        </w:rPr>
        <w:t>11,131.07</w:t>
      </w:r>
    </w:p>
    <w:p>
      <w:pPr>
        <w:framePr w:w="834" w:wrap="auto" w:vAnchor="margin" w:hAnchor="text" w:x="7162" w:y="3371"/>
        <w:widowControl w:val="0"/>
        <w:autoSpaceDE w:val="0"/>
        <w:autoSpaceDN w:val="0"/>
        <w:spacing w:before="243" w:after="0" w:line="103" w:lineRule="exact"/>
        <w:ind w:left="156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128,863.92</w:t>
      </w:r>
    </w:p>
    <w:p>
      <w:pPr>
        <w:framePr w:w="834" w:wrap="auto" w:vAnchor="margin" w:hAnchor="text" w:x="7162" w:y="3371"/>
        <w:widowControl w:val="0"/>
        <w:autoSpaceDE w:val="0"/>
        <w:autoSpaceDN w:val="0"/>
        <w:spacing w:before="245" w:after="0" w:line="103" w:lineRule="exact"/>
        <w:ind w:left="5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1,107,010.24</w:t>
      </w:r>
    </w:p>
    <w:p>
      <w:pPr>
        <w:framePr w:w="834" w:wrap="auto" w:vAnchor="margin" w:hAnchor="text" w:x="7162" w:y="3371"/>
        <w:widowControl w:val="0"/>
        <w:autoSpaceDE w:val="0"/>
        <w:autoSpaceDN w:val="0"/>
        <w:spacing w:before="245" w:after="0" w:line="103" w:lineRule="exact"/>
        <w:ind w:left="156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220,000.00</w:t>
      </w:r>
    </w:p>
    <w:p>
      <w:pPr>
        <w:framePr w:w="834" w:wrap="auto" w:vAnchor="margin" w:hAnchor="text" w:x="7162" w:y="3371"/>
        <w:widowControl w:val="0"/>
        <w:autoSpaceDE w:val="0"/>
        <w:autoSpaceDN w:val="0"/>
        <w:spacing w:before="240" w:after="0" w:line="103" w:lineRule="exact"/>
        <w:ind w:left="206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2"/>
          <w:sz w:val="10"/>
        </w:rPr>
        <w:t>20,000.00</w:t>
      </w:r>
    </w:p>
    <w:p>
      <w:pPr>
        <w:framePr w:w="834" w:wrap="auto" w:vAnchor="margin" w:hAnchor="text" w:x="7162" w:y="3371"/>
        <w:widowControl w:val="0"/>
        <w:autoSpaceDE w:val="0"/>
        <w:autoSpaceDN w:val="0"/>
        <w:spacing w:before="245" w:after="0" w:line="103" w:lineRule="exact"/>
        <w:ind w:left="206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2"/>
          <w:sz w:val="10"/>
        </w:rPr>
        <w:t>10,000.00</w:t>
      </w:r>
    </w:p>
    <w:p>
      <w:pPr>
        <w:framePr w:w="834" w:wrap="auto" w:vAnchor="margin" w:hAnchor="text" w:x="7162" w:y="3371"/>
        <w:widowControl w:val="0"/>
        <w:autoSpaceDE w:val="0"/>
        <w:autoSpaceDN w:val="0"/>
        <w:spacing w:before="243" w:after="0" w:line="103" w:lineRule="exact"/>
        <w:ind w:left="259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5,000.00</w:t>
      </w:r>
    </w:p>
    <w:p>
      <w:pPr>
        <w:framePr w:w="834" w:wrap="auto" w:vAnchor="margin" w:hAnchor="text" w:x="8273" w:y="3371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32,460,626.63</w:t>
      </w:r>
    </w:p>
    <w:p>
      <w:pPr>
        <w:framePr w:w="834" w:wrap="auto" w:vAnchor="margin" w:hAnchor="text" w:x="8273" w:y="3371"/>
        <w:widowControl w:val="0"/>
        <w:autoSpaceDE w:val="0"/>
        <w:autoSpaceDN w:val="0"/>
        <w:spacing w:before="245" w:after="0" w:line="103" w:lineRule="exact"/>
        <w:ind w:left="53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1,571,885.63</w:t>
      </w:r>
    </w:p>
    <w:p>
      <w:pPr>
        <w:framePr w:w="834" w:wrap="auto" w:vAnchor="margin" w:hAnchor="text" w:x="8273" w:y="3371"/>
        <w:widowControl w:val="0"/>
        <w:autoSpaceDE w:val="0"/>
        <w:autoSpaceDN w:val="0"/>
        <w:spacing w:before="243" w:after="0" w:line="103" w:lineRule="exact"/>
        <w:ind w:left="156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812,412.00</w:t>
      </w:r>
    </w:p>
    <w:p>
      <w:pPr>
        <w:framePr w:w="834" w:wrap="auto" w:vAnchor="margin" w:hAnchor="text" w:x="8273" w:y="3371"/>
        <w:widowControl w:val="0"/>
        <w:autoSpaceDE w:val="0"/>
        <w:autoSpaceDN w:val="0"/>
        <w:spacing w:before="243" w:after="0" w:line="103" w:lineRule="exact"/>
        <w:ind w:left="156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130,728.00</w:t>
      </w:r>
    </w:p>
    <w:p>
      <w:pPr>
        <w:framePr w:w="834" w:wrap="auto" w:vAnchor="margin" w:hAnchor="text" w:x="8273" w:y="3371"/>
        <w:widowControl w:val="0"/>
        <w:autoSpaceDE w:val="0"/>
        <w:autoSpaceDN w:val="0"/>
        <w:spacing w:before="243" w:after="0" w:line="103" w:lineRule="exact"/>
        <w:ind w:left="156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103,090.00</w:t>
      </w:r>
    </w:p>
    <w:p>
      <w:pPr>
        <w:framePr w:w="834" w:wrap="auto" w:vAnchor="margin" w:hAnchor="text" w:x="8273" w:y="3371"/>
        <w:widowControl w:val="0"/>
        <w:autoSpaceDE w:val="0"/>
        <w:autoSpaceDN w:val="0"/>
        <w:spacing w:before="245" w:after="0" w:line="103" w:lineRule="exact"/>
        <w:ind w:left="156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134,376.00</w:t>
      </w:r>
    </w:p>
    <w:p>
      <w:pPr>
        <w:framePr w:w="834" w:wrap="auto" w:vAnchor="margin" w:hAnchor="text" w:x="8273" w:y="3371"/>
        <w:widowControl w:val="0"/>
        <w:autoSpaceDE w:val="0"/>
        <w:autoSpaceDN w:val="0"/>
        <w:spacing w:before="243" w:after="0" w:line="103" w:lineRule="exact"/>
        <w:ind w:left="156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171,818.56</w:t>
      </w:r>
    </w:p>
    <w:p>
      <w:pPr>
        <w:framePr w:w="834" w:wrap="auto" w:vAnchor="margin" w:hAnchor="text" w:x="8273" w:y="3371"/>
        <w:widowControl w:val="0"/>
        <w:autoSpaceDE w:val="0"/>
        <w:autoSpaceDN w:val="0"/>
        <w:spacing w:before="245" w:after="0" w:line="103" w:lineRule="exact"/>
        <w:ind w:left="209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2"/>
          <w:sz w:val="10"/>
        </w:rPr>
        <w:t>79,466.08</w:t>
      </w:r>
    </w:p>
    <w:p>
      <w:pPr>
        <w:framePr w:w="834" w:wrap="auto" w:vAnchor="margin" w:hAnchor="text" w:x="8273" w:y="3371"/>
        <w:widowControl w:val="0"/>
        <w:autoSpaceDE w:val="0"/>
        <w:autoSpaceDN w:val="0"/>
        <w:spacing w:before="243" w:after="0" w:line="103" w:lineRule="exact"/>
        <w:ind w:left="209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2"/>
          <w:sz w:val="10"/>
        </w:rPr>
        <w:t>11,131.07</w:t>
      </w:r>
    </w:p>
    <w:p>
      <w:pPr>
        <w:framePr w:w="834" w:wrap="auto" w:vAnchor="margin" w:hAnchor="text" w:x="8273" w:y="3371"/>
        <w:widowControl w:val="0"/>
        <w:autoSpaceDE w:val="0"/>
        <w:autoSpaceDN w:val="0"/>
        <w:spacing w:before="243" w:after="0" w:line="103" w:lineRule="exact"/>
        <w:ind w:left="156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128,863.92</w:t>
      </w:r>
    </w:p>
    <w:p>
      <w:pPr>
        <w:framePr w:w="834" w:wrap="auto" w:vAnchor="margin" w:hAnchor="text" w:x="8273" w:y="3371"/>
        <w:widowControl w:val="0"/>
        <w:autoSpaceDE w:val="0"/>
        <w:autoSpaceDN w:val="0"/>
        <w:spacing w:before="245" w:after="0" w:line="103" w:lineRule="exact"/>
        <w:ind w:left="53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1,018,277.00</w:t>
      </w:r>
    </w:p>
    <w:p>
      <w:pPr>
        <w:framePr w:w="834" w:wrap="auto" w:vAnchor="margin" w:hAnchor="text" w:x="8273" w:y="3371"/>
        <w:widowControl w:val="0"/>
        <w:autoSpaceDE w:val="0"/>
        <w:autoSpaceDN w:val="0"/>
        <w:spacing w:before="245" w:after="0" w:line="103" w:lineRule="exact"/>
        <w:ind w:left="156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220,000.00</w:t>
      </w:r>
    </w:p>
    <w:p>
      <w:pPr>
        <w:framePr w:w="834" w:wrap="auto" w:vAnchor="margin" w:hAnchor="text" w:x="8273" w:y="3371"/>
        <w:widowControl w:val="0"/>
        <w:autoSpaceDE w:val="0"/>
        <w:autoSpaceDN w:val="0"/>
        <w:spacing w:before="240" w:after="0" w:line="103" w:lineRule="exact"/>
        <w:ind w:left="209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2"/>
          <w:sz w:val="10"/>
        </w:rPr>
        <w:t>20,000.00</w:t>
      </w:r>
    </w:p>
    <w:p>
      <w:pPr>
        <w:framePr w:w="834" w:wrap="auto" w:vAnchor="margin" w:hAnchor="text" w:x="8273" w:y="3371"/>
        <w:widowControl w:val="0"/>
        <w:autoSpaceDE w:val="0"/>
        <w:autoSpaceDN w:val="0"/>
        <w:spacing w:before="245" w:after="0" w:line="103" w:lineRule="exact"/>
        <w:ind w:left="209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2"/>
          <w:sz w:val="10"/>
        </w:rPr>
        <w:t>10,000.00</w:t>
      </w:r>
    </w:p>
    <w:p>
      <w:pPr>
        <w:framePr w:w="834" w:wrap="auto" w:vAnchor="margin" w:hAnchor="text" w:x="8273" w:y="3371"/>
        <w:widowControl w:val="0"/>
        <w:autoSpaceDE w:val="0"/>
        <w:autoSpaceDN w:val="0"/>
        <w:spacing w:before="243" w:after="0" w:line="103" w:lineRule="exact"/>
        <w:ind w:left="259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5,000.00</w:t>
      </w:r>
    </w:p>
    <w:p>
      <w:pPr>
        <w:framePr w:w="834" w:wrap="auto" w:vAnchor="margin" w:hAnchor="text" w:x="9374" w:y="3371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32,460,626.63</w:t>
      </w:r>
    </w:p>
    <w:p>
      <w:pPr>
        <w:framePr w:w="675" w:wrap="auto" w:vAnchor="margin" w:hAnchor="text" w:x="20578" w:y="3371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169,921.24</w:t>
      </w:r>
    </w:p>
    <w:p>
      <w:pPr>
        <w:framePr w:w="675" w:wrap="auto" w:vAnchor="margin" w:hAnchor="text" w:x="20578" w:y="3371"/>
        <w:widowControl w:val="0"/>
        <w:autoSpaceDE w:val="0"/>
        <w:autoSpaceDN w:val="0"/>
        <w:spacing w:before="245" w:after="0" w:line="103" w:lineRule="exact"/>
        <w:ind w:left="53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2"/>
          <w:sz w:val="10"/>
        </w:rPr>
        <w:t>77,468.00</w:t>
      </w:r>
    </w:p>
    <w:p>
      <w:pPr>
        <w:framePr w:w="308" w:wrap="auto" w:vAnchor="margin" w:hAnchor="text" w:x="2813" w:y="3719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301</w:t>
      </w:r>
    </w:p>
    <w:p>
      <w:pPr>
        <w:framePr w:w="308" w:wrap="auto" w:vAnchor="margin" w:hAnchor="text" w:x="2813" w:y="3719"/>
        <w:widowControl w:val="0"/>
        <w:autoSpaceDE w:val="0"/>
        <w:autoSpaceDN w:val="0"/>
        <w:spacing w:before="24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301</w:t>
      </w:r>
    </w:p>
    <w:p>
      <w:pPr>
        <w:framePr w:w="308" w:wrap="auto" w:vAnchor="margin" w:hAnchor="text" w:x="2813" w:y="3719"/>
        <w:widowControl w:val="0"/>
        <w:autoSpaceDE w:val="0"/>
        <w:autoSpaceDN w:val="0"/>
        <w:spacing w:before="24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301</w:t>
      </w:r>
    </w:p>
    <w:p>
      <w:pPr>
        <w:framePr w:w="308" w:wrap="auto" w:vAnchor="margin" w:hAnchor="text" w:x="2813" w:y="3719"/>
        <w:widowControl w:val="0"/>
        <w:autoSpaceDE w:val="0"/>
        <w:autoSpaceDN w:val="0"/>
        <w:spacing w:before="24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301</w:t>
      </w:r>
    </w:p>
    <w:p>
      <w:pPr>
        <w:framePr w:w="308" w:wrap="auto" w:vAnchor="margin" w:hAnchor="text" w:x="2813" w:y="3719"/>
        <w:widowControl w:val="0"/>
        <w:autoSpaceDE w:val="0"/>
        <w:autoSpaceDN w:val="0"/>
        <w:spacing w:before="245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301</w:t>
      </w:r>
    </w:p>
    <w:p>
      <w:pPr>
        <w:framePr w:w="308" w:wrap="auto" w:vAnchor="margin" w:hAnchor="text" w:x="2813" w:y="3719"/>
        <w:widowControl w:val="0"/>
        <w:autoSpaceDE w:val="0"/>
        <w:autoSpaceDN w:val="0"/>
        <w:spacing w:before="24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301</w:t>
      </w:r>
    </w:p>
    <w:p>
      <w:pPr>
        <w:framePr w:w="308" w:wrap="auto" w:vAnchor="margin" w:hAnchor="text" w:x="2813" w:y="3719"/>
        <w:widowControl w:val="0"/>
        <w:autoSpaceDE w:val="0"/>
        <w:autoSpaceDN w:val="0"/>
        <w:spacing w:before="245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301</w:t>
      </w:r>
    </w:p>
    <w:p>
      <w:pPr>
        <w:framePr w:w="308" w:wrap="auto" w:vAnchor="margin" w:hAnchor="text" w:x="2813" w:y="3719"/>
        <w:widowControl w:val="0"/>
        <w:autoSpaceDE w:val="0"/>
        <w:autoSpaceDN w:val="0"/>
        <w:spacing w:before="24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301</w:t>
      </w:r>
    </w:p>
    <w:p>
      <w:pPr>
        <w:framePr w:w="308" w:wrap="auto" w:vAnchor="margin" w:hAnchor="text" w:x="2813" w:y="3719"/>
        <w:widowControl w:val="0"/>
        <w:autoSpaceDE w:val="0"/>
        <w:autoSpaceDN w:val="0"/>
        <w:spacing w:before="24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301</w:t>
      </w:r>
    </w:p>
    <w:p>
      <w:pPr>
        <w:framePr w:w="308" w:wrap="auto" w:vAnchor="margin" w:hAnchor="text" w:x="2813" w:y="3719"/>
        <w:widowControl w:val="0"/>
        <w:autoSpaceDE w:val="0"/>
        <w:autoSpaceDN w:val="0"/>
        <w:spacing w:before="245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302</w:t>
      </w:r>
    </w:p>
    <w:p>
      <w:pPr>
        <w:framePr w:w="308" w:wrap="auto" w:vAnchor="margin" w:hAnchor="text" w:x="2813" w:y="3719"/>
        <w:widowControl w:val="0"/>
        <w:autoSpaceDE w:val="0"/>
        <w:autoSpaceDN w:val="0"/>
        <w:spacing w:before="245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302</w:t>
      </w:r>
    </w:p>
    <w:p>
      <w:pPr>
        <w:framePr w:w="308" w:wrap="auto" w:vAnchor="margin" w:hAnchor="text" w:x="2813" w:y="3719"/>
        <w:widowControl w:val="0"/>
        <w:autoSpaceDE w:val="0"/>
        <w:autoSpaceDN w:val="0"/>
        <w:spacing w:before="24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302</w:t>
      </w:r>
    </w:p>
    <w:p>
      <w:pPr>
        <w:framePr w:w="308" w:wrap="auto" w:vAnchor="margin" w:hAnchor="text" w:x="2813" w:y="3719"/>
        <w:widowControl w:val="0"/>
        <w:autoSpaceDE w:val="0"/>
        <w:autoSpaceDN w:val="0"/>
        <w:spacing w:before="245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302</w:t>
      </w:r>
    </w:p>
    <w:p>
      <w:pPr>
        <w:framePr w:w="308" w:wrap="auto" w:vAnchor="margin" w:hAnchor="text" w:x="2813" w:y="3719"/>
        <w:widowControl w:val="0"/>
        <w:autoSpaceDE w:val="0"/>
        <w:autoSpaceDN w:val="0"/>
        <w:spacing w:before="24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302</w:t>
      </w:r>
    </w:p>
    <w:p>
      <w:pPr>
        <w:framePr w:w="308" w:wrap="auto" w:vAnchor="margin" w:hAnchor="text" w:x="2813" w:y="3719"/>
        <w:widowControl w:val="0"/>
        <w:autoSpaceDE w:val="0"/>
        <w:autoSpaceDN w:val="0"/>
        <w:spacing w:before="245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302</w:t>
      </w:r>
    </w:p>
    <w:p>
      <w:pPr>
        <w:framePr w:w="308" w:wrap="auto" w:vAnchor="margin" w:hAnchor="text" w:x="2813" w:y="3719"/>
        <w:widowControl w:val="0"/>
        <w:autoSpaceDE w:val="0"/>
        <w:autoSpaceDN w:val="0"/>
        <w:spacing w:before="245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302</w:t>
      </w:r>
    </w:p>
    <w:p>
      <w:pPr>
        <w:framePr w:w="308" w:wrap="auto" w:vAnchor="margin" w:hAnchor="text" w:x="2813" w:y="3719"/>
        <w:widowControl w:val="0"/>
        <w:autoSpaceDE w:val="0"/>
        <w:autoSpaceDN w:val="0"/>
        <w:spacing w:before="24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302</w:t>
      </w:r>
    </w:p>
    <w:p>
      <w:pPr>
        <w:framePr w:w="308" w:wrap="auto" w:vAnchor="margin" w:hAnchor="text" w:x="2813" w:y="3719"/>
        <w:widowControl w:val="0"/>
        <w:autoSpaceDE w:val="0"/>
        <w:autoSpaceDN w:val="0"/>
        <w:spacing w:before="24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302</w:t>
      </w:r>
    </w:p>
    <w:p>
      <w:pPr>
        <w:framePr w:w="308" w:wrap="auto" w:vAnchor="margin" w:hAnchor="text" w:x="2813" w:y="3719"/>
        <w:widowControl w:val="0"/>
        <w:autoSpaceDE w:val="0"/>
        <w:autoSpaceDN w:val="0"/>
        <w:spacing w:before="24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302</w:t>
      </w:r>
    </w:p>
    <w:p>
      <w:pPr>
        <w:framePr w:w="308" w:wrap="auto" w:vAnchor="margin" w:hAnchor="text" w:x="2813" w:y="3719"/>
        <w:widowControl w:val="0"/>
        <w:autoSpaceDE w:val="0"/>
        <w:autoSpaceDN w:val="0"/>
        <w:spacing w:before="245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302</w:t>
      </w:r>
    </w:p>
    <w:p>
      <w:pPr>
        <w:framePr w:w="308" w:wrap="auto" w:vAnchor="margin" w:hAnchor="text" w:x="2813" w:y="3719"/>
        <w:widowControl w:val="0"/>
        <w:autoSpaceDE w:val="0"/>
        <w:autoSpaceDN w:val="0"/>
        <w:spacing w:before="245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302</w:t>
      </w:r>
    </w:p>
    <w:p>
      <w:pPr>
        <w:framePr w:w="308" w:wrap="auto" w:vAnchor="margin" w:hAnchor="text" w:x="2813" w:y="3719"/>
        <w:widowControl w:val="0"/>
        <w:autoSpaceDE w:val="0"/>
        <w:autoSpaceDN w:val="0"/>
        <w:spacing w:before="24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302</w:t>
      </w:r>
    </w:p>
    <w:p>
      <w:pPr>
        <w:framePr w:w="308" w:wrap="auto" w:vAnchor="margin" w:hAnchor="text" w:x="2813" w:y="3719"/>
        <w:widowControl w:val="0"/>
        <w:autoSpaceDE w:val="0"/>
        <w:autoSpaceDN w:val="0"/>
        <w:spacing w:before="245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303</w:t>
      </w:r>
    </w:p>
    <w:p>
      <w:pPr>
        <w:framePr w:w="308" w:wrap="auto" w:vAnchor="margin" w:hAnchor="text" w:x="2813" w:y="3719"/>
        <w:widowControl w:val="0"/>
        <w:autoSpaceDE w:val="0"/>
        <w:autoSpaceDN w:val="0"/>
        <w:spacing w:before="24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303</w:t>
      </w:r>
    </w:p>
    <w:p>
      <w:pPr>
        <w:framePr w:w="308" w:wrap="auto" w:vAnchor="margin" w:hAnchor="text" w:x="2813" w:y="3719"/>
        <w:widowControl w:val="0"/>
        <w:autoSpaceDE w:val="0"/>
        <w:autoSpaceDN w:val="0"/>
        <w:spacing w:before="245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303</w:t>
      </w:r>
    </w:p>
    <w:p>
      <w:pPr>
        <w:framePr w:w="308" w:wrap="auto" w:vAnchor="margin" w:hAnchor="text" w:x="2813" w:y="3719"/>
        <w:widowControl w:val="0"/>
        <w:autoSpaceDE w:val="0"/>
        <w:autoSpaceDN w:val="0"/>
        <w:spacing w:before="24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303</w:t>
      </w:r>
    </w:p>
    <w:p>
      <w:pPr>
        <w:framePr w:w="308" w:wrap="auto" w:vAnchor="margin" w:hAnchor="text" w:x="2813" w:y="3719"/>
        <w:widowControl w:val="0"/>
        <w:autoSpaceDE w:val="0"/>
        <w:autoSpaceDN w:val="0"/>
        <w:spacing w:before="245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309</w:t>
      </w:r>
    </w:p>
    <w:p>
      <w:pPr>
        <w:framePr w:w="308" w:wrap="auto" w:vAnchor="margin" w:hAnchor="text" w:x="2813" w:y="3719"/>
        <w:widowControl w:val="0"/>
        <w:autoSpaceDE w:val="0"/>
        <w:autoSpaceDN w:val="0"/>
        <w:spacing w:before="24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309</w:t>
      </w:r>
    </w:p>
    <w:p>
      <w:pPr>
        <w:framePr w:w="780" w:wrap="auto" w:vAnchor="margin" w:hAnchor="text" w:x="3926" w:y="3719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5"/>
          <w:sz w:val="10"/>
        </w:rPr>
        <w:t>工资福利支出</w:t>
      </w:r>
    </w:p>
    <w:p>
      <w:pPr>
        <w:framePr w:w="780" w:wrap="auto" w:vAnchor="margin" w:hAnchor="text" w:x="3926" w:y="3719"/>
        <w:widowControl w:val="0"/>
        <w:autoSpaceDE w:val="0"/>
        <w:autoSpaceDN w:val="0"/>
        <w:spacing w:before="243" w:after="0" w:line="103" w:lineRule="exact"/>
        <w:ind w:left="156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5"/>
          <w:sz w:val="10"/>
        </w:rPr>
        <w:t>基本工资</w:t>
      </w:r>
    </w:p>
    <w:p>
      <w:pPr>
        <w:framePr w:w="780" w:wrap="auto" w:vAnchor="margin" w:hAnchor="text" w:x="3926" w:y="3719"/>
        <w:widowControl w:val="0"/>
        <w:autoSpaceDE w:val="0"/>
        <w:autoSpaceDN w:val="0"/>
        <w:spacing w:before="243" w:after="0" w:line="103" w:lineRule="exact"/>
        <w:ind w:left="156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5"/>
          <w:sz w:val="10"/>
        </w:rPr>
        <w:t>津贴补贴</w:t>
      </w:r>
    </w:p>
    <w:p>
      <w:pPr>
        <w:framePr w:w="780" w:wrap="auto" w:vAnchor="margin" w:hAnchor="text" w:x="3926" w:y="3719"/>
        <w:widowControl w:val="0"/>
        <w:autoSpaceDE w:val="0"/>
        <w:autoSpaceDN w:val="0"/>
        <w:spacing w:before="243" w:after="0" w:line="103" w:lineRule="exact"/>
        <w:ind w:left="262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6"/>
          <w:sz w:val="10"/>
        </w:rPr>
        <w:t>奖金</w:t>
      </w:r>
    </w:p>
    <w:p>
      <w:pPr>
        <w:framePr w:w="781" w:wrap="auto" w:vAnchor="margin" w:hAnchor="text" w:x="9427" w:y="3719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1,571,885.63</w:t>
      </w:r>
    </w:p>
    <w:p>
      <w:pPr>
        <w:framePr w:w="781" w:wrap="auto" w:vAnchor="margin" w:hAnchor="text" w:x="9427" w:y="3719"/>
        <w:widowControl w:val="0"/>
        <w:autoSpaceDE w:val="0"/>
        <w:autoSpaceDN w:val="0"/>
        <w:spacing w:before="243" w:after="0" w:line="103" w:lineRule="exact"/>
        <w:ind w:left="103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812,412.00</w:t>
      </w:r>
    </w:p>
    <w:p>
      <w:pPr>
        <w:framePr w:w="781" w:wrap="auto" w:vAnchor="margin" w:hAnchor="text" w:x="9427" w:y="3719"/>
        <w:widowControl w:val="0"/>
        <w:autoSpaceDE w:val="0"/>
        <w:autoSpaceDN w:val="0"/>
        <w:spacing w:before="243" w:after="0" w:line="103" w:lineRule="exact"/>
        <w:ind w:left="103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130,728.00</w:t>
      </w:r>
    </w:p>
    <w:p>
      <w:pPr>
        <w:framePr w:w="781" w:wrap="auto" w:vAnchor="margin" w:hAnchor="text" w:x="9427" w:y="3719"/>
        <w:widowControl w:val="0"/>
        <w:autoSpaceDE w:val="0"/>
        <w:autoSpaceDN w:val="0"/>
        <w:spacing w:before="243" w:after="0" w:line="103" w:lineRule="exact"/>
        <w:ind w:left="103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103,090.00</w:t>
      </w:r>
    </w:p>
    <w:p>
      <w:pPr>
        <w:framePr w:w="781" w:wrap="auto" w:vAnchor="margin" w:hAnchor="text" w:x="9427" w:y="3719"/>
        <w:widowControl w:val="0"/>
        <w:autoSpaceDE w:val="0"/>
        <w:autoSpaceDN w:val="0"/>
        <w:spacing w:before="245" w:after="0" w:line="103" w:lineRule="exact"/>
        <w:ind w:left="103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134,376.00</w:t>
      </w:r>
    </w:p>
    <w:p>
      <w:pPr>
        <w:framePr w:w="781" w:wrap="auto" w:vAnchor="margin" w:hAnchor="text" w:x="9427" w:y="3719"/>
        <w:widowControl w:val="0"/>
        <w:autoSpaceDE w:val="0"/>
        <w:autoSpaceDN w:val="0"/>
        <w:spacing w:before="243" w:after="0" w:line="103" w:lineRule="exact"/>
        <w:ind w:left="103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171,818.56</w:t>
      </w:r>
    </w:p>
    <w:p>
      <w:pPr>
        <w:framePr w:w="781" w:wrap="auto" w:vAnchor="margin" w:hAnchor="text" w:x="9427" w:y="3719"/>
        <w:widowControl w:val="0"/>
        <w:autoSpaceDE w:val="0"/>
        <w:autoSpaceDN w:val="0"/>
        <w:spacing w:before="245" w:after="0" w:line="103" w:lineRule="exact"/>
        <w:ind w:left="156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2"/>
          <w:sz w:val="10"/>
        </w:rPr>
        <w:t>79,466.08</w:t>
      </w:r>
    </w:p>
    <w:p>
      <w:pPr>
        <w:framePr w:w="781" w:wrap="auto" w:vAnchor="margin" w:hAnchor="text" w:x="9427" w:y="3719"/>
        <w:widowControl w:val="0"/>
        <w:autoSpaceDE w:val="0"/>
        <w:autoSpaceDN w:val="0"/>
        <w:spacing w:before="243" w:after="0" w:line="103" w:lineRule="exact"/>
        <w:ind w:left="156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2"/>
          <w:sz w:val="10"/>
        </w:rPr>
        <w:t>11,131.07</w:t>
      </w:r>
    </w:p>
    <w:p>
      <w:pPr>
        <w:framePr w:w="781" w:wrap="auto" w:vAnchor="margin" w:hAnchor="text" w:x="9427" w:y="3719"/>
        <w:widowControl w:val="0"/>
        <w:autoSpaceDE w:val="0"/>
        <w:autoSpaceDN w:val="0"/>
        <w:spacing w:before="243" w:after="0" w:line="103" w:lineRule="exact"/>
        <w:ind w:left="103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128,863.92</w:t>
      </w:r>
    </w:p>
    <w:p>
      <w:pPr>
        <w:framePr w:w="781" w:wrap="auto" w:vAnchor="margin" w:hAnchor="text" w:x="9427" w:y="3719"/>
        <w:widowControl w:val="0"/>
        <w:autoSpaceDE w:val="0"/>
        <w:autoSpaceDN w:val="0"/>
        <w:spacing w:before="245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1,018,277.00</w:t>
      </w:r>
    </w:p>
    <w:p>
      <w:pPr>
        <w:framePr w:w="781" w:wrap="auto" w:vAnchor="margin" w:hAnchor="text" w:x="9427" w:y="3719"/>
        <w:widowControl w:val="0"/>
        <w:autoSpaceDE w:val="0"/>
        <w:autoSpaceDN w:val="0"/>
        <w:spacing w:before="245" w:after="0" w:line="103" w:lineRule="exact"/>
        <w:ind w:left="103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220,000.00</w:t>
      </w:r>
    </w:p>
    <w:p>
      <w:pPr>
        <w:framePr w:w="781" w:wrap="auto" w:vAnchor="margin" w:hAnchor="text" w:x="9427" w:y="3719"/>
        <w:widowControl w:val="0"/>
        <w:autoSpaceDE w:val="0"/>
        <w:autoSpaceDN w:val="0"/>
        <w:spacing w:before="240" w:after="0" w:line="103" w:lineRule="exact"/>
        <w:ind w:left="156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2"/>
          <w:sz w:val="10"/>
        </w:rPr>
        <w:t>20,000.00</w:t>
      </w:r>
    </w:p>
    <w:p>
      <w:pPr>
        <w:framePr w:w="781" w:wrap="auto" w:vAnchor="margin" w:hAnchor="text" w:x="9427" w:y="3719"/>
        <w:widowControl w:val="0"/>
        <w:autoSpaceDE w:val="0"/>
        <w:autoSpaceDN w:val="0"/>
        <w:spacing w:before="245" w:after="0" w:line="103" w:lineRule="exact"/>
        <w:ind w:left="156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2"/>
          <w:sz w:val="10"/>
        </w:rPr>
        <w:t>10,000.00</w:t>
      </w:r>
    </w:p>
    <w:p>
      <w:pPr>
        <w:framePr w:w="781" w:wrap="auto" w:vAnchor="margin" w:hAnchor="text" w:x="9427" w:y="3719"/>
        <w:widowControl w:val="0"/>
        <w:autoSpaceDE w:val="0"/>
        <w:autoSpaceDN w:val="0"/>
        <w:spacing w:before="243" w:after="0" w:line="103" w:lineRule="exact"/>
        <w:ind w:left="209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2"/>
          <w:sz w:val="10"/>
        </w:rPr>
        <w:t>5,000.00</w:t>
      </w:r>
    </w:p>
    <w:p>
      <w:pPr>
        <w:framePr w:w="414" w:wrap="auto" w:vAnchor="margin" w:hAnchor="text" w:x="3130" w:y="4064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30101</w:t>
      </w:r>
    </w:p>
    <w:p>
      <w:pPr>
        <w:framePr w:w="414" w:wrap="auto" w:vAnchor="margin" w:hAnchor="text" w:x="3130" w:y="4064"/>
        <w:widowControl w:val="0"/>
        <w:autoSpaceDE w:val="0"/>
        <w:autoSpaceDN w:val="0"/>
        <w:spacing w:before="24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30102</w:t>
      </w:r>
    </w:p>
    <w:p>
      <w:pPr>
        <w:framePr w:w="414" w:wrap="auto" w:vAnchor="margin" w:hAnchor="text" w:x="3130" w:y="4064"/>
        <w:widowControl w:val="0"/>
        <w:autoSpaceDE w:val="0"/>
        <w:autoSpaceDN w:val="0"/>
        <w:spacing w:before="24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30103</w:t>
      </w:r>
    </w:p>
    <w:p>
      <w:pPr>
        <w:framePr w:w="414" w:wrap="auto" w:vAnchor="margin" w:hAnchor="text" w:x="3130" w:y="4064"/>
        <w:widowControl w:val="0"/>
        <w:autoSpaceDE w:val="0"/>
        <w:autoSpaceDN w:val="0"/>
        <w:spacing w:before="245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30107</w:t>
      </w:r>
    </w:p>
    <w:p>
      <w:pPr>
        <w:framePr w:w="414" w:wrap="auto" w:vAnchor="margin" w:hAnchor="text" w:x="3130" w:y="4064"/>
        <w:widowControl w:val="0"/>
        <w:autoSpaceDE w:val="0"/>
        <w:autoSpaceDN w:val="0"/>
        <w:spacing w:before="24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30108</w:t>
      </w:r>
    </w:p>
    <w:p>
      <w:pPr>
        <w:framePr w:w="414" w:wrap="auto" w:vAnchor="margin" w:hAnchor="text" w:x="3130" w:y="4064"/>
        <w:widowControl w:val="0"/>
        <w:autoSpaceDE w:val="0"/>
        <w:autoSpaceDN w:val="0"/>
        <w:spacing w:before="245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30110</w:t>
      </w:r>
    </w:p>
    <w:p>
      <w:pPr>
        <w:framePr w:w="414" w:wrap="auto" w:vAnchor="margin" w:hAnchor="text" w:x="3130" w:y="4064"/>
        <w:widowControl w:val="0"/>
        <w:autoSpaceDE w:val="0"/>
        <w:autoSpaceDN w:val="0"/>
        <w:spacing w:before="24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30112</w:t>
      </w:r>
    </w:p>
    <w:p>
      <w:pPr>
        <w:framePr w:w="414" w:wrap="auto" w:vAnchor="margin" w:hAnchor="text" w:x="3130" w:y="4064"/>
        <w:widowControl w:val="0"/>
        <w:autoSpaceDE w:val="0"/>
        <w:autoSpaceDN w:val="0"/>
        <w:spacing w:before="24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30113</w:t>
      </w:r>
    </w:p>
    <w:p>
      <w:pPr>
        <w:framePr w:w="308" w:wrap="auto" w:vAnchor="margin" w:hAnchor="text" w:x="5167" w:y="4064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501</w:t>
      </w:r>
    </w:p>
    <w:p>
      <w:pPr>
        <w:framePr w:w="308" w:wrap="auto" w:vAnchor="margin" w:hAnchor="text" w:x="5167" w:y="4064"/>
        <w:widowControl w:val="0"/>
        <w:autoSpaceDE w:val="0"/>
        <w:autoSpaceDN w:val="0"/>
        <w:spacing w:before="24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501</w:t>
      </w:r>
    </w:p>
    <w:p>
      <w:pPr>
        <w:framePr w:w="308" w:wrap="auto" w:vAnchor="margin" w:hAnchor="text" w:x="5167" w:y="4064"/>
        <w:widowControl w:val="0"/>
        <w:autoSpaceDE w:val="0"/>
        <w:autoSpaceDN w:val="0"/>
        <w:spacing w:before="24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501</w:t>
      </w:r>
    </w:p>
    <w:p>
      <w:pPr>
        <w:framePr w:w="308" w:wrap="auto" w:vAnchor="margin" w:hAnchor="text" w:x="5167" w:y="4064"/>
        <w:widowControl w:val="0"/>
        <w:autoSpaceDE w:val="0"/>
        <w:autoSpaceDN w:val="0"/>
        <w:spacing w:before="245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505</w:t>
      </w:r>
    </w:p>
    <w:p>
      <w:pPr>
        <w:framePr w:w="1299" w:wrap="auto" w:vAnchor="margin" w:hAnchor="text" w:x="5513" w:y="4064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50101</w:t>
      </w:r>
      <w:r>
        <w:rPr>
          <w:rFonts w:ascii="Times New Roman"/>
          <w:color w:val="000000"/>
          <w:spacing w:val="107"/>
          <w:sz w:val="10"/>
        </w:rPr>
        <w:t xml:space="preserve"> </w:t>
      </w:r>
      <w:r>
        <w:rPr>
          <w:rFonts w:ascii="宋体" w:hAnsi="宋体" w:cs="宋体"/>
          <w:color w:val="000000"/>
          <w:spacing w:val="5"/>
          <w:sz w:val="10"/>
        </w:rPr>
        <w:t>工资奖金津补贴</w:t>
      </w:r>
    </w:p>
    <w:p>
      <w:pPr>
        <w:framePr w:w="1299" w:wrap="auto" w:vAnchor="margin" w:hAnchor="text" w:x="5513" w:y="4064"/>
        <w:widowControl w:val="0"/>
        <w:autoSpaceDE w:val="0"/>
        <w:autoSpaceDN w:val="0"/>
        <w:spacing w:before="24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50101</w:t>
      </w:r>
      <w:r>
        <w:rPr>
          <w:rFonts w:ascii="Times New Roman"/>
          <w:color w:val="000000"/>
          <w:spacing w:val="107"/>
          <w:sz w:val="10"/>
        </w:rPr>
        <w:t xml:space="preserve"> </w:t>
      </w:r>
      <w:r>
        <w:rPr>
          <w:rFonts w:ascii="宋体" w:hAnsi="宋体" w:cs="宋体"/>
          <w:color w:val="000000"/>
          <w:spacing w:val="5"/>
          <w:sz w:val="10"/>
        </w:rPr>
        <w:t>工资奖金津补贴</w:t>
      </w:r>
    </w:p>
    <w:p>
      <w:pPr>
        <w:framePr w:w="1299" w:wrap="auto" w:vAnchor="margin" w:hAnchor="text" w:x="5513" w:y="4064"/>
        <w:widowControl w:val="0"/>
        <w:autoSpaceDE w:val="0"/>
        <w:autoSpaceDN w:val="0"/>
        <w:spacing w:before="24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50101</w:t>
      </w:r>
      <w:r>
        <w:rPr>
          <w:rFonts w:ascii="Times New Roman"/>
          <w:color w:val="000000"/>
          <w:spacing w:val="107"/>
          <w:sz w:val="10"/>
        </w:rPr>
        <w:t xml:space="preserve"> </w:t>
      </w:r>
      <w:r>
        <w:rPr>
          <w:rFonts w:ascii="宋体" w:hAnsi="宋体" w:cs="宋体"/>
          <w:color w:val="000000"/>
          <w:spacing w:val="5"/>
          <w:sz w:val="10"/>
        </w:rPr>
        <w:t>工资奖金津补贴</w:t>
      </w:r>
    </w:p>
    <w:p>
      <w:pPr>
        <w:framePr w:w="623" w:wrap="auto" w:vAnchor="margin" w:hAnchor="text" w:x="20630" w:y="4756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2"/>
          <w:sz w:val="10"/>
        </w:rPr>
        <w:t>33,632.00</w:t>
      </w:r>
    </w:p>
    <w:p>
      <w:pPr>
        <w:framePr w:w="623" w:wrap="auto" w:vAnchor="margin" w:hAnchor="text" w:x="20630" w:y="4756"/>
        <w:widowControl w:val="0"/>
        <w:autoSpaceDE w:val="0"/>
        <w:autoSpaceDN w:val="0"/>
        <w:spacing w:before="245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2"/>
          <w:sz w:val="10"/>
        </w:rPr>
        <w:t>43,836.00</w:t>
      </w:r>
    </w:p>
    <w:p>
      <w:pPr>
        <w:framePr w:w="570" w:wrap="auto" w:vAnchor="margin" w:hAnchor="text" w:x="4082" w:y="5104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5"/>
          <w:sz w:val="10"/>
        </w:rPr>
        <w:t>绩效工资</w:t>
      </w:r>
    </w:p>
    <w:p>
      <w:pPr>
        <w:framePr w:w="414" w:wrap="auto" w:vAnchor="margin" w:hAnchor="text" w:x="5513" w:y="5104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50501</w:t>
      </w:r>
    </w:p>
    <w:p>
      <w:pPr>
        <w:framePr w:w="414" w:wrap="auto" w:vAnchor="margin" w:hAnchor="text" w:x="5513" w:y="5104"/>
        <w:widowControl w:val="0"/>
        <w:autoSpaceDE w:val="0"/>
        <w:autoSpaceDN w:val="0"/>
        <w:spacing w:before="24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50102</w:t>
      </w:r>
    </w:p>
    <w:p>
      <w:pPr>
        <w:framePr w:w="414" w:wrap="auto" w:vAnchor="margin" w:hAnchor="text" w:x="5513" w:y="5104"/>
        <w:widowControl w:val="0"/>
        <w:autoSpaceDE w:val="0"/>
        <w:autoSpaceDN w:val="0"/>
        <w:spacing w:before="245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50102</w:t>
      </w:r>
    </w:p>
    <w:p>
      <w:pPr>
        <w:framePr w:w="414" w:wrap="auto" w:vAnchor="margin" w:hAnchor="text" w:x="5513" w:y="5104"/>
        <w:widowControl w:val="0"/>
        <w:autoSpaceDE w:val="0"/>
        <w:autoSpaceDN w:val="0"/>
        <w:spacing w:before="24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50102</w:t>
      </w:r>
    </w:p>
    <w:p>
      <w:pPr>
        <w:framePr w:w="414" w:wrap="auto" w:vAnchor="margin" w:hAnchor="text" w:x="5513" w:y="5104"/>
        <w:widowControl w:val="0"/>
        <w:autoSpaceDE w:val="0"/>
        <w:autoSpaceDN w:val="0"/>
        <w:spacing w:before="24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50103</w:t>
      </w:r>
    </w:p>
    <w:p>
      <w:pPr>
        <w:framePr w:w="780" w:wrap="auto" w:vAnchor="margin" w:hAnchor="text" w:x="5957" w:y="5104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5"/>
          <w:sz w:val="10"/>
        </w:rPr>
        <w:t>工资福利支出</w:t>
      </w:r>
    </w:p>
    <w:p>
      <w:pPr>
        <w:framePr w:w="780" w:wrap="auto" w:vAnchor="margin" w:hAnchor="text" w:x="5957" w:y="5104"/>
        <w:widowControl w:val="0"/>
        <w:autoSpaceDE w:val="0"/>
        <w:autoSpaceDN w:val="0"/>
        <w:spacing w:before="24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5"/>
          <w:sz w:val="10"/>
        </w:rPr>
        <w:t>社会保障缴费</w:t>
      </w:r>
    </w:p>
    <w:p>
      <w:pPr>
        <w:framePr w:w="780" w:wrap="auto" w:vAnchor="margin" w:hAnchor="text" w:x="5957" w:y="5104"/>
        <w:widowControl w:val="0"/>
        <w:autoSpaceDE w:val="0"/>
        <w:autoSpaceDN w:val="0"/>
        <w:spacing w:before="245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5"/>
          <w:sz w:val="10"/>
        </w:rPr>
        <w:t>社会保障缴费</w:t>
      </w:r>
    </w:p>
    <w:p>
      <w:pPr>
        <w:framePr w:w="780" w:wrap="auto" w:vAnchor="margin" w:hAnchor="text" w:x="5957" w:y="5104"/>
        <w:widowControl w:val="0"/>
        <w:autoSpaceDE w:val="0"/>
        <w:autoSpaceDN w:val="0"/>
        <w:spacing w:before="24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5"/>
          <w:sz w:val="10"/>
        </w:rPr>
        <w:t>社会保障缴费</w:t>
      </w:r>
    </w:p>
    <w:p>
      <w:pPr>
        <w:framePr w:w="780" w:wrap="auto" w:vAnchor="margin" w:hAnchor="text" w:x="5957" w:y="5104"/>
        <w:widowControl w:val="0"/>
        <w:autoSpaceDE w:val="0"/>
        <w:autoSpaceDN w:val="0"/>
        <w:spacing w:before="243" w:after="0" w:line="103" w:lineRule="exact"/>
        <w:ind w:left="48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4"/>
          <w:sz w:val="10"/>
        </w:rPr>
        <w:t>住房公积金</w:t>
      </w:r>
    </w:p>
    <w:p>
      <w:pPr>
        <w:framePr w:w="1999" w:wrap="auto" w:vAnchor="margin" w:hAnchor="text" w:x="3566" w:y="5449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5"/>
          <w:sz w:val="10"/>
        </w:rPr>
        <w:t>机关事业单位基本养老保险缴费</w:t>
      </w:r>
      <w:r>
        <w:rPr>
          <w:rFonts w:ascii="Times New Roman"/>
          <w:color w:val="000000"/>
          <w:spacing w:val="110"/>
          <w:sz w:val="10"/>
        </w:rPr>
        <w:t xml:space="preserve"> </w:t>
      </w:r>
      <w:r>
        <w:rPr>
          <w:rFonts w:ascii="宋体"/>
          <w:color w:val="000000"/>
          <w:spacing w:val="3"/>
          <w:sz w:val="10"/>
        </w:rPr>
        <w:t>501</w:t>
      </w:r>
    </w:p>
    <w:p>
      <w:pPr>
        <w:framePr w:w="1208" w:wrap="auto" w:vAnchor="margin" w:hAnchor="text" w:x="3775" w:y="5797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5"/>
          <w:sz w:val="10"/>
        </w:rPr>
        <w:t>职工基本医疗保险缴费</w:t>
      </w:r>
    </w:p>
    <w:p>
      <w:pPr>
        <w:framePr w:w="1208" w:wrap="auto" w:vAnchor="margin" w:hAnchor="text" w:x="3775" w:y="5797"/>
        <w:widowControl w:val="0"/>
        <w:autoSpaceDE w:val="0"/>
        <w:autoSpaceDN w:val="0"/>
        <w:spacing w:before="243" w:after="0" w:line="103" w:lineRule="exact"/>
        <w:ind w:left="103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5"/>
          <w:sz w:val="10"/>
        </w:rPr>
        <w:t>其他社会保障缴费</w:t>
      </w:r>
    </w:p>
    <w:p>
      <w:pPr>
        <w:framePr w:w="1208" w:wrap="auto" w:vAnchor="margin" w:hAnchor="text" w:x="3775" w:y="5797"/>
        <w:widowControl w:val="0"/>
        <w:autoSpaceDE w:val="0"/>
        <w:autoSpaceDN w:val="0"/>
        <w:spacing w:before="243" w:after="0" w:line="103" w:lineRule="exact"/>
        <w:ind w:left="254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4"/>
          <w:sz w:val="10"/>
        </w:rPr>
        <w:t>住房公积金</w:t>
      </w:r>
    </w:p>
    <w:p>
      <w:pPr>
        <w:framePr w:w="308" w:wrap="auto" w:vAnchor="margin" w:hAnchor="text" w:x="5167" w:y="5797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501</w:t>
      </w:r>
    </w:p>
    <w:p>
      <w:pPr>
        <w:framePr w:w="308" w:wrap="auto" w:vAnchor="margin" w:hAnchor="text" w:x="5167" w:y="5797"/>
        <w:widowControl w:val="0"/>
        <w:autoSpaceDE w:val="0"/>
        <w:autoSpaceDN w:val="0"/>
        <w:spacing w:before="24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501</w:t>
      </w:r>
    </w:p>
    <w:p>
      <w:pPr>
        <w:framePr w:w="308" w:wrap="auto" w:vAnchor="margin" w:hAnchor="text" w:x="5167" w:y="5797"/>
        <w:widowControl w:val="0"/>
        <w:autoSpaceDE w:val="0"/>
        <w:autoSpaceDN w:val="0"/>
        <w:spacing w:before="24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501</w:t>
      </w:r>
    </w:p>
    <w:p>
      <w:pPr>
        <w:framePr w:w="885" w:wrap="auto" w:vAnchor="margin" w:hAnchor="text" w:x="3876" w:y="6836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5"/>
          <w:sz w:val="10"/>
        </w:rPr>
        <w:t>商品和服务支出</w:t>
      </w:r>
    </w:p>
    <w:p>
      <w:pPr>
        <w:framePr w:w="885" w:wrap="auto" w:vAnchor="margin" w:hAnchor="text" w:x="3876" w:y="6836"/>
        <w:widowControl w:val="0"/>
        <w:autoSpaceDE w:val="0"/>
        <w:autoSpaceDN w:val="0"/>
        <w:spacing w:before="245" w:after="0" w:line="103" w:lineRule="exact"/>
        <w:ind w:left="259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4"/>
          <w:sz w:val="10"/>
        </w:rPr>
        <w:t>办公费</w:t>
      </w:r>
    </w:p>
    <w:p>
      <w:pPr>
        <w:framePr w:w="623" w:wrap="auto" w:vAnchor="margin" w:hAnchor="text" w:x="20630" w:y="6836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2"/>
          <w:sz w:val="10"/>
        </w:rPr>
        <w:t>88,733.24</w:t>
      </w:r>
    </w:p>
    <w:p>
      <w:pPr>
        <w:framePr w:w="414" w:wrap="auto" w:vAnchor="margin" w:hAnchor="text" w:x="3130" w:y="7184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30201</w:t>
      </w:r>
    </w:p>
    <w:p>
      <w:pPr>
        <w:framePr w:w="414" w:wrap="auto" w:vAnchor="margin" w:hAnchor="text" w:x="3130" w:y="7184"/>
        <w:widowControl w:val="0"/>
        <w:autoSpaceDE w:val="0"/>
        <w:autoSpaceDN w:val="0"/>
        <w:spacing w:before="24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30202</w:t>
      </w:r>
    </w:p>
    <w:p>
      <w:pPr>
        <w:framePr w:w="414" w:wrap="auto" w:vAnchor="margin" w:hAnchor="text" w:x="3130" w:y="7184"/>
        <w:widowControl w:val="0"/>
        <w:autoSpaceDE w:val="0"/>
        <w:autoSpaceDN w:val="0"/>
        <w:spacing w:before="245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30203</w:t>
      </w:r>
    </w:p>
    <w:p>
      <w:pPr>
        <w:framePr w:w="414" w:wrap="auto" w:vAnchor="margin" w:hAnchor="text" w:x="3130" w:y="7184"/>
        <w:widowControl w:val="0"/>
        <w:autoSpaceDE w:val="0"/>
        <w:autoSpaceDN w:val="0"/>
        <w:spacing w:before="24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30205</w:t>
      </w:r>
    </w:p>
    <w:p>
      <w:pPr>
        <w:framePr w:w="414" w:wrap="auto" w:vAnchor="margin" w:hAnchor="text" w:x="3130" w:y="7184"/>
        <w:widowControl w:val="0"/>
        <w:autoSpaceDE w:val="0"/>
        <w:autoSpaceDN w:val="0"/>
        <w:spacing w:before="245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30206</w:t>
      </w:r>
    </w:p>
    <w:p>
      <w:pPr>
        <w:framePr w:w="414" w:wrap="auto" w:vAnchor="margin" w:hAnchor="text" w:x="3130" w:y="7184"/>
        <w:widowControl w:val="0"/>
        <w:autoSpaceDE w:val="0"/>
        <w:autoSpaceDN w:val="0"/>
        <w:spacing w:before="245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30207</w:t>
      </w:r>
    </w:p>
    <w:p>
      <w:pPr>
        <w:framePr w:w="414" w:wrap="auto" w:vAnchor="margin" w:hAnchor="text" w:x="3130" w:y="7184"/>
        <w:widowControl w:val="0"/>
        <w:autoSpaceDE w:val="0"/>
        <w:autoSpaceDN w:val="0"/>
        <w:spacing w:before="24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30208</w:t>
      </w:r>
    </w:p>
    <w:p>
      <w:pPr>
        <w:framePr w:w="414" w:wrap="auto" w:vAnchor="margin" w:hAnchor="text" w:x="3130" w:y="7184"/>
        <w:widowControl w:val="0"/>
        <w:autoSpaceDE w:val="0"/>
        <w:autoSpaceDN w:val="0"/>
        <w:spacing w:before="24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30216</w:t>
      </w:r>
    </w:p>
    <w:p>
      <w:pPr>
        <w:framePr w:w="414" w:wrap="auto" w:vAnchor="margin" w:hAnchor="text" w:x="3130" w:y="7184"/>
        <w:widowControl w:val="0"/>
        <w:autoSpaceDE w:val="0"/>
        <w:autoSpaceDN w:val="0"/>
        <w:spacing w:before="24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30217</w:t>
      </w:r>
    </w:p>
    <w:p>
      <w:pPr>
        <w:framePr w:w="414" w:wrap="auto" w:vAnchor="margin" w:hAnchor="text" w:x="3130" w:y="7184"/>
        <w:widowControl w:val="0"/>
        <w:autoSpaceDE w:val="0"/>
        <w:autoSpaceDN w:val="0"/>
        <w:spacing w:before="245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30228</w:t>
      </w:r>
    </w:p>
    <w:p>
      <w:pPr>
        <w:framePr w:w="414" w:wrap="auto" w:vAnchor="margin" w:hAnchor="text" w:x="3130" w:y="7184"/>
        <w:widowControl w:val="0"/>
        <w:autoSpaceDE w:val="0"/>
        <w:autoSpaceDN w:val="0"/>
        <w:spacing w:before="245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30231</w:t>
      </w:r>
    </w:p>
    <w:p>
      <w:pPr>
        <w:framePr w:w="414" w:wrap="auto" w:vAnchor="margin" w:hAnchor="text" w:x="3130" w:y="7184"/>
        <w:widowControl w:val="0"/>
        <w:autoSpaceDE w:val="0"/>
        <w:autoSpaceDN w:val="0"/>
        <w:spacing w:before="24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30239</w:t>
      </w:r>
    </w:p>
    <w:p>
      <w:pPr>
        <w:framePr w:w="308" w:wrap="auto" w:vAnchor="margin" w:hAnchor="text" w:x="5167" w:y="7184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502</w:t>
      </w:r>
    </w:p>
    <w:p>
      <w:pPr>
        <w:framePr w:w="308" w:wrap="auto" w:vAnchor="margin" w:hAnchor="text" w:x="5167" w:y="7184"/>
        <w:widowControl w:val="0"/>
        <w:autoSpaceDE w:val="0"/>
        <w:autoSpaceDN w:val="0"/>
        <w:spacing w:before="24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502</w:t>
      </w:r>
    </w:p>
    <w:p>
      <w:pPr>
        <w:framePr w:w="308" w:wrap="auto" w:vAnchor="margin" w:hAnchor="text" w:x="5167" w:y="7184"/>
        <w:widowControl w:val="0"/>
        <w:autoSpaceDE w:val="0"/>
        <w:autoSpaceDN w:val="0"/>
        <w:spacing w:before="245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502</w:t>
      </w:r>
    </w:p>
    <w:p>
      <w:pPr>
        <w:framePr w:w="308" w:wrap="auto" w:vAnchor="margin" w:hAnchor="text" w:x="5167" w:y="7184"/>
        <w:widowControl w:val="0"/>
        <w:autoSpaceDE w:val="0"/>
        <w:autoSpaceDN w:val="0"/>
        <w:spacing w:before="24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502</w:t>
      </w:r>
    </w:p>
    <w:p>
      <w:pPr>
        <w:framePr w:w="308" w:wrap="auto" w:vAnchor="margin" w:hAnchor="text" w:x="5167" w:y="7184"/>
        <w:widowControl w:val="0"/>
        <w:autoSpaceDE w:val="0"/>
        <w:autoSpaceDN w:val="0"/>
        <w:spacing w:before="245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502</w:t>
      </w:r>
    </w:p>
    <w:p>
      <w:pPr>
        <w:framePr w:w="308" w:wrap="auto" w:vAnchor="margin" w:hAnchor="text" w:x="5167" w:y="7184"/>
        <w:widowControl w:val="0"/>
        <w:autoSpaceDE w:val="0"/>
        <w:autoSpaceDN w:val="0"/>
        <w:spacing w:before="245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502</w:t>
      </w:r>
    </w:p>
    <w:p>
      <w:pPr>
        <w:framePr w:w="308" w:wrap="auto" w:vAnchor="margin" w:hAnchor="text" w:x="5167" w:y="7184"/>
        <w:widowControl w:val="0"/>
        <w:autoSpaceDE w:val="0"/>
        <w:autoSpaceDN w:val="0"/>
        <w:spacing w:before="24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502</w:t>
      </w:r>
    </w:p>
    <w:p>
      <w:pPr>
        <w:framePr w:w="308" w:wrap="auto" w:vAnchor="margin" w:hAnchor="text" w:x="5167" w:y="7184"/>
        <w:widowControl w:val="0"/>
        <w:autoSpaceDE w:val="0"/>
        <w:autoSpaceDN w:val="0"/>
        <w:spacing w:before="24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502</w:t>
      </w:r>
    </w:p>
    <w:p>
      <w:pPr>
        <w:framePr w:w="308" w:wrap="auto" w:vAnchor="margin" w:hAnchor="text" w:x="5167" w:y="7184"/>
        <w:widowControl w:val="0"/>
        <w:autoSpaceDE w:val="0"/>
        <w:autoSpaceDN w:val="0"/>
        <w:spacing w:before="24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502</w:t>
      </w:r>
    </w:p>
    <w:p>
      <w:pPr>
        <w:framePr w:w="308" w:wrap="auto" w:vAnchor="margin" w:hAnchor="text" w:x="5167" w:y="7184"/>
        <w:widowControl w:val="0"/>
        <w:autoSpaceDE w:val="0"/>
        <w:autoSpaceDN w:val="0"/>
        <w:spacing w:before="245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502</w:t>
      </w:r>
    </w:p>
    <w:p>
      <w:pPr>
        <w:framePr w:w="308" w:wrap="auto" w:vAnchor="margin" w:hAnchor="text" w:x="5167" w:y="7184"/>
        <w:widowControl w:val="0"/>
        <w:autoSpaceDE w:val="0"/>
        <w:autoSpaceDN w:val="0"/>
        <w:spacing w:before="245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502</w:t>
      </w:r>
    </w:p>
    <w:p>
      <w:pPr>
        <w:framePr w:w="308" w:wrap="auto" w:vAnchor="margin" w:hAnchor="text" w:x="5167" w:y="7184"/>
        <w:widowControl w:val="0"/>
        <w:autoSpaceDE w:val="0"/>
        <w:autoSpaceDN w:val="0"/>
        <w:spacing w:before="24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502</w:t>
      </w:r>
    </w:p>
    <w:p>
      <w:pPr>
        <w:framePr w:w="414" w:wrap="auto" w:vAnchor="margin" w:hAnchor="text" w:x="5513" w:y="7184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50201</w:t>
      </w:r>
    </w:p>
    <w:p>
      <w:pPr>
        <w:framePr w:w="414" w:wrap="auto" w:vAnchor="margin" w:hAnchor="text" w:x="5513" w:y="7184"/>
        <w:widowControl w:val="0"/>
        <w:autoSpaceDE w:val="0"/>
        <w:autoSpaceDN w:val="0"/>
        <w:spacing w:before="24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50201</w:t>
      </w:r>
    </w:p>
    <w:p>
      <w:pPr>
        <w:framePr w:w="414" w:wrap="auto" w:vAnchor="margin" w:hAnchor="text" w:x="5513" w:y="7184"/>
        <w:widowControl w:val="0"/>
        <w:autoSpaceDE w:val="0"/>
        <w:autoSpaceDN w:val="0"/>
        <w:spacing w:before="245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50205</w:t>
      </w:r>
    </w:p>
    <w:p>
      <w:pPr>
        <w:framePr w:w="414" w:wrap="auto" w:vAnchor="margin" w:hAnchor="text" w:x="5513" w:y="7184"/>
        <w:widowControl w:val="0"/>
        <w:autoSpaceDE w:val="0"/>
        <w:autoSpaceDN w:val="0"/>
        <w:spacing w:before="24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50201</w:t>
      </w:r>
    </w:p>
    <w:p>
      <w:pPr>
        <w:framePr w:w="414" w:wrap="auto" w:vAnchor="margin" w:hAnchor="text" w:x="5513" w:y="7184"/>
        <w:widowControl w:val="0"/>
        <w:autoSpaceDE w:val="0"/>
        <w:autoSpaceDN w:val="0"/>
        <w:spacing w:before="245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50201</w:t>
      </w:r>
    </w:p>
    <w:p>
      <w:pPr>
        <w:framePr w:w="414" w:wrap="auto" w:vAnchor="margin" w:hAnchor="text" w:x="5513" w:y="7184"/>
        <w:widowControl w:val="0"/>
        <w:autoSpaceDE w:val="0"/>
        <w:autoSpaceDN w:val="0"/>
        <w:spacing w:before="245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50201</w:t>
      </w:r>
    </w:p>
    <w:p>
      <w:pPr>
        <w:framePr w:w="414" w:wrap="auto" w:vAnchor="margin" w:hAnchor="text" w:x="5513" w:y="7184"/>
        <w:widowControl w:val="0"/>
        <w:autoSpaceDE w:val="0"/>
        <w:autoSpaceDN w:val="0"/>
        <w:spacing w:before="24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50201</w:t>
      </w:r>
    </w:p>
    <w:p>
      <w:pPr>
        <w:framePr w:w="414" w:wrap="auto" w:vAnchor="margin" w:hAnchor="text" w:x="5513" w:y="7184"/>
        <w:widowControl w:val="0"/>
        <w:autoSpaceDE w:val="0"/>
        <w:autoSpaceDN w:val="0"/>
        <w:spacing w:before="24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50203</w:t>
      </w:r>
    </w:p>
    <w:p>
      <w:pPr>
        <w:framePr w:w="414" w:wrap="auto" w:vAnchor="margin" w:hAnchor="text" w:x="5513" w:y="7184"/>
        <w:widowControl w:val="0"/>
        <w:autoSpaceDE w:val="0"/>
        <w:autoSpaceDN w:val="0"/>
        <w:spacing w:before="24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50206</w:t>
      </w:r>
    </w:p>
    <w:p>
      <w:pPr>
        <w:framePr w:w="414" w:wrap="auto" w:vAnchor="margin" w:hAnchor="text" w:x="5513" w:y="7184"/>
        <w:widowControl w:val="0"/>
        <w:autoSpaceDE w:val="0"/>
        <w:autoSpaceDN w:val="0"/>
        <w:spacing w:before="245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50201</w:t>
      </w:r>
    </w:p>
    <w:p>
      <w:pPr>
        <w:framePr w:w="675" w:wrap="auto" w:vAnchor="margin" w:hAnchor="text" w:x="6005" w:y="7184"/>
        <w:widowControl w:val="0"/>
        <w:autoSpaceDE w:val="0"/>
        <w:autoSpaceDN w:val="0"/>
        <w:spacing w:before="0" w:after="0" w:line="103" w:lineRule="exact"/>
        <w:ind w:left="55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5"/>
          <w:sz w:val="10"/>
        </w:rPr>
        <w:t>办公经费</w:t>
      </w:r>
    </w:p>
    <w:p>
      <w:pPr>
        <w:framePr w:w="675" w:wrap="auto" w:vAnchor="margin" w:hAnchor="text" w:x="6005" w:y="7184"/>
        <w:widowControl w:val="0"/>
        <w:autoSpaceDE w:val="0"/>
        <w:autoSpaceDN w:val="0"/>
        <w:spacing w:before="240" w:after="0" w:line="103" w:lineRule="exact"/>
        <w:ind w:left="55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5"/>
          <w:sz w:val="10"/>
        </w:rPr>
        <w:t>办公经费</w:t>
      </w:r>
    </w:p>
    <w:p>
      <w:pPr>
        <w:framePr w:w="675" w:wrap="auto" w:vAnchor="margin" w:hAnchor="text" w:x="6005" w:y="7184"/>
        <w:widowControl w:val="0"/>
        <w:autoSpaceDE w:val="0"/>
        <w:autoSpaceDN w:val="0"/>
        <w:spacing w:before="245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4"/>
          <w:sz w:val="10"/>
        </w:rPr>
        <w:t>委托业务费</w:t>
      </w:r>
    </w:p>
    <w:p>
      <w:pPr>
        <w:framePr w:w="675" w:wrap="auto" w:vAnchor="margin" w:hAnchor="text" w:x="6005" w:y="7184"/>
        <w:widowControl w:val="0"/>
        <w:autoSpaceDE w:val="0"/>
        <w:autoSpaceDN w:val="0"/>
        <w:spacing w:before="243" w:after="0" w:line="103" w:lineRule="exact"/>
        <w:ind w:left="55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5"/>
          <w:sz w:val="10"/>
        </w:rPr>
        <w:t>办公经费</w:t>
      </w:r>
    </w:p>
    <w:p>
      <w:pPr>
        <w:framePr w:w="675" w:wrap="auto" w:vAnchor="margin" w:hAnchor="text" w:x="6005" w:y="7184"/>
        <w:widowControl w:val="0"/>
        <w:autoSpaceDE w:val="0"/>
        <w:autoSpaceDN w:val="0"/>
        <w:spacing w:before="245" w:after="0" w:line="103" w:lineRule="exact"/>
        <w:ind w:left="55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5"/>
          <w:sz w:val="10"/>
        </w:rPr>
        <w:t>办公经费</w:t>
      </w:r>
    </w:p>
    <w:p>
      <w:pPr>
        <w:framePr w:w="675" w:wrap="auto" w:vAnchor="margin" w:hAnchor="text" w:x="6005" w:y="7184"/>
        <w:widowControl w:val="0"/>
        <w:autoSpaceDE w:val="0"/>
        <w:autoSpaceDN w:val="0"/>
        <w:spacing w:before="245" w:after="0" w:line="103" w:lineRule="exact"/>
        <w:ind w:left="55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5"/>
          <w:sz w:val="10"/>
        </w:rPr>
        <w:t>办公经费</w:t>
      </w:r>
    </w:p>
    <w:p>
      <w:pPr>
        <w:framePr w:w="675" w:wrap="auto" w:vAnchor="margin" w:hAnchor="text" w:x="6005" w:y="7184"/>
        <w:widowControl w:val="0"/>
        <w:autoSpaceDE w:val="0"/>
        <w:autoSpaceDN w:val="0"/>
        <w:spacing w:before="243" w:after="0" w:line="103" w:lineRule="exact"/>
        <w:ind w:left="55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5"/>
          <w:sz w:val="10"/>
        </w:rPr>
        <w:t>办公经费</w:t>
      </w:r>
    </w:p>
    <w:p>
      <w:pPr>
        <w:framePr w:w="675" w:wrap="auto" w:vAnchor="margin" w:hAnchor="text" w:x="6005" w:y="7184"/>
        <w:widowControl w:val="0"/>
        <w:autoSpaceDE w:val="0"/>
        <w:autoSpaceDN w:val="0"/>
        <w:spacing w:before="243" w:after="0" w:line="103" w:lineRule="exact"/>
        <w:ind w:left="103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4"/>
          <w:sz w:val="10"/>
        </w:rPr>
        <w:t>培训费</w:t>
      </w:r>
    </w:p>
    <w:p>
      <w:pPr>
        <w:framePr w:w="465" w:wrap="auto" w:vAnchor="margin" w:hAnchor="text" w:x="4135" w:y="7528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4"/>
          <w:sz w:val="10"/>
        </w:rPr>
        <w:t>印刷费</w:t>
      </w:r>
    </w:p>
    <w:p>
      <w:pPr>
        <w:framePr w:w="465" w:wrap="auto" w:vAnchor="margin" w:hAnchor="text" w:x="4135" w:y="7876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4"/>
          <w:sz w:val="10"/>
        </w:rPr>
        <w:t>咨询费</w:t>
      </w:r>
    </w:p>
    <w:p>
      <w:pPr>
        <w:framePr w:w="361" w:wrap="auto" w:vAnchor="margin" w:hAnchor="text" w:x="4188" w:y="8221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6"/>
          <w:sz w:val="10"/>
        </w:rPr>
        <w:t>水费</w:t>
      </w:r>
    </w:p>
    <w:p>
      <w:pPr>
        <w:framePr w:w="361" w:wrap="auto" w:vAnchor="margin" w:hAnchor="text" w:x="4188" w:y="8569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6"/>
          <w:sz w:val="10"/>
        </w:rPr>
        <w:t>电费</w:t>
      </w:r>
    </w:p>
    <w:p>
      <w:pPr>
        <w:framePr w:w="572" w:wrap="auto" w:vAnchor="margin" w:hAnchor="text" w:x="7421" w:y="8569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4,200.00</w:t>
      </w:r>
    </w:p>
    <w:p>
      <w:pPr>
        <w:framePr w:w="572" w:wrap="auto" w:vAnchor="margin" w:hAnchor="text" w:x="8532" w:y="8569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4,200.00</w:t>
      </w:r>
    </w:p>
    <w:p>
      <w:pPr>
        <w:framePr w:w="570" w:wrap="auto" w:vAnchor="margin" w:hAnchor="text" w:x="9636" w:y="8569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2"/>
          <w:sz w:val="10"/>
        </w:rPr>
        <w:t>4,200.00</w:t>
      </w:r>
    </w:p>
    <w:p>
      <w:pPr>
        <w:framePr w:w="465" w:wrap="auto" w:vAnchor="margin" w:hAnchor="text" w:x="4135" w:y="8917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4"/>
          <w:sz w:val="10"/>
        </w:rPr>
        <w:t>邮电费</w:t>
      </w:r>
    </w:p>
    <w:p>
      <w:pPr>
        <w:framePr w:w="625" w:wrap="auto" w:vAnchor="margin" w:hAnchor="text" w:x="7368" w:y="8917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2"/>
          <w:sz w:val="10"/>
        </w:rPr>
        <w:t>28,800.00</w:t>
      </w:r>
    </w:p>
    <w:p>
      <w:pPr>
        <w:framePr w:w="625" w:wrap="auto" w:vAnchor="margin" w:hAnchor="text" w:x="7368" w:y="8917"/>
        <w:widowControl w:val="0"/>
        <w:autoSpaceDE w:val="0"/>
        <w:autoSpaceDN w:val="0"/>
        <w:spacing w:before="243" w:after="0" w:line="103" w:lineRule="exact"/>
        <w:ind w:left="53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6,000.00</w:t>
      </w:r>
    </w:p>
    <w:p>
      <w:pPr>
        <w:framePr w:w="623" w:wrap="auto" w:vAnchor="margin" w:hAnchor="text" w:x="8482" w:y="8917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2"/>
          <w:sz w:val="10"/>
        </w:rPr>
        <w:t>28,800.00</w:t>
      </w:r>
    </w:p>
    <w:p>
      <w:pPr>
        <w:framePr w:w="623" w:wrap="auto" w:vAnchor="margin" w:hAnchor="text" w:x="8482" w:y="8917"/>
        <w:widowControl w:val="0"/>
        <w:autoSpaceDE w:val="0"/>
        <w:autoSpaceDN w:val="0"/>
        <w:spacing w:before="243" w:after="0" w:line="103" w:lineRule="exact"/>
        <w:ind w:left="5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6,000.00</w:t>
      </w:r>
    </w:p>
    <w:p>
      <w:pPr>
        <w:framePr w:w="623" w:wrap="auto" w:vAnchor="margin" w:hAnchor="text" w:x="9583" w:y="8917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2"/>
          <w:sz w:val="10"/>
        </w:rPr>
        <w:t>28,800.00</w:t>
      </w:r>
    </w:p>
    <w:p>
      <w:pPr>
        <w:framePr w:w="623" w:wrap="auto" w:vAnchor="margin" w:hAnchor="text" w:x="9583" w:y="8917"/>
        <w:widowControl w:val="0"/>
        <w:autoSpaceDE w:val="0"/>
        <w:autoSpaceDN w:val="0"/>
        <w:spacing w:before="243" w:after="0" w:line="103" w:lineRule="exact"/>
        <w:ind w:left="53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2"/>
          <w:sz w:val="10"/>
        </w:rPr>
        <w:t>6,000.00</w:t>
      </w:r>
    </w:p>
    <w:p>
      <w:pPr>
        <w:framePr w:w="465" w:wrap="auto" w:vAnchor="margin" w:hAnchor="text" w:x="4135" w:y="9263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4"/>
          <w:sz w:val="10"/>
        </w:rPr>
        <w:t>取暖费</w:t>
      </w:r>
    </w:p>
    <w:p>
      <w:pPr>
        <w:framePr w:w="465" w:wrap="auto" w:vAnchor="margin" w:hAnchor="text" w:x="4135" w:y="9608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4"/>
          <w:sz w:val="10"/>
        </w:rPr>
        <w:t>培训费</w:t>
      </w:r>
    </w:p>
    <w:p>
      <w:pPr>
        <w:framePr w:w="707" w:wrap="auto" w:vAnchor="margin" w:hAnchor="text" w:x="7318" w:y="9608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687,933.24</w:t>
      </w:r>
    </w:p>
    <w:p>
      <w:pPr>
        <w:framePr w:w="707" w:wrap="auto" w:vAnchor="margin" w:hAnchor="text" w:x="7318" w:y="9608"/>
        <w:widowControl w:val="0"/>
        <w:autoSpaceDE w:val="0"/>
        <w:autoSpaceDN w:val="0"/>
        <w:spacing w:before="243" w:after="0" w:line="103" w:lineRule="exact"/>
        <w:ind w:left="5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2"/>
          <w:sz w:val="10"/>
        </w:rPr>
        <w:t>10,000.00</w:t>
      </w:r>
    </w:p>
    <w:p>
      <w:pPr>
        <w:framePr w:w="707" w:wrap="auto" w:vAnchor="margin" w:hAnchor="text" w:x="7318" w:y="9608"/>
        <w:widowControl w:val="0"/>
        <w:autoSpaceDE w:val="0"/>
        <w:autoSpaceDN w:val="0"/>
        <w:spacing w:before="245" w:after="0" w:line="103" w:lineRule="exact"/>
        <w:ind w:left="5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2"/>
          <w:sz w:val="10"/>
        </w:rPr>
        <w:t>21,477.00</w:t>
      </w:r>
    </w:p>
    <w:p>
      <w:pPr>
        <w:framePr w:w="707" w:wrap="auto" w:vAnchor="margin" w:hAnchor="text" w:x="7318" w:y="9608"/>
        <w:widowControl w:val="0"/>
        <w:autoSpaceDE w:val="0"/>
        <w:autoSpaceDN w:val="0"/>
        <w:spacing w:before="245" w:after="0" w:line="103" w:lineRule="exact"/>
        <w:ind w:left="101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-2"/>
          <w:sz w:val="10"/>
        </w:rPr>
        <w:t>36,000.0</w:t>
      </w:r>
      <w:r>
        <w:rPr>
          <w:rFonts w:ascii="Times New Roman"/>
          <w:color w:val="000000"/>
          <w:spacing w:val="-6"/>
          <w:sz w:val="10"/>
        </w:rPr>
        <w:t xml:space="preserve"> </w:t>
      </w:r>
      <w:r>
        <w:rPr>
          <w:rFonts w:ascii="宋体"/>
          <w:color w:val="000000"/>
          <w:spacing w:val="0"/>
          <w:sz w:val="10"/>
        </w:rPr>
        <w:t>0</w:t>
      </w:r>
    </w:p>
    <w:p>
      <w:pPr>
        <w:framePr w:w="680" w:wrap="auto" w:vAnchor="margin" w:hAnchor="text" w:x="8429" w:y="9608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610,000.00</w:t>
      </w:r>
    </w:p>
    <w:p>
      <w:pPr>
        <w:framePr w:w="680" w:wrap="auto" w:vAnchor="margin" w:hAnchor="text" w:x="8429" w:y="9608"/>
        <w:widowControl w:val="0"/>
        <w:autoSpaceDE w:val="0"/>
        <w:autoSpaceDN w:val="0"/>
        <w:spacing w:before="243" w:after="0" w:line="103" w:lineRule="exact"/>
        <w:ind w:left="53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2"/>
          <w:sz w:val="10"/>
        </w:rPr>
        <w:t>10,000.00</w:t>
      </w:r>
    </w:p>
    <w:p>
      <w:pPr>
        <w:framePr w:w="680" w:wrap="auto" w:vAnchor="margin" w:hAnchor="text" w:x="8429" w:y="9608"/>
        <w:widowControl w:val="0"/>
        <w:autoSpaceDE w:val="0"/>
        <w:autoSpaceDN w:val="0"/>
        <w:spacing w:before="245" w:after="0" w:line="103" w:lineRule="exact"/>
        <w:ind w:left="53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2"/>
          <w:sz w:val="10"/>
        </w:rPr>
        <w:t>21,477.00</w:t>
      </w:r>
    </w:p>
    <w:p>
      <w:pPr>
        <w:framePr w:w="680" w:wrap="auto" w:vAnchor="margin" w:hAnchor="text" w:x="8429" w:y="9608"/>
        <w:widowControl w:val="0"/>
        <w:autoSpaceDE w:val="0"/>
        <w:autoSpaceDN w:val="0"/>
        <w:spacing w:before="245" w:after="0" w:line="103" w:lineRule="exact"/>
        <w:ind w:left="79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0"/>
          <w:sz w:val="10"/>
        </w:rPr>
        <w:t>36,000.00</w:t>
      </w:r>
    </w:p>
    <w:p>
      <w:pPr>
        <w:framePr w:w="834" w:wrap="auto" w:vAnchor="margin" w:hAnchor="text" w:x="9374" w:y="9608"/>
        <w:widowControl w:val="0"/>
        <w:autoSpaceDE w:val="0"/>
        <w:autoSpaceDN w:val="0"/>
        <w:spacing w:before="0" w:after="0" w:line="103" w:lineRule="exact"/>
        <w:ind w:left="156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610,000.00</w:t>
      </w:r>
    </w:p>
    <w:p>
      <w:pPr>
        <w:framePr w:w="834" w:wrap="auto" w:vAnchor="margin" w:hAnchor="text" w:x="9374" w:y="9608"/>
        <w:widowControl w:val="0"/>
        <w:autoSpaceDE w:val="0"/>
        <w:autoSpaceDN w:val="0"/>
        <w:spacing w:before="243" w:after="0" w:line="103" w:lineRule="exact"/>
        <w:ind w:left="209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2"/>
          <w:sz w:val="10"/>
        </w:rPr>
        <w:t>10,000.00</w:t>
      </w:r>
    </w:p>
    <w:p>
      <w:pPr>
        <w:framePr w:w="834" w:wrap="auto" w:vAnchor="margin" w:hAnchor="text" w:x="9374" w:y="9608"/>
        <w:widowControl w:val="0"/>
        <w:autoSpaceDE w:val="0"/>
        <w:autoSpaceDN w:val="0"/>
        <w:spacing w:before="245" w:after="0" w:line="103" w:lineRule="exact"/>
        <w:ind w:left="209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2"/>
          <w:sz w:val="10"/>
        </w:rPr>
        <w:t>21,477.00</w:t>
      </w:r>
    </w:p>
    <w:p>
      <w:pPr>
        <w:framePr w:w="834" w:wrap="auto" w:vAnchor="margin" w:hAnchor="text" w:x="9374" w:y="9608"/>
        <w:widowControl w:val="0"/>
        <w:autoSpaceDE w:val="0"/>
        <w:autoSpaceDN w:val="0"/>
        <w:spacing w:before="245" w:after="0" w:line="103" w:lineRule="exact"/>
        <w:ind w:left="209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2"/>
          <w:sz w:val="10"/>
        </w:rPr>
        <w:t>36,000.00</w:t>
      </w:r>
    </w:p>
    <w:p>
      <w:pPr>
        <w:framePr w:w="834" w:wrap="auto" w:vAnchor="margin" w:hAnchor="text" w:x="9374" w:y="9608"/>
        <w:widowControl w:val="0"/>
        <w:autoSpaceDE w:val="0"/>
        <w:autoSpaceDN w:val="0"/>
        <w:spacing w:before="243" w:after="0" w:line="103" w:lineRule="exact"/>
        <w:ind w:left="209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2"/>
          <w:sz w:val="10"/>
        </w:rPr>
        <w:t>46,800.00</w:t>
      </w:r>
    </w:p>
    <w:p>
      <w:pPr>
        <w:framePr w:w="834" w:wrap="auto" w:vAnchor="margin" w:hAnchor="text" w:x="9374" w:y="9608"/>
        <w:widowControl w:val="0"/>
        <w:autoSpaceDE w:val="0"/>
        <w:autoSpaceDN w:val="0"/>
        <w:spacing w:before="245" w:after="0" w:line="103" w:lineRule="exact"/>
        <w:ind w:left="156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108,064.00</w:t>
      </w:r>
    </w:p>
    <w:p>
      <w:pPr>
        <w:framePr w:w="834" w:wrap="auto" w:vAnchor="margin" w:hAnchor="text" w:x="9374" w:y="9608"/>
        <w:widowControl w:val="0"/>
        <w:autoSpaceDE w:val="0"/>
        <w:autoSpaceDN w:val="0"/>
        <w:spacing w:before="240" w:after="0" w:line="103" w:lineRule="exact"/>
        <w:ind w:left="209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2"/>
          <w:sz w:val="10"/>
        </w:rPr>
        <w:t>51,100.00</w:t>
      </w:r>
    </w:p>
    <w:p>
      <w:pPr>
        <w:framePr w:w="834" w:wrap="auto" w:vAnchor="margin" w:hAnchor="text" w:x="9374" w:y="9608"/>
        <w:widowControl w:val="0"/>
        <w:autoSpaceDE w:val="0"/>
        <w:autoSpaceDN w:val="0"/>
        <w:spacing w:before="245" w:after="0" w:line="103" w:lineRule="exact"/>
        <w:ind w:left="209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2"/>
          <w:sz w:val="10"/>
        </w:rPr>
        <w:t>38,304.00</w:t>
      </w:r>
    </w:p>
    <w:p>
      <w:pPr>
        <w:framePr w:w="834" w:wrap="auto" w:vAnchor="margin" w:hAnchor="text" w:x="9374" w:y="9608"/>
        <w:widowControl w:val="0"/>
        <w:autoSpaceDE w:val="0"/>
        <w:autoSpaceDN w:val="0"/>
        <w:spacing w:before="243" w:after="0" w:line="103" w:lineRule="exact"/>
        <w:ind w:left="209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2"/>
          <w:sz w:val="10"/>
        </w:rPr>
        <w:t>18,660.00</w:t>
      </w:r>
    </w:p>
    <w:p>
      <w:pPr>
        <w:framePr w:w="834" w:wrap="auto" w:vAnchor="margin" w:hAnchor="text" w:x="9374" w:y="9608"/>
        <w:widowControl w:val="0"/>
        <w:autoSpaceDE w:val="0"/>
        <w:autoSpaceDN w:val="0"/>
        <w:spacing w:before="245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29,762,400.00</w:t>
      </w:r>
    </w:p>
    <w:p>
      <w:pPr>
        <w:framePr w:w="834" w:wrap="auto" w:vAnchor="margin" w:hAnchor="text" w:x="9374" w:y="9608"/>
        <w:widowControl w:val="0"/>
        <w:autoSpaceDE w:val="0"/>
        <w:autoSpaceDN w:val="0"/>
        <w:spacing w:before="24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29,762,400.00</w:t>
      </w:r>
    </w:p>
    <w:p>
      <w:pPr>
        <w:framePr w:w="623" w:wrap="auto" w:vAnchor="margin" w:hAnchor="text" w:x="20630" w:y="9608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2"/>
          <w:sz w:val="10"/>
        </w:rPr>
        <w:t>77,933.24</w:t>
      </w:r>
    </w:p>
    <w:p>
      <w:pPr>
        <w:framePr w:w="675" w:wrap="auto" w:vAnchor="margin" w:hAnchor="text" w:x="4030" w:y="9954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4"/>
          <w:sz w:val="10"/>
        </w:rPr>
        <w:t>公务接待费</w:t>
      </w:r>
    </w:p>
    <w:p>
      <w:pPr>
        <w:framePr w:w="675" w:wrap="auto" w:vAnchor="margin" w:hAnchor="text" w:x="6005" w:y="9954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4"/>
          <w:sz w:val="10"/>
        </w:rPr>
        <w:t>公务接待费</w:t>
      </w:r>
    </w:p>
    <w:p>
      <w:pPr>
        <w:framePr w:w="675" w:wrap="auto" w:vAnchor="margin" w:hAnchor="text" w:x="6005" w:y="9954"/>
        <w:widowControl w:val="0"/>
        <w:autoSpaceDE w:val="0"/>
        <w:autoSpaceDN w:val="0"/>
        <w:spacing w:before="245" w:after="0" w:line="103" w:lineRule="exact"/>
        <w:ind w:left="55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5"/>
          <w:sz w:val="10"/>
        </w:rPr>
        <w:t>办公经费</w:t>
      </w:r>
    </w:p>
    <w:p>
      <w:pPr>
        <w:framePr w:w="570" w:wrap="auto" w:vAnchor="margin" w:hAnchor="text" w:x="4082" w:y="10302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5"/>
          <w:sz w:val="10"/>
        </w:rPr>
        <w:t>工会经费</w:t>
      </w:r>
    </w:p>
    <w:p>
      <w:pPr>
        <w:framePr w:w="1148" w:wrap="auto" w:vAnchor="margin" w:hAnchor="text" w:x="3770" w:y="10650"/>
        <w:widowControl w:val="0"/>
        <w:autoSpaceDE w:val="0"/>
        <w:autoSpaceDN w:val="0"/>
        <w:spacing w:before="0" w:after="0" w:line="103" w:lineRule="exact"/>
        <w:ind w:left="55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5"/>
          <w:sz w:val="10"/>
        </w:rPr>
        <w:t>公务用车运行维护费</w:t>
      </w:r>
    </w:p>
    <w:p>
      <w:pPr>
        <w:framePr w:w="1148" w:wrap="auto" w:vAnchor="margin" w:hAnchor="text" w:x="3770" w:y="10650"/>
        <w:widowControl w:val="0"/>
        <w:autoSpaceDE w:val="0"/>
        <w:autoSpaceDN w:val="0"/>
        <w:spacing w:before="243" w:after="0" w:line="103" w:lineRule="exact"/>
        <w:ind w:left="211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5"/>
          <w:sz w:val="10"/>
        </w:rPr>
        <w:t>其他交通费用</w:t>
      </w:r>
    </w:p>
    <w:p>
      <w:pPr>
        <w:framePr w:w="1148" w:wrap="auto" w:vAnchor="margin" w:hAnchor="text" w:x="3770" w:y="10650"/>
        <w:widowControl w:val="0"/>
        <w:autoSpaceDE w:val="0"/>
        <w:autoSpaceDN w:val="0"/>
        <w:spacing w:before="245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5"/>
          <w:sz w:val="10"/>
        </w:rPr>
        <w:t>对个人和家庭的补助</w:t>
      </w:r>
    </w:p>
    <w:p>
      <w:pPr>
        <w:framePr w:w="1148" w:wrap="auto" w:vAnchor="margin" w:hAnchor="text" w:x="3770" w:y="10650"/>
        <w:widowControl w:val="0"/>
        <w:autoSpaceDE w:val="0"/>
        <w:autoSpaceDN w:val="0"/>
        <w:spacing w:before="240" w:after="0" w:line="103" w:lineRule="exact"/>
        <w:ind w:left="365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4"/>
          <w:sz w:val="10"/>
        </w:rPr>
        <w:t>退休费</w:t>
      </w:r>
    </w:p>
    <w:p>
      <w:pPr>
        <w:framePr w:w="1506" w:wrap="auto" w:vAnchor="margin" w:hAnchor="text" w:x="5513" w:y="10650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50208</w:t>
      </w:r>
      <w:r>
        <w:rPr>
          <w:rFonts w:ascii="Times New Roman"/>
          <w:color w:val="000000"/>
          <w:spacing w:val="25"/>
          <w:sz w:val="10"/>
        </w:rPr>
        <w:t xml:space="preserve"> </w:t>
      </w:r>
      <w:r>
        <w:rPr>
          <w:rFonts w:ascii="宋体" w:hAnsi="宋体" w:cs="宋体"/>
          <w:color w:val="000000"/>
          <w:spacing w:val="5"/>
          <w:sz w:val="10"/>
        </w:rPr>
        <w:t>公务用车运行维护</w:t>
      </w:r>
      <w:r>
        <w:rPr>
          <w:rFonts w:ascii="Times New Roman"/>
          <w:color w:val="000000"/>
          <w:spacing w:val="29"/>
          <w:sz w:val="10"/>
        </w:rPr>
        <w:t xml:space="preserve"> </w:t>
      </w:r>
      <w:r>
        <w:rPr>
          <w:rFonts w:ascii="宋体" w:hAnsi="宋体" w:cs="宋体"/>
          <w:color w:val="000000"/>
          <w:spacing w:val="0"/>
          <w:sz w:val="10"/>
        </w:rPr>
        <w:t>费</w:t>
      </w:r>
    </w:p>
    <w:p>
      <w:pPr>
        <w:framePr w:w="414" w:wrap="auto" w:vAnchor="margin" w:hAnchor="text" w:x="5513" w:y="10996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50201</w:t>
      </w:r>
    </w:p>
    <w:p>
      <w:pPr>
        <w:framePr w:w="570" w:wrap="auto" w:vAnchor="margin" w:hAnchor="text" w:x="6060" w:y="10996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5"/>
          <w:sz w:val="10"/>
        </w:rPr>
        <w:t>办公经费</w:t>
      </w:r>
    </w:p>
    <w:p>
      <w:pPr>
        <w:framePr w:w="834" w:wrap="auto" w:vAnchor="margin" w:hAnchor="text" w:x="7162" w:y="10996"/>
        <w:widowControl w:val="0"/>
        <w:autoSpaceDE w:val="0"/>
        <w:autoSpaceDN w:val="0"/>
        <w:spacing w:before="0" w:after="0" w:line="103" w:lineRule="exact"/>
        <w:ind w:left="206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2"/>
          <w:sz w:val="10"/>
        </w:rPr>
        <w:t>57,600.00</w:t>
      </w:r>
    </w:p>
    <w:p>
      <w:pPr>
        <w:framePr w:w="834" w:wrap="auto" w:vAnchor="margin" w:hAnchor="text" w:x="7162" w:y="10996"/>
        <w:widowControl w:val="0"/>
        <w:autoSpaceDE w:val="0"/>
        <w:autoSpaceDN w:val="0"/>
        <w:spacing w:before="245" w:after="0" w:line="103" w:lineRule="exact"/>
        <w:ind w:left="156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111,784.00</w:t>
      </w:r>
    </w:p>
    <w:p>
      <w:pPr>
        <w:framePr w:w="834" w:wrap="auto" w:vAnchor="margin" w:hAnchor="text" w:x="7162" w:y="10996"/>
        <w:widowControl w:val="0"/>
        <w:autoSpaceDE w:val="0"/>
        <w:autoSpaceDN w:val="0"/>
        <w:spacing w:before="240" w:after="0" w:line="103" w:lineRule="exact"/>
        <w:ind w:left="206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2"/>
          <w:sz w:val="10"/>
        </w:rPr>
        <w:t>51,100.00</w:t>
      </w:r>
    </w:p>
    <w:p>
      <w:pPr>
        <w:framePr w:w="834" w:wrap="auto" w:vAnchor="margin" w:hAnchor="text" w:x="7162" w:y="10996"/>
        <w:widowControl w:val="0"/>
        <w:autoSpaceDE w:val="0"/>
        <w:autoSpaceDN w:val="0"/>
        <w:spacing w:before="245" w:after="0" w:line="103" w:lineRule="exact"/>
        <w:ind w:left="206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2"/>
          <w:sz w:val="10"/>
        </w:rPr>
        <w:t>38,304.00</w:t>
      </w:r>
    </w:p>
    <w:p>
      <w:pPr>
        <w:framePr w:w="834" w:wrap="auto" w:vAnchor="margin" w:hAnchor="text" w:x="7162" w:y="10996"/>
        <w:widowControl w:val="0"/>
        <w:autoSpaceDE w:val="0"/>
        <w:autoSpaceDN w:val="0"/>
        <w:spacing w:before="243" w:after="0" w:line="103" w:lineRule="exact"/>
        <w:ind w:left="206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2"/>
          <w:sz w:val="10"/>
        </w:rPr>
        <w:t>22,380.00</w:t>
      </w:r>
    </w:p>
    <w:p>
      <w:pPr>
        <w:framePr w:w="834" w:wrap="auto" w:vAnchor="margin" w:hAnchor="text" w:x="7162" w:y="10996"/>
        <w:widowControl w:val="0"/>
        <w:autoSpaceDE w:val="0"/>
        <w:autoSpaceDN w:val="0"/>
        <w:spacing w:before="245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29,762,400.00</w:t>
      </w:r>
    </w:p>
    <w:p>
      <w:pPr>
        <w:framePr w:w="834" w:wrap="auto" w:vAnchor="margin" w:hAnchor="text" w:x="7162" w:y="10996"/>
        <w:widowControl w:val="0"/>
        <w:autoSpaceDE w:val="0"/>
        <w:autoSpaceDN w:val="0"/>
        <w:spacing w:before="24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29,762,400.00</w:t>
      </w:r>
    </w:p>
    <w:p>
      <w:pPr>
        <w:framePr w:w="834" w:wrap="auto" w:vAnchor="margin" w:hAnchor="text" w:x="8273" w:y="10996"/>
        <w:widowControl w:val="0"/>
        <w:autoSpaceDE w:val="0"/>
        <w:autoSpaceDN w:val="0"/>
        <w:spacing w:before="0" w:after="0" w:line="103" w:lineRule="exact"/>
        <w:ind w:left="209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2"/>
          <w:sz w:val="10"/>
        </w:rPr>
        <w:t>46,800.00</w:t>
      </w:r>
    </w:p>
    <w:p>
      <w:pPr>
        <w:framePr w:w="834" w:wrap="auto" w:vAnchor="margin" w:hAnchor="text" w:x="8273" w:y="10996"/>
        <w:widowControl w:val="0"/>
        <w:autoSpaceDE w:val="0"/>
        <w:autoSpaceDN w:val="0"/>
        <w:spacing w:before="245" w:after="0" w:line="103" w:lineRule="exact"/>
        <w:ind w:left="156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108,064.00</w:t>
      </w:r>
    </w:p>
    <w:p>
      <w:pPr>
        <w:framePr w:w="834" w:wrap="auto" w:vAnchor="margin" w:hAnchor="text" w:x="8273" w:y="10996"/>
        <w:widowControl w:val="0"/>
        <w:autoSpaceDE w:val="0"/>
        <w:autoSpaceDN w:val="0"/>
        <w:spacing w:before="240" w:after="0" w:line="103" w:lineRule="exact"/>
        <w:ind w:left="209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2"/>
          <w:sz w:val="10"/>
        </w:rPr>
        <w:t>51,100.00</w:t>
      </w:r>
    </w:p>
    <w:p>
      <w:pPr>
        <w:framePr w:w="834" w:wrap="auto" w:vAnchor="margin" w:hAnchor="text" w:x="8273" w:y="10996"/>
        <w:widowControl w:val="0"/>
        <w:autoSpaceDE w:val="0"/>
        <w:autoSpaceDN w:val="0"/>
        <w:spacing w:before="245" w:after="0" w:line="103" w:lineRule="exact"/>
        <w:ind w:left="209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2"/>
          <w:sz w:val="10"/>
        </w:rPr>
        <w:t>38,304.00</w:t>
      </w:r>
    </w:p>
    <w:p>
      <w:pPr>
        <w:framePr w:w="834" w:wrap="auto" w:vAnchor="margin" w:hAnchor="text" w:x="8273" w:y="10996"/>
        <w:widowControl w:val="0"/>
        <w:autoSpaceDE w:val="0"/>
        <w:autoSpaceDN w:val="0"/>
        <w:spacing w:before="243" w:after="0" w:line="103" w:lineRule="exact"/>
        <w:ind w:left="209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2"/>
          <w:sz w:val="10"/>
        </w:rPr>
        <w:t>18,660.00</w:t>
      </w:r>
    </w:p>
    <w:p>
      <w:pPr>
        <w:framePr w:w="834" w:wrap="auto" w:vAnchor="margin" w:hAnchor="text" w:x="8273" w:y="10996"/>
        <w:widowControl w:val="0"/>
        <w:autoSpaceDE w:val="0"/>
        <w:autoSpaceDN w:val="0"/>
        <w:spacing w:before="245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29,762,400.00</w:t>
      </w:r>
    </w:p>
    <w:p>
      <w:pPr>
        <w:framePr w:w="834" w:wrap="auto" w:vAnchor="margin" w:hAnchor="text" w:x="8273" w:y="10996"/>
        <w:widowControl w:val="0"/>
        <w:autoSpaceDE w:val="0"/>
        <w:autoSpaceDN w:val="0"/>
        <w:spacing w:before="24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29,762,400.00</w:t>
      </w:r>
    </w:p>
    <w:p>
      <w:pPr>
        <w:framePr w:w="623" w:wrap="auto" w:vAnchor="margin" w:hAnchor="text" w:x="20630" w:y="10996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2"/>
          <w:sz w:val="10"/>
        </w:rPr>
        <w:t>10,800.00</w:t>
      </w:r>
    </w:p>
    <w:p>
      <w:pPr>
        <w:framePr w:w="623" w:wrap="auto" w:vAnchor="margin" w:hAnchor="text" w:x="20630" w:y="10996"/>
        <w:widowControl w:val="0"/>
        <w:autoSpaceDE w:val="0"/>
        <w:autoSpaceDN w:val="0"/>
        <w:spacing w:before="245" w:after="0" w:line="103" w:lineRule="exact"/>
        <w:ind w:left="5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3,720.00</w:t>
      </w:r>
    </w:p>
    <w:p>
      <w:pPr>
        <w:framePr w:w="414" w:wrap="auto" w:vAnchor="margin" w:hAnchor="text" w:x="3130" w:y="11687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30302</w:t>
      </w:r>
    </w:p>
    <w:p>
      <w:pPr>
        <w:framePr w:w="414" w:wrap="auto" w:vAnchor="margin" w:hAnchor="text" w:x="3130" w:y="11687"/>
        <w:widowControl w:val="0"/>
        <w:autoSpaceDE w:val="0"/>
        <w:autoSpaceDN w:val="0"/>
        <w:spacing w:before="245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30305</w:t>
      </w:r>
    </w:p>
    <w:p>
      <w:pPr>
        <w:framePr w:w="414" w:wrap="auto" w:vAnchor="margin" w:hAnchor="text" w:x="3130" w:y="11687"/>
        <w:widowControl w:val="0"/>
        <w:autoSpaceDE w:val="0"/>
        <w:autoSpaceDN w:val="0"/>
        <w:spacing w:before="24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30399</w:t>
      </w:r>
    </w:p>
    <w:p>
      <w:pPr>
        <w:framePr w:w="308" w:wrap="auto" w:vAnchor="margin" w:hAnchor="text" w:x="5167" w:y="11687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509</w:t>
      </w:r>
    </w:p>
    <w:p>
      <w:pPr>
        <w:framePr w:w="308" w:wrap="auto" w:vAnchor="margin" w:hAnchor="text" w:x="5167" w:y="11687"/>
        <w:widowControl w:val="0"/>
        <w:autoSpaceDE w:val="0"/>
        <w:autoSpaceDN w:val="0"/>
        <w:spacing w:before="245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509</w:t>
      </w:r>
    </w:p>
    <w:p>
      <w:pPr>
        <w:framePr w:w="308" w:wrap="auto" w:vAnchor="margin" w:hAnchor="text" w:x="5167" w:y="11687"/>
        <w:widowControl w:val="0"/>
        <w:autoSpaceDE w:val="0"/>
        <w:autoSpaceDN w:val="0"/>
        <w:spacing w:before="24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509</w:t>
      </w:r>
    </w:p>
    <w:p>
      <w:pPr>
        <w:framePr w:w="414" w:wrap="auto" w:vAnchor="margin" w:hAnchor="text" w:x="5513" w:y="11687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50905</w:t>
      </w:r>
    </w:p>
    <w:p>
      <w:pPr>
        <w:framePr w:w="570" w:wrap="auto" w:vAnchor="margin" w:hAnchor="text" w:x="6060" w:y="11687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5"/>
          <w:sz w:val="10"/>
        </w:rPr>
        <w:t>离退休费</w:t>
      </w:r>
    </w:p>
    <w:p>
      <w:pPr>
        <w:framePr w:w="570" w:wrap="auto" w:vAnchor="margin" w:hAnchor="text" w:x="4082" w:y="12035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5"/>
          <w:sz w:val="10"/>
        </w:rPr>
        <w:t>生活补助</w:t>
      </w:r>
    </w:p>
    <w:p>
      <w:pPr>
        <w:framePr w:w="1360" w:wrap="auto" w:vAnchor="margin" w:hAnchor="text" w:x="5513" w:y="12035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50901</w:t>
      </w:r>
      <w:r>
        <w:rPr>
          <w:rFonts w:ascii="Times New Roman"/>
          <w:color w:val="000000"/>
          <w:spacing w:val="107"/>
          <w:sz w:val="10"/>
        </w:rPr>
        <w:t xml:space="preserve"> </w:t>
      </w:r>
      <w:r>
        <w:rPr>
          <w:rFonts w:ascii="宋体" w:hAnsi="宋体" w:cs="宋体"/>
          <w:color w:val="000000"/>
          <w:spacing w:val="5"/>
          <w:sz w:val="10"/>
        </w:rPr>
        <w:t>社会福利和救助</w:t>
      </w:r>
    </w:p>
    <w:p>
      <w:pPr>
        <w:framePr w:w="1360" w:wrap="auto" w:vAnchor="margin" w:hAnchor="text" w:x="5513" w:y="12035"/>
        <w:widowControl w:val="0"/>
        <w:autoSpaceDE w:val="0"/>
        <w:autoSpaceDN w:val="0"/>
        <w:spacing w:before="24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50999</w:t>
      </w:r>
      <w:r>
        <w:rPr>
          <w:rFonts w:ascii="Times New Roman"/>
          <w:color w:val="000000"/>
          <w:spacing w:val="57"/>
          <w:sz w:val="10"/>
        </w:rPr>
        <w:t xml:space="preserve"> </w:t>
      </w:r>
      <w:r>
        <w:rPr>
          <w:rFonts w:ascii="宋体" w:hAnsi="宋体" w:cs="宋体"/>
          <w:color w:val="000000"/>
          <w:spacing w:val="5"/>
          <w:sz w:val="10"/>
        </w:rPr>
        <w:t>他对个人和家庭补</w:t>
      </w:r>
    </w:p>
    <w:p>
      <w:pPr>
        <w:framePr w:w="1385" w:wrap="auto" w:vAnchor="margin" w:hAnchor="text" w:x="3670" w:y="12380"/>
        <w:widowControl w:val="0"/>
        <w:autoSpaceDE w:val="0"/>
        <w:autoSpaceDN w:val="0"/>
        <w:spacing w:before="0" w:after="0" w:line="103" w:lineRule="exact"/>
        <w:ind w:left="53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5"/>
          <w:sz w:val="10"/>
        </w:rPr>
        <w:t>其他对个人和家庭的补助</w:t>
      </w:r>
    </w:p>
    <w:p>
      <w:pPr>
        <w:framePr w:w="1385" w:wrap="auto" w:vAnchor="margin" w:hAnchor="text" w:x="3670" w:y="12380"/>
        <w:widowControl w:val="0"/>
        <w:autoSpaceDE w:val="0"/>
        <w:autoSpaceDN w:val="0"/>
        <w:spacing w:before="245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5"/>
          <w:sz w:val="10"/>
        </w:rPr>
        <w:t>资本性支出（基本建设）</w:t>
      </w:r>
    </w:p>
    <w:p>
      <w:pPr>
        <w:framePr w:w="1385" w:wrap="auto" w:vAnchor="margin" w:hAnchor="text" w:x="3670" w:y="12380"/>
        <w:widowControl w:val="0"/>
        <w:autoSpaceDE w:val="0"/>
        <w:autoSpaceDN w:val="0"/>
        <w:spacing w:before="243" w:after="0" w:line="103" w:lineRule="exact"/>
        <w:ind w:left="259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5"/>
          <w:sz w:val="10"/>
        </w:rPr>
        <w:t>房屋建筑物购建</w:t>
      </w:r>
    </w:p>
    <w:p>
      <w:pPr>
        <w:framePr w:w="572" w:wrap="auto" w:vAnchor="margin" w:hAnchor="text" w:x="20681" w:y="12380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3,720.00</w:t>
      </w:r>
    </w:p>
    <w:p>
      <w:pPr>
        <w:framePr w:w="414" w:wrap="auto" w:vAnchor="margin" w:hAnchor="text" w:x="3130" w:y="13074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30901</w:t>
      </w:r>
    </w:p>
    <w:p>
      <w:pPr>
        <w:framePr w:w="308" w:wrap="auto" w:vAnchor="margin" w:hAnchor="text" w:x="5167" w:y="13074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504</w:t>
      </w:r>
    </w:p>
    <w:p>
      <w:pPr>
        <w:framePr w:w="1299" w:wrap="auto" w:vAnchor="margin" w:hAnchor="text" w:x="5513" w:y="13074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3"/>
          <w:sz w:val="10"/>
        </w:rPr>
        <w:t>50401</w:t>
      </w:r>
      <w:r>
        <w:rPr>
          <w:rFonts w:ascii="Times New Roman"/>
          <w:color w:val="000000"/>
          <w:spacing w:val="107"/>
          <w:sz w:val="10"/>
        </w:rPr>
        <w:t xml:space="preserve"> </w:t>
      </w:r>
      <w:r>
        <w:rPr>
          <w:rFonts w:ascii="宋体" w:hAnsi="宋体" w:cs="宋体"/>
          <w:color w:val="000000"/>
          <w:spacing w:val="5"/>
          <w:sz w:val="10"/>
        </w:rPr>
        <w:t>房屋建筑物购建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1" o:spid="_x0000_s1037" o:spt="75" type="#_x0000_t75" style="position:absolute;left:0pt;margin-left:133.35pt;margin-top:114.9pt;height:552.55pt;width:92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70" w:wrap="auto" w:vAnchor="margin" w:hAnchor="text" w:x="1841" w:y="1465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4"/>
          <w:sz w:val="10"/>
        </w:rPr>
        <w:t>预算05表</w:t>
      </w:r>
    </w:p>
    <w:p>
      <w:pPr>
        <w:framePr w:w="3754" w:wrap="auto" w:vAnchor="margin" w:hAnchor="text" w:x="10109" w:y="163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宋体" w:hAnsi="宋体" w:cs="宋体"/>
          <w:color w:val="000000"/>
          <w:spacing w:val="1"/>
          <w:sz w:val="25"/>
        </w:rPr>
        <w:t>2021年财政拨款收支总体情况表</w:t>
      </w:r>
    </w:p>
    <w:p>
      <w:pPr>
        <w:framePr w:w="2197" w:wrap="auto" w:vAnchor="margin" w:hAnchor="text" w:x="1824" w:y="194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5"/>
          <w:sz w:val="11"/>
        </w:rPr>
        <w:t>部门名称：中国共产党滑县委员会党校</w:t>
      </w:r>
    </w:p>
    <w:p>
      <w:pPr>
        <w:framePr w:w="625" w:wrap="auto" w:vAnchor="margin" w:hAnchor="text" w:x="21521" w:y="194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5"/>
          <w:sz w:val="11"/>
        </w:rPr>
        <w:t>单位：元</w:t>
      </w:r>
    </w:p>
    <w:p>
      <w:pPr>
        <w:framePr w:w="430" w:wrap="auto" w:vAnchor="margin" w:hAnchor="text" w:x="3914" w:y="2077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5"/>
          <w:sz w:val="12"/>
        </w:rPr>
        <w:t>收入</w:t>
      </w:r>
    </w:p>
    <w:p>
      <w:pPr>
        <w:framePr w:w="430" w:wrap="auto" w:vAnchor="margin" w:hAnchor="text" w:x="14011" w:y="2077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5"/>
          <w:sz w:val="12"/>
        </w:rPr>
        <w:t>支出</w:t>
      </w:r>
    </w:p>
    <w:p>
      <w:pPr>
        <w:framePr w:w="1303" w:wrap="auto" w:vAnchor="margin" w:hAnchor="text" w:x="14585" w:y="2291"/>
        <w:widowControl w:val="0"/>
        <w:autoSpaceDE w:val="0"/>
        <w:autoSpaceDN w:val="0"/>
        <w:spacing w:before="0" w:after="0" w:line="122" w:lineRule="exact"/>
        <w:ind w:left="62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本年支出</w:t>
      </w:r>
    </w:p>
    <w:p>
      <w:pPr>
        <w:framePr w:w="1303" w:wrap="auto" w:vAnchor="margin" w:hAnchor="text" w:x="14585" w:y="2291"/>
        <w:widowControl w:val="0"/>
        <w:autoSpaceDE w:val="0"/>
        <w:autoSpaceDN w:val="0"/>
        <w:spacing w:before="168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一般公共预算</w:t>
      </w:r>
    </w:p>
    <w:p>
      <w:pPr>
        <w:framePr w:w="430" w:wrap="auto" w:vAnchor="margin" w:hAnchor="text" w:x="3096" w:y="2843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5"/>
          <w:sz w:val="12"/>
        </w:rPr>
        <w:t>项目</w:t>
      </w:r>
    </w:p>
    <w:p>
      <w:pPr>
        <w:framePr w:w="430" w:wrap="auto" w:vAnchor="margin" w:hAnchor="text" w:x="5299" w:y="2843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5"/>
          <w:sz w:val="12"/>
        </w:rPr>
        <w:t>金额</w:t>
      </w:r>
    </w:p>
    <w:p>
      <w:pPr>
        <w:framePr w:w="430" w:wrap="auto" w:vAnchor="margin" w:hAnchor="text" w:x="7438" w:y="2843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5"/>
          <w:sz w:val="12"/>
        </w:rPr>
        <w:t>项目</w:t>
      </w:r>
    </w:p>
    <w:p>
      <w:pPr>
        <w:framePr w:w="934" w:wrap="auto" w:vAnchor="margin" w:hAnchor="text" w:x="19565" w:y="2884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国有资本经营</w:t>
      </w:r>
    </w:p>
    <w:p>
      <w:pPr>
        <w:framePr w:w="934" w:wrap="auto" w:vAnchor="margin" w:hAnchor="text" w:x="19565" w:y="2884"/>
        <w:widowControl w:val="0"/>
        <w:autoSpaceDE w:val="0"/>
        <w:autoSpaceDN w:val="0"/>
        <w:spacing w:before="34" w:after="0" w:line="122" w:lineRule="exact"/>
        <w:ind w:left="13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预算收入</w:t>
      </w:r>
    </w:p>
    <w:p>
      <w:pPr>
        <w:framePr w:w="430" w:wrap="auto" w:vAnchor="margin" w:hAnchor="text" w:x="9518" w:y="2958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5"/>
          <w:sz w:val="12"/>
        </w:rPr>
        <w:t>合计</w:t>
      </w:r>
    </w:p>
    <w:p>
      <w:pPr>
        <w:framePr w:w="806" w:wrap="auto" w:vAnchor="margin" w:hAnchor="text" w:x="20894" w:y="2958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5"/>
          <w:sz w:val="12"/>
        </w:rPr>
        <w:t>政府性基金</w:t>
      </w:r>
    </w:p>
    <w:p>
      <w:pPr>
        <w:framePr w:w="1443" w:wrap="auto" w:vAnchor="margin" w:hAnchor="text" w:x="14580" w:y="3037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缴入预算管理的行政事</w:t>
      </w:r>
    </w:p>
    <w:p>
      <w:pPr>
        <w:framePr w:w="1443" w:wrap="auto" w:vAnchor="margin" w:hAnchor="text" w:x="14580" w:y="3037"/>
        <w:widowControl w:val="0"/>
        <w:autoSpaceDE w:val="0"/>
        <w:autoSpaceDN w:val="0"/>
        <w:spacing w:before="41" w:after="0" w:line="122" w:lineRule="exact"/>
        <w:ind w:left="38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业性收费</w:t>
      </w:r>
    </w:p>
    <w:p>
      <w:pPr>
        <w:framePr w:w="1443" w:wrap="auto" w:vAnchor="margin" w:hAnchor="text" w:x="17333" w:y="3037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国有资源（资产）有偿</w:t>
      </w:r>
    </w:p>
    <w:p>
      <w:pPr>
        <w:framePr w:w="1443" w:wrap="auto" w:vAnchor="margin" w:hAnchor="text" w:x="17333" w:y="3037"/>
        <w:widowControl w:val="0"/>
        <w:autoSpaceDE w:val="0"/>
        <w:autoSpaceDN w:val="0"/>
        <w:spacing w:before="41" w:after="0" w:line="122" w:lineRule="exact"/>
        <w:ind w:left="38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使用收入</w:t>
      </w:r>
    </w:p>
    <w:p>
      <w:pPr>
        <w:framePr w:w="430" w:wrap="auto" w:vAnchor="margin" w:hAnchor="text" w:x="10968" w:y="3121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5"/>
          <w:sz w:val="12"/>
        </w:rPr>
        <w:t>小计</w:t>
      </w:r>
    </w:p>
    <w:p>
      <w:pPr>
        <w:framePr w:w="682" w:wrap="auto" w:vAnchor="margin" w:hAnchor="text" w:x="12211" w:y="3121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财政拨款</w:t>
      </w:r>
    </w:p>
    <w:p>
      <w:pPr>
        <w:framePr w:w="682" w:wrap="auto" w:vAnchor="margin" w:hAnchor="text" w:x="13586" w:y="3121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专项收入</w:t>
      </w:r>
    </w:p>
    <w:p>
      <w:pPr>
        <w:framePr w:w="682" w:wrap="auto" w:vAnchor="margin" w:hAnchor="text" w:x="16342" w:y="3121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罚没收入</w:t>
      </w:r>
    </w:p>
    <w:p>
      <w:pPr>
        <w:framePr w:w="934" w:wrap="auto" w:vAnchor="margin" w:hAnchor="text" w:x="18701" w:y="3121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一般债券资金</w:t>
      </w:r>
    </w:p>
    <w:p>
      <w:pPr>
        <w:framePr w:w="1186" w:wrap="auto" w:vAnchor="margin" w:hAnchor="text" w:x="1853" w:y="3628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一、一般公共预算</w:t>
      </w:r>
    </w:p>
    <w:p>
      <w:pPr>
        <w:framePr w:w="1186" w:wrap="auto" w:vAnchor="margin" w:hAnchor="text" w:x="1853" w:y="3628"/>
        <w:widowControl w:val="0"/>
        <w:autoSpaceDE w:val="0"/>
        <w:autoSpaceDN w:val="0"/>
        <w:spacing w:before="118" w:after="0" w:line="122" w:lineRule="exact"/>
        <w:ind w:left="25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5"/>
          <w:sz w:val="12"/>
        </w:rPr>
        <w:t>1、财政拨款</w:t>
      </w:r>
    </w:p>
    <w:p>
      <w:pPr>
        <w:framePr w:w="2285" w:wrap="auto" w:vAnchor="margin" w:hAnchor="text" w:x="5472" w:y="3628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3"/>
          <w:sz w:val="12"/>
        </w:rPr>
        <w:t>32,460,626.63一、一般公共服务支出</w:t>
      </w:r>
    </w:p>
    <w:p>
      <w:pPr>
        <w:framePr w:w="1775" w:wrap="auto" w:vAnchor="margin" w:hAnchor="text" w:x="5472" w:y="3933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2"/>
          <w:sz w:val="12"/>
        </w:rPr>
        <w:t>32,460,626.63二、外交支出</w:t>
      </w:r>
    </w:p>
    <w:p>
      <w:pPr>
        <w:framePr w:w="1775" w:wrap="auto" w:vAnchor="margin" w:hAnchor="text" w:x="5472" w:y="3933"/>
        <w:widowControl w:val="0"/>
        <w:autoSpaceDE w:val="0"/>
        <w:autoSpaceDN w:val="0"/>
        <w:spacing w:before="180" w:after="0" w:line="122" w:lineRule="exact"/>
        <w:ind w:left="79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三、国防支出</w:t>
      </w:r>
    </w:p>
    <w:p>
      <w:pPr>
        <w:framePr w:w="871" w:wrap="auto" w:vAnchor="margin" w:hAnchor="text" w:x="2105" w:y="4173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5"/>
          <w:sz w:val="12"/>
        </w:rPr>
        <w:t>2、专项收入</w:t>
      </w:r>
    </w:p>
    <w:p>
      <w:pPr>
        <w:framePr w:w="2191" w:wrap="auto" w:vAnchor="margin" w:hAnchor="text" w:x="2105" w:y="4475"/>
        <w:widowControl w:val="0"/>
        <w:autoSpaceDE w:val="0"/>
        <w:autoSpaceDN w:val="0"/>
        <w:spacing w:before="0" w:after="0" w:line="120" w:lineRule="exact"/>
        <w:ind w:left="9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3、缴入预算管理的行政事业性收费</w:t>
      </w:r>
    </w:p>
    <w:p>
      <w:pPr>
        <w:framePr w:w="2191" w:wrap="auto" w:vAnchor="margin" w:hAnchor="text" w:x="2105" w:y="4475"/>
        <w:widowControl w:val="0"/>
        <w:autoSpaceDE w:val="0"/>
        <w:autoSpaceDN w:val="0"/>
        <w:spacing w:before="185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5"/>
          <w:sz w:val="12"/>
        </w:rPr>
        <w:t>4、罚没收入</w:t>
      </w:r>
    </w:p>
    <w:p>
      <w:pPr>
        <w:framePr w:w="1186" w:wrap="auto" w:vAnchor="margin" w:hAnchor="text" w:x="6262" w:y="4540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四、公共安全支出</w:t>
      </w:r>
    </w:p>
    <w:p>
      <w:pPr>
        <w:framePr w:w="934" w:wrap="auto" w:vAnchor="margin" w:hAnchor="text" w:x="6262" w:y="4840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五、教育支出</w:t>
      </w:r>
    </w:p>
    <w:p>
      <w:pPr>
        <w:framePr w:w="960" w:wrap="auto" w:vAnchor="margin" w:hAnchor="text" w:x="9636" w:y="4842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32,018,247.00</w:t>
      </w:r>
    </w:p>
    <w:p>
      <w:pPr>
        <w:framePr w:w="960" w:wrap="auto" w:vAnchor="margin" w:hAnchor="text" w:x="11028" w:y="4842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32,018,247.00</w:t>
      </w:r>
    </w:p>
    <w:p>
      <w:pPr>
        <w:framePr w:w="960" w:wrap="auto" w:vAnchor="margin" w:hAnchor="text" w:x="12396" w:y="4842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32,018,247.00</w:t>
      </w:r>
    </w:p>
    <w:p>
      <w:pPr>
        <w:framePr w:w="2100" w:wrap="auto" w:vAnchor="margin" w:hAnchor="text" w:x="2196" w:y="5082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5、国有资源（资产）有偿使用收入</w:t>
      </w:r>
    </w:p>
    <w:p>
      <w:pPr>
        <w:framePr w:w="1186" w:wrap="auto" w:vAnchor="margin" w:hAnchor="text" w:x="6262" w:y="5145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六、科学技术支出</w:t>
      </w:r>
    </w:p>
    <w:p>
      <w:pPr>
        <w:framePr w:w="1733" w:wrap="auto" w:vAnchor="margin" w:hAnchor="text" w:x="1853" w:y="5445"/>
        <w:widowControl w:val="0"/>
        <w:autoSpaceDE w:val="0"/>
        <w:autoSpaceDN w:val="0"/>
        <w:spacing w:before="0" w:after="0" w:line="122" w:lineRule="exact"/>
        <w:ind w:left="31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5"/>
          <w:sz w:val="12"/>
        </w:rPr>
        <w:t>6、一般债券资金</w:t>
      </w:r>
    </w:p>
    <w:p>
      <w:pPr>
        <w:framePr w:w="1733" w:wrap="auto" w:vAnchor="margin" w:hAnchor="text" w:x="1853" w:y="5445"/>
        <w:widowControl w:val="0"/>
        <w:autoSpaceDE w:val="0"/>
        <w:autoSpaceDN w:val="0"/>
        <w:spacing w:before="180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二、国有资本经营预算收入</w:t>
      </w:r>
    </w:p>
    <w:p>
      <w:pPr>
        <w:framePr w:w="1733" w:wrap="auto" w:vAnchor="margin" w:hAnchor="text" w:x="1853" w:y="5445"/>
        <w:widowControl w:val="0"/>
        <w:autoSpaceDE w:val="0"/>
        <w:autoSpaceDN w:val="0"/>
        <w:spacing w:before="182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三、政府性基金</w:t>
      </w:r>
    </w:p>
    <w:p>
      <w:pPr>
        <w:framePr w:w="1872" w:wrap="auto" w:vAnchor="margin" w:hAnchor="text" w:x="6262" w:y="5445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七、文化旅游体育与传媒支出</w:t>
      </w:r>
    </w:p>
    <w:p>
      <w:pPr>
        <w:framePr w:w="1872" w:wrap="auto" w:vAnchor="margin" w:hAnchor="text" w:x="6262" w:y="5445"/>
        <w:widowControl w:val="0"/>
        <w:autoSpaceDE w:val="0"/>
        <w:autoSpaceDN w:val="0"/>
        <w:spacing w:before="180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八、社会保障和就业支出</w:t>
      </w:r>
    </w:p>
    <w:p>
      <w:pPr>
        <w:framePr w:w="1872" w:wrap="auto" w:vAnchor="margin" w:hAnchor="text" w:x="6262" w:y="5445"/>
        <w:widowControl w:val="0"/>
        <w:autoSpaceDE w:val="0"/>
        <w:autoSpaceDN w:val="0"/>
        <w:spacing w:before="182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九、社会保险基金支出</w:t>
      </w:r>
    </w:p>
    <w:p>
      <w:pPr>
        <w:framePr w:w="1872" w:wrap="auto" w:vAnchor="margin" w:hAnchor="text" w:x="6262" w:y="5445"/>
        <w:widowControl w:val="0"/>
        <w:autoSpaceDE w:val="0"/>
        <w:autoSpaceDN w:val="0"/>
        <w:spacing w:before="182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十、卫生健康支出</w:t>
      </w:r>
    </w:p>
    <w:p>
      <w:pPr>
        <w:framePr w:w="780" w:wrap="auto" w:vAnchor="margin" w:hAnchor="text" w:x="9816" w:y="5749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227,606.43</w:t>
      </w:r>
    </w:p>
    <w:p>
      <w:pPr>
        <w:framePr w:w="780" w:wrap="auto" w:vAnchor="margin" w:hAnchor="text" w:x="9816" w:y="5749"/>
        <w:widowControl w:val="0"/>
        <w:autoSpaceDE w:val="0"/>
        <w:autoSpaceDN w:val="0"/>
        <w:spacing w:before="490" w:after="0" w:line="120" w:lineRule="exact"/>
        <w:ind w:left="6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85,909.28</w:t>
      </w:r>
    </w:p>
    <w:p>
      <w:pPr>
        <w:framePr w:w="787" w:wrap="auto" w:vAnchor="margin" w:hAnchor="text" w:x="11191" w:y="5749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227,606.43</w:t>
      </w:r>
    </w:p>
    <w:p>
      <w:pPr>
        <w:framePr w:w="787" w:wrap="auto" w:vAnchor="margin" w:hAnchor="text" w:x="11191" w:y="5749"/>
        <w:widowControl w:val="0"/>
        <w:autoSpaceDE w:val="0"/>
        <w:autoSpaceDN w:val="0"/>
        <w:spacing w:before="488" w:after="0" w:line="122" w:lineRule="exact"/>
        <w:ind w:left="4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3"/>
          <w:sz w:val="12"/>
        </w:rPr>
        <w:t>85,909.28</w:t>
      </w:r>
    </w:p>
    <w:p>
      <w:pPr>
        <w:framePr w:w="785" w:wrap="auto" w:vAnchor="margin" w:hAnchor="text" w:x="12562" w:y="5749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227,606.43</w:t>
      </w:r>
    </w:p>
    <w:p>
      <w:pPr>
        <w:framePr w:w="785" w:wrap="auto" w:vAnchor="margin" w:hAnchor="text" w:x="12562" w:y="5749"/>
        <w:widowControl w:val="0"/>
        <w:autoSpaceDE w:val="0"/>
        <w:autoSpaceDN w:val="0"/>
        <w:spacing w:before="488" w:after="0" w:line="122" w:lineRule="exact"/>
        <w:ind w:left="4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3"/>
          <w:sz w:val="12"/>
        </w:rPr>
        <w:t>85,909.28</w:t>
      </w:r>
    </w:p>
    <w:p>
      <w:pPr>
        <w:framePr w:w="1310" w:wrap="auto" w:vAnchor="margin" w:hAnchor="text" w:x="6262" w:y="6659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十一、节能环保支出</w:t>
      </w:r>
    </w:p>
    <w:p>
      <w:pPr>
        <w:framePr w:w="1310" w:wrap="auto" w:vAnchor="margin" w:hAnchor="text" w:x="6262" w:y="6961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十二、城乡社区支出</w:t>
      </w:r>
    </w:p>
    <w:p>
      <w:pPr>
        <w:framePr w:w="1186" w:wrap="auto" w:vAnchor="margin" w:hAnchor="text" w:x="6262" w:y="7264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十三、农林水支出</w:t>
      </w:r>
    </w:p>
    <w:p>
      <w:pPr>
        <w:framePr w:w="1310" w:wrap="auto" w:vAnchor="margin" w:hAnchor="text" w:x="6262" w:y="7566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十四、交通运输支出</w:t>
      </w:r>
    </w:p>
    <w:p>
      <w:pPr>
        <w:framePr w:w="1999" w:wrap="auto" w:vAnchor="margin" w:hAnchor="text" w:x="6262" w:y="7869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十五、资源勘探工业信息等支出</w:t>
      </w:r>
    </w:p>
    <w:p>
      <w:pPr>
        <w:framePr w:w="1999" w:wrap="auto" w:vAnchor="margin" w:hAnchor="text" w:x="6262" w:y="7869"/>
        <w:widowControl w:val="0"/>
        <w:autoSpaceDE w:val="0"/>
        <w:autoSpaceDN w:val="0"/>
        <w:spacing w:before="180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十六、商业服务业等支出</w:t>
      </w:r>
    </w:p>
    <w:p>
      <w:pPr>
        <w:framePr w:w="1999" w:wrap="auto" w:vAnchor="margin" w:hAnchor="text" w:x="6262" w:y="7869"/>
        <w:widowControl w:val="0"/>
        <w:autoSpaceDE w:val="0"/>
        <w:autoSpaceDN w:val="0"/>
        <w:spacing w:before="180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十七、金融支出</w:t>
      </w:r>
    </w:p>
    <w:p>
      <w:pPr>
        <w:framePr w:w="2124" w:wrap="auto" w:vAnchor="margin" w:hAnchor="text" w:x="6262" w:y="8778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十九、援助其他地区支出</w:t>
      </w:r>
    </w:p>
    <w:p>
      <w:pPr>
        <w:framePr w:w="2124" w:wrap="auto" w:vAnchor="margin" w:hAnchor="text" w:x="6262" w:y="8778"/>
        <w:widowControl w:val="0"/>
        <w:autoSpaceDE w:val="0"/>
        <w:autoSpaceDN w:val="0"/>
        <w:spacing w:before="180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二十、自然资源海洋气象等支出</w:t>
      </w:r>
    </w:p>
    <w:p>
      <w:pPr>
        <w:framePr w:w="2124" w:wrap="auto" w:vAnchor="margin" w:hAnchor="text" w:x="6262" w:y="8778"/>
        <w:widowControl w:val="0"/>
        <w:autoSpaceDE w:val="0"/>
        <w:autoSpaceDN w:val="0"/>
        <w:spacing w:before="178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二十一、住房保障支出</w:t>
      </w:r>
    </w:p>
    <w:p>
      <w:pPr>
        <w:framePr w:w="2124" w:wrap="auto" w:vAnchor="margin" w:hAnchor="text" w:x="6262" w:y="8778"/>
        <w:widowControl w:val="0"/>
        <w:autoSpaceDE w:val="0"/>
        <w:autoSpaceDN w:val="0"/>
        <w:spacing w:before="182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二十二、粮油物资储备支出</w:t>
      </w:r>
    </w:p>
    <w:p>
      <w:pPr>
        <w:framePr w:w="2124" w:wrap="auto" w:vAnchor="margin" w:hAnchor="text" w:x="6262" w:y="8778"/>
        <w:widowControl w:val="0"/>
        <w:autoSpaceDE w:val="0"/>
        <w:autoSpaceDN w:val="0"/>
        <w:spacing w:before="180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二十三、国有资本经营预算支出</w:t>
      </w:r>
    </w:p>
    <w:p>
      <w:pPr>
        <w:framePr w:w="2124" w:wrap="auto" w:vAnchor="margin" w:hAnchor="text" w:x="6262" w:y="8778"/>
        <w:widowControl w:val="0"/>
        <w:autoSpaceDE w:val="0"/>
        <w:autoSpaceDN w:val="0"/>
        <w:spacing w:before="178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二十四、灾害防治及应急管理支出</w:t>
      </w:r>
    </w:p>
    <w:p>
      <w:pPr>
        <w:framePr w:w="2124" w:wrap="auto" w:vAnchor="margin" w:hAnchor="text" w:x="6262" w:y="8778"/>
        <w:widowControl w:val="0"/>
        <w:autoSpaceDE w:val="0"/>
        <w:autoSpaceDN w:val="0"/>
        <w:spacing w:before="182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二十七、预备费</w:t>
      </w:r>
    </w:p>
    <w:p>
      <w:pPr>
        <w:framePr w:w="780" w:wrap="auto" w:vAnchor="margin" w:hAnchor="text" w:x="9816" w:y="9383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128,863.92</w:t>
      </w:r>
    </w:p>
    <w:p>
      <w:pPr>
        <w:framePr w:w="780" w:wrap="auto" w:vAnchor="margin" w:hAnchor="text" w:x="11191" w:y="9383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128,863.92</w:t>
      </w:r>
    </w:p>
    <w:p>
      <w:pPr>
        <w:framePr w:w="780" w:wrap="auto" w:vAnchor="margin" w:hAnchor="text" w:x="12562" w:y="9383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128,863.92</w:t>
      </w:r>
    </w:p>
    <w:p>
      <w:pPr>
        <w:framePr w:w="1186" w:wrap="auto" w:vAnchor="margin" w:hAnchor="text" w:x="6262" w:y="10900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二十九、其他支出</w:t>
      </w:r>
    </w:p>
    <w:p>
      <w:pPr>
        <w:framePr w:w="1186" w:wrap="auto" w:vAnchor="margin" w:hAnchor="text" w:x="6262" w:y="11197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三十、转移性支出</w:t>
      </w:r>
    </w:p>
    <w:p>
      <w:pPr>
        <w:framePr w:w="1999" w:wrap="auto" w:vAnchor="margin" w:hAnchor="text" w:x="6262" w:y="11502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三十一、债务还本支出</w:t>
      </w:r>
    </w:p>
    <w:p>
      <w:pPr>
        <w:framePr w:w="1999" w:wrap="auto" w:vAnchor="margin" w:hAnchor="text" w:x="6262" w:y="11502"/>
        <w:widowControl w:val="0"/>
        <w:autoSpaceDE w:val="0"/>
        <w:autoSpaceDN w:val="0"/>
        <w:spacing w:before="180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三十二、债务付息支出</w:t>
      </w:r>
    </w:p>
    <w:p>
      <w:pPr>
        <w:framePr w:w="1999" w:wrap="auto" w:vAnchor="margin" w:hAnchor="text" w:x="6262" w:y="11502"/>
        <w:widowControl w:val="0"/>
        <w:autoSpaceDE w:val="0"/>
        <w:autoSpaceDN w:val="0"/>
        <w:spacing w:before="180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三十三、债务发行费用支出</w:t>
      </w:r>
    </w:p>
    <w:p>
      <w:pPr>
        <w:framePr w:w="1999" w:wrap="auto" w:vAnchor="margin" w:hAnchor="text" w:x="6262" w:y="11502"/>
        <w:widowControl w:val="0"/>
        <w:autoSpaceDE w:val="0"/>
        <w:autoSpaceDN w:val="0"/>
        <w:spacing w:before="182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三十四、抗疫特别国债安排支出</w:t>
      </w:r>
    </w:p>
    <w:p>
      <w:pPr>
        <w:framePr w:w="682" w:wrap="auto" w:vAnchor="margin" w:hAnchor="text" w:x="2969" w:y="13019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收入合计</w:t>
      </w:r>
    </w:p>
    <w:p>
      <w:pPr>
        <w:framePr w:w="960" w:wrap="auto" w:vAnchor="margin" w:hAnchor="text" w:x="5472" w:y="13021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32,460,626.63</w:t>
      </w:r>
    </w:p>
    <w:p>
      <w:pPr>
        <w:framePr w:w="682" w:wrap="auto" w:vAnchor="margin" w:hAnchor="text" w:x="7313" w:y="13019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支出合计</w:t>
      </w:r>
    </w:p>
    <w:p>
      <w:pPr>
        <w:framePr w:w="960" w:wrap="auto" w:vAnchor="margin" w:hAnchor="text" w:x="9636" w:y="13021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32,460,626.63</w:t>
      </w:r>
    </w:p>
    <w:p>
      <w:pPr>
        <w:framePr w:w="960" w:wrap="auto" w:vAnchor="margin" w:hAnchor="text" w:x="11028" w:y="13021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32,460,626.63</w:t>
      </w:r>
    </w:p>
    <w:p>
      <w:pPr>
        <w:framePr w:w="960" w:wrap="auto" w:vAnchor="margin" w:hAnchor="text" w:x="12396" w:y="13021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32,460,626.63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2" o:spid="_x0000_s1038" o:spt="75" type="#_x0000_t75" style="position:absolute;left:0pt;margin-left:89.55pt;margin-top:103.05pt;height:560.75pt;width:1013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769" w:wrap="auto" w:vAnchor="margin" w:hAnchor="text" w:x="2902" w:y="1516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预算06表</w:t>
      </w:r>
    </w:p>
    <w:p>
      <w:pPr>
        <w:framePr w:w="4176" w:wrap="auto" w:vAnchor="margin" w:hAnchor="text" w:x="10013" w:y="1800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1"/>
          <w:sz w:val="28"/>
        </w:rPr>
        <w:t>2021年一般公共预算支出情况表</w:t>
      </w:r>
    </w:p>
    <w:p>
      <w:pPr>
        <w:framePr w:w="2548" w:wrap="auto" w:vAnchor="margin" w:hAnchor="text" w:x="2894" w:y="2202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部门名称:中国共产党滑县委员会党校</w:t>
      </w:r>
    </w:p>
    <w:p>
      <w:pPr>
        <w:framePr w:w="2548" w:wrap="auto" w:vAnchor="margin" w:hAnchor="text" w:x="2894" w:y="2202"/>
        <w:widowControl w:val="0"/>
        <w:autoSpaceDE w:val="0"/>
        <w:autoSpaceDN w:val="0"/>
        <w:spacing w:before="233" w:after="0" w:line="139" w:lineRule="exact"/>
        <w:ind w:left="574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科目编码</w:t>
      </w:r>
    </w:p>
    <w:p>
      <w:pPr>
        <w:framePr w:w="769" w:wrap="auto" w:vAnchor="margin" w:hAnchor="text" w:x="20525" w:y="2301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单位：元</w:t>
      </w:r>
    </w:p>
    <w:p>
      <w:pPr>
        <w:framePr w:w="769" w:wrap="auto" w:vAnchor="margin" w:hAnchor="text" w:x="11323" w:y="2574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基本支出</w:t>
      </w:r>
    </w:p>
    <w:p>
      <w:pPr>
        <w:framePr w:w="769" w:wrap="auto" w:vAnchor="margin" w:hAnchor="text" w:x="17611" w:y="2574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项目支出</w:t>
      </w:r>
    </w:p>
    <w:p>
      <w:pPr>
        <w:framePr w:w="769" w:wrap="auto" w:vAnchor="margin" w:hAnchor="text" w:x="5597" w:y="2757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科目名称</w:t>
      </w:r>
    </w:p>
    <w:p>
      <w:pPr>
        <w:framePr w:w="488" w:wrap="auto" w:vAnchor="margin" w:hAnchor="text" w:x="7733" w:y="2757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-1"/>
          <w:sz w:val="14"/>
        </w:rPr>
        <w:t>合计</w:t>
      </w:r>
    </w:p>
    <w:p>
      <w:pPr>
        <w:framePr w:w="1144" w:wrap="auto" w:vAnchor="margin" w:hAnchor="text" w:x="12497" w:y="2851"/>
        <w:widowControl w:val="0"/>
        <w:autoSpaceDE w:val="0"/>
        <w:autoSpaceDN w:val="0"/>
        <w:spacing w:before="0" w:after="0" w:line="12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-12"/>
          <w:sz w:val="13"/>
        </w:rPr>
        <w:t>对个人和家庭的补</w:t>
      </w:r>
    </w:p>
    <w:p>
      <w:pPr>
        <w:framePr w:w="1144" w:wrap="auto" w:vAnchor="margin" w:hAnchor="text" w:x="12497" w:y="2851"/>
        <w:widowControl w:val="0"/>
        <w:autoSpaceDE w:val="0"/>
        <w:autoSpaceDN w:val="0"/>
        <w:spacing w:before="24" w:after="0" w:line="139" w:lineRule="exact"/>
        <w:ind w:left="458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助</w:t>
      </w:r>
    </w:p>
    <w:p>
      <w:pPr>
        <w:framePr w:w="317" w:wrap="auto" w:vAnchor="margin" w:hAnchor="text" w:x="3149" w:y="2937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0"/>
          <w:sz w:val="13"/>
        </w:rPr>
        <w:t>类</w:t>
      </w:r>
    </w:p>
    <w:p>
      <w:pPr>
        <w:framePr w:w="317" w:wrap="auto" w:vAnchor="margin" w:hAnchor="text" w:x="3742" w:y="2937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0"/>
          <w:sz w:val="13"/>
        </w:rPr>
        <w:t>款</w:t>
      </w:r>
    </w:p>
    <w:p>
      <w:pPr>
        <w:framePr w:w="317" w:wrap="auto" w:vAnchor="margin" w:hAnchor="text" w:x="4272" w:y="2937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0"/>
          <w:sz w:val="13"/>
        </w:rPr>
        <w:t>项</w:t>
      </w:r>
    </w:p>
    <w:p>
      <w:pPr>
        <w:framePr w:w="488" w:wrap="auto" w:vAnchor="margin" w:hAnchor="text" w:x="9098" w:y="2930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-1"/>
          <w:sz w:val="14"/>
        </w:rPr>
        <w:t>小计</w:t>
      </w:r>
    </w:p>
    <w:p>
      <w:pPr>
        <w:framePr w:w="1274" w:wrap="auto" w:vAnchor="margin" w:hAnchor="text" w:x="10157" w:y="2930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工资福利支出</w:t>
      </w:r>
    </w:p>
    <w:p>
      <w:pPr>
        <w:framePr w:w="1274" w:wrap="auto" w:vAnchor="margin" w:hAnchor="text" w:x="10157" w:y="2930"/>
        <w:widowControl w:val="0"/>
        <w:autoSpaceDE w:val="0"/>
        <w:autoSpaceDN w:val="0"/>
        <w:spacing w:before="264" w:after="0" w:line="131" w:lineRule="exact"/>
        <w:ind w:left="319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1,571,885.63</w:t>
      </w:r>
    </w:p>
    <w:p>
      <w:pPr>
        <w:framePr w:w="1221" w:wrap="auto" w:vAnchor="margin" w:hAnchor="text" w:x="11429" w:y="2930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商品服务支出</w:t>
      </w:r>
    </w:p>
    <w:p>
      <w:pPr>
        <w:framePr w:w="1221" w:wrap="auto" w:vAnchor="margin" w:hAnchor="text" w:x="11429" w:y="2930"/>
        <w:widowControl w:val="0"/>
        <w:autoSpaceDE w:val="0"/>
        <w:autoSpaceDN w:val="0"/>
        <w:spacing w:before="264" w:after="0" w:line="131" w:lineRule="exact"/>
        <w:ind w:left="39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218,277.00</w:t>
      </w:r>
    </w:p>
    <w:p>
      <w:pPr>
        <w:framePr w:w="908" w:wrap="auto" w:vAnchor="margin" w:hAnchor="text" w:x="13771" w:y="2930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资本性支出</w:t>
      </w:r>
    </w:p>
    <w:p>
      <w:pPr>
        <w:framePr w:w="488" w:wrap="auto" w:vAnchor="margin" w:hAnchor="text" w:x="15163" w:y="2930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-1"/>
          <w:sz w:val="14"/>
        </w:rPr>
        <w:t>小计</w:t>
      </w:r>
    </w:p>
    <w:p>
      <w:pPr>
        <w:framePr w:w="1276" w:wrap="auto" w:vAnchor="margin" w:hAnchor="text" w:x="16212" w:y="2930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基本建设支出</w:t>
      </w:r>
    </w:p>
    <w:p>
      <w:pPr>
        <w:framePr w:w="1276" w:wrap="auto" w:vAnchor="margin" w:hAnchor="text" w:x="16212" w:y="2930"/>
        <w:widowControl w:val="0"/>
        <w:autoSpaceDE w:val="0"/>
        <w:autoSpaceDN w:val="0"/>
        <w:spacing w:before="264" w:after="0" w:line="131" w:lineRule="exact"/>
        <w:ind w:left="259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29,762,400.00</w:t>
      </w:r>
    </w:p>
    <w:p>
      <w:pPr>
        <w:framePr w:w="1050" w:wrap="auto" w:vAnchor="margin" w:hAnchor="text" w:x="17544" w:y="2930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专项业务支出</w:t>
      </w:r>
    </w:p>
    <w:p>
      <w:pPr>
        <w:framePr w:w="1050" w:wrap="auto" w:vAnchor="margin" w:hAnchor="text" w:x="18804" w:y="2930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债务项目支出</w:t>
      </w:r>
    </w:p>
    <w:p>
      <w:pPr>
        <w:framePr w:w="1050" w:wrap="auto" w:vAnchor="margin" w:hAnchor="text" w:x="20064" w:y="2930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其他各项支出</w:t>
      </w:r>
    </w:p>
    <w:p>
      <w:pPr>
        <w:framePr w:w="769" w:wrap="auto" w:vAnchor="margin" w:hAnchor="text" w:x="5597" w:y="3326"/>
        <w:widowControl w:val="0"/>
        <w:autoSpaceDE w:val="0"/>
        <w:autoSpaceDN w:val="0"/>
        <w:spacing w:before="0" w:after="0" w:line="139" w:lineRule="exact"/>
        <w:ind w:left="14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-1"/>
          <w:sz w:val="14"/>
        </w:rPr>
        <w:t>合计</w:t>
      </w:r>
    </w:p>
    <w:p>
      <w:pPr>
        <w:framePr w:w="769" w:wrap="auto" w:vAnchor="margin" w:hAnchor="text" w:x="5597" w:y="3326"/>
        <w:widowControl w:val="0"/>
        <w:autoSpaceDE w:val="0"/>
        <w:autoSpaceDN w:val="0"/>
        <w:spacing w:before="312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教育支出</w:t>
      </w:r>
    </w:p>
    <w:p>
      <w:pPr>
        <w:framePr w:w="1010" w:wrap="auto" w:vAnchor="margin" w:hAnchor="text" w:x="7757" w:y="3333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32,460,626.63</w:t>
      </w:r>
    </w:p>
    <w:p>
      <w:pPr>
        <w:framePr w:w="1010" w:wrap="auto" w:vAnchor="margin" w:hAnchor="text" w:x="7757" w:y="3333"/>
        <w:widowControl w:val="0"/>
        <w:autoSpaceDE w:val="0"/>
        <w:autoSpaceDN w:val="0"/>
        <w:spacing w:before="321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32,018,247.00</w:t>
      </w:r>
    </w:p>
    <w:p>
      <w:pPr>
        <w:framePr w:w="1010" w:wrap="auto" w:vAnchor="margin" w:hAnchor="text" w:x="7757" w:y="3333"/>
        <w:widowControl w:val="0"/>
        <w:autoSpaceDE w:val="0"/>
        <w:autoSpaceDN w:val="0"/>
        <w:spacing w:before="321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32,018,247.00</w:t>
      </w:r>
    </w:p>
    <w:p>
      <w:pPr>
        <w:framePr w:w="1010" w:wrap="auto" w:vAnchor="margin" w:hAnchor="text" w:x="7757" w:y="3333"/>
        <w:widowControl w:val="0"/>
        <w:autoSpaceDE w:val="0"/>
        <w:autoSpaceDN w:val="0"/>
        <w:spacing w:before="321" w:after="0" w:line="131" w:lineRule="exact"/>
        <w:ind w:left="187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227,606.43</w:t>
      </w:r>
    </w:p>
    <w:p>
      <w:pPr>
        <w:framePr w:w="1010" w:wrap="auto" w:vAnchor="margin" w:hAnchor="text" w:x="7757" w:y="3333"/>
        <w:widowControl w:val="0"/>
        <w:autoSpaceDE w:val="0"/>
        <w:autoSpaceDN w:val="0"/>
        <w:spacing w:before="318" w:after="0" w:line="131" w:lineRule="exact"/>
        <w:ind w:left="252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51,100.00</w:t>
      </w:r>
    </w:p>
    <w:p>
      <w:pPr>
        <w:framePr w:w="947" w:wrap="auto" w:vAnchor="margin" w:hAnchor="text" w:x="9134" w:y="3333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1,879,566.63</w:t>
      </w:r>
    </w:p>
    <w:p>
      <w:pPr>
        <w:framePr w:w="758" w:wrap="auto" w:vAnchor="margin" w:hAnchor="text" w:x="13044" w:y="3333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89,404.00</w:t>
      </w:r>
    </w:p>
    <w:p>
      <w:pPr>
        <w:framePr w:w="1010" w:wrap="auto" w:vAnchor="margin" w:hAnchor="text" w:x="15142" w:y="3333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30,581,060.00</w:t>
      </w:r>
    </w:p>
    <w:p>
      <w:pPr>
        <w:framePr w:w="822" w:wrap="auto" w:vAnchor="margin" w:hAnchor="text" w:x="20515" w:y="3333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818,660.00</w:t>
      </w:r>
    </w:p>
    <w:p>
      <w:pPr>
        <w:framePr w:w="822" w:wrap="auto" w:vAnchor="margin" w:hAnchor="text" w:x="20515" w:y="3333"/>
        <w:widowControl w:val="0"/>
        <w:autoSpaceDE w:val="0"/>
        <w:autoSpaceDN w:val="0"/>
        <w:spacing w:before="321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818,660.00</w:t>
      </w:r>
    </w:p>
    <w:p>
      <w:pPr>
        <w:framePr w:w="822" w:wrap="auto" w:vAnchor="margin" w:hAnchor="text" w:x="20515" w:y="3333"/>
        <w:widowControl w:val="0"/>
        <w:autoSpaceDE w:val="0"/>
        <w:autoSpaceDN w:val="0"/>
        <w:spacing w:before="321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818,660.00</w:t>
      </w:r>
    </w:p>
    <w:p>
      <w:pPr>
        <w:framePr w:w="419" w:wrap="auto" w:vAnchor="margin" w:hAnchor="text" w:x="3113" w:y="3777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205</w:t>
      </w:r>
    </w:p>
    <w:p>
      <w:pPr>
        <w:framePr w:w="962" w:wrap="auto" w:vAnchor="margin" w:hAnchor="text" w:x="9134" w:y="3784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1,437,187.00</w:t>
      </w:r>
    </w:p>
    <w:p>
      <w:pPr>
        <w:framePr w:w="962" w:wrap="auto" w:vAnchor="margin" w:hAnchor="text" w:x="9134" w:y="3784"/>
        <w:widowControl w:val="0"/>
        <w:autoSpaceDE w:val="0"/>
        <w:autoSpaceDN w:val="0"/>
        <w:spacing w:before="321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1,437,187.00</w:t>
      </w:r>
    </w:p>
    <w:p>
      <w:pPr>
        <w:framePr w:w="962" w:wrap="auto" w:vAnchor="margin" w:hAnchor="text" w:x="9134" w:y="3784"/>
        <w:widowControl w:val="0"/>
        <w:autoSpaceDE w:val="0"/>
        <w:autoSpaceDN w:val="0"/>
        <w:spacing w:before="321" w:after="0" w:line="131" w:lineRule="exact"/>
        <w:ind w:left="142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227,606.43</w:t>
      </w:r>
    </w:p>
    <w:p>
      <w:pPr>
        <w:framePr w:w="962" w:wrap="auto" w:vAnchor="margin" w:hAnchor="text" w:x="9134" w:y="3784"/>
        <w:widowControl w:val="0"/>
        <w:autoSpaceDE w:val="0"/>
        <w:autoSpaceDN w:val="0"/>
        <w:spacing w:before="318" w:after="0" w:line="131" w:lineRule="exact"/>
        <w:ind w:left="20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51,100.00</w:t>
      </w:r>
    </w:p>
    <w:p>
      <w:pPr>
        <w:framePr w:w="962" w:wrap="auto" w:vAnchor="margin" w:hAnchor="text" w:x="9134" w:y="3784"/>
        <w:widowControl w:val="0"/>
        <w:autoSpaceDE w:val="0"/>
        <w:autoSpaceDN w:val="0"/>
        <w:spacing w:before="321" w:after="0" w:line="131" w:lineRule="exact"/>
        <w:ind w:left="142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171,818.56</w:t>
      </w:r>
    </w:p>
    <w:p>
      <w:pPr>
        <w:framePr w:w="962" w:wrap="auto" w:vAnchor="margin" w:hAnchor="text" w:x="9134" w:y="3784"/>
        <w:widowControl w:val="0"/>
        <w:autoSpaceDE w:val="0"/>
        <w:autoSpaceDN w:val="0"/>
        <w:spacing w:before="323" w:after="0" w:line="131" w:lineRule="exact"/>
        <w:ind w:left="26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4,687.87</w:t>
      </w:r>
    </w:p>
    <w:p>
      <w:pPr>
        <w:framePr w:w="950" w:wrap="auto" w:vAnchor="margin" w:hAnchor="text" w:x="10476" w:y="3784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1,180,606.00</w:t>
      </w:r>
    </w:p>
    <w:p>
      <w:pPr>
        <w:framePr w:w="950" w:wrap="auto" w:vAnchor="margin" w:hAnchor="text" w:x="10476" w:y="3784"/>
        <w:widowControl w:val="0"/>
        <w:autoSpaceDE w:val="0"/>
        <w:autoSpaceDN w:val="0"/>
        <w:spacing w:before="321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1,180,606.00</w:t>
      </w:r>
    </w:p>
    <w:p>
      <w:pPr>
        <w:framePr w:w="950" w:wrap="auto" w:vAnchor="margin" w:hAnchor="text" w:x="10476" w:y="3784"/>
        <w:widowControl w:val="0"/>
        <w:autoSpaceDE w:val="0"/>
        <w:autoSpaceDN w:val="0"/>
        <w:spacing w:before="321" w:after="0" w:line="131" w:lineRule="exact"/>
        <w:ind w:left="127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176,506.43</w:t>
      </w:r>
    </w:p>
    <w:p>
      <w:pPr>
        <w:framePr w:w="822" w:wrap="auto" w:vAnchor="margin" w:hAnchor="text" w:x="11820" w:y="3784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218,277.00</w:t>
      </w:r>
    </w:p>
    <w:p>
      <w:pPr>
        <w:framePr w:w="822" w:wrap="auto" w:vAnchor="margin" w:hAnchor="text" w:x="11820" w:y="3784"/>
        <w:widowControl w:val="0"/>
        <w:autoSpaceDE w:val="0"/>
        <w:autoSpaceDN w:val="0"/>
        <w:spacing w:before="321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218,277.00</w:t>
      </w:r>
    </w:p>
    <w:p>
      <w:pPr>
        <w:framePr w:w="758" w:wrap="auto" w:vAnchor="margin" w:hAnchor="text" w:x="13044" w:y="3784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38,304.00</w:t>
      </w:r>
    </w:p>
    <w:p>
      <w:pPr>
        <w:framePr w:w="758" w:wrap="auto" w:vAnchor="margin" w:hAnchor="text" w:x="13044" w:y="3784"/>
        <w:widowControl w:val="0"/>
        <w:autoSpaceDE w:val="0"/>
        <w:autoSpaceDN w:val="0"/>
        <w:spacing w:before="321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38,304.00</w:t>
      </w:r>
    </w:p>
    <w:p>
      <w:pPr>
        <w:framePr w:w="758" w:wrap="auto" w:vAnchor="margin" w:hAnchor="text" w:x="13044" w:y="3784"/>
        <w:widowControl w:val="0"/>
        <w:autoSpaceDE w:val="0"/>
        <w:autoSpaceDN w:val="0"/>
        <w:spacing w:before="321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51,100.00</w:t>
      </w:r>
    </w:p>
    <w:p>
      <w:pPr>
        <w:framePr w:w="758" w:wrap="auto" w:vAnchor="margin" w:hAnchor="text" w:x="13044" w:y="3784"/>
        <w:widowControl w:val="0"/>
        <w:autoSpaceDE w:val="0"/>
        <w:autoSpaceDN w:val="0"/>
        <w:spacing w:before="318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51,100.00</w:t>
      </w:r>
    </w:p>
    <w:p>
      <w:pPr>
        <w:framePr w:w="1010" w:wrap="auto" w:vAnchor="margin" w:hAnchor="text" w:x="15142" w:y="3784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30,581,060.00</w:t>
      </w:r>
    </w:p>
    <w:p>
      <w:pPr>
        <w:framePr w:w="1010" w:wrap="auto" w:vAnchor="margin" w:hAnchor="text" w:x="15142" w:y="3784"/>
        <w:widowControl w:val="0"/>
        <w:autoSpaceDE w:val="0"/>
        <w:autoSpaceDN w:val="0"/>
        <w:spacing w:before="321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30,581,060.00</w:t>
      </w:r>
    </w:p>
    <w:p>
      <w:pPr>
        <w:framePr w:w="1010" w:wrap="auto" w:vAnchor="margin" w:hAnchor="text" w:x="16471" w:y="3784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29,762,400.00</w:t>
      </w:r>
    </w:p>
    <w:p>
      <w:pPr>
        <w:framePr w:w="1010" w:wrap="auto" w:vAnchor="margin" w:hAnchor="text" w:x="16471" w:y="3784"/>
        <w:widowControl w:val="0"/>
        <w:autoSpaceDE w:val="0"/>
        <w:autoSpaceDN w:val="0"/>
        <w:spacing w:before="321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29,762,400.00</w:t>
      </w:r>
    </w:p>
    <w:p>
      <w:pPr>
        <w:framePr w:w="419" w:wrap="auto" w:vAnchor="margin" w:hAnchor="text" w:x="3180" w:y="422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205</w:t>
      </w:r>
    </w:p>
    <w:p>
      <w:pPr>
        <w:framePr w:w="349" w:wrap="auto" w:vAnchor="margin" w:hAnchor="text" w:x="3739" w:y="422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08</w:t>
      </w:r>
    </w:p>
    <w:p>
      <w:pPr>
        <w:framePr w:w="349" w:wrap="auto" w:vAnchor="margin" w:hAnchor="text" w:x="4265" w:y="422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02</w:t>
      </w:r>
    </w:p>
    <w:p>
      <w:pPr>
        <w:framePr w:w="769" w:wrap="auto" w:vAnchor="margin" w:hAnchor="text" w:x="5669" w:y="422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干部教育</w:t>
      </w:r>
    </w:p>
    <w:p>
      <w:pPr>
        <w:framePr w:w="419" w:wrap="auto" w:vAnchor="margin" w:hAnchor="text" w:x="3113" w:y="4679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208</w:t>
      </w:r>
    </w:p>
    <w:p>
      <w:pPr>
        <w:framePr w:w="1470" w:wrap="auto" w:vAnchor="margin" w:hAnchor="text" w:x="5249" w:y="4679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社会保障和就业支出</w:t>
      </w:r>
    </w:p>
    <w:p>
      <w:pPr>
        <w:framePr w:w="1470" w:wrap="auto" w:vAnchor="margin" w:hAnchor="text" w:x="5249" w:y="4679"/>
        <w:widowControl w:val="0"/>
        <w:autoSpaceDE w:val="0"/>
        <w:autoSpaceDN w:val="0"/>
        <w:spacing w:before="310" w:after="0" w:line="139" w:lineRule="exact"/>
        <w:ind w:left="21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行政单位离退休</w:t>
      </w:r>
    </w:p>
    <w:p>
      <w:pPr>
        <w:framePr w:w="419" w:wrap="auto" w:vAnchor="margin" w:hAnchor="text" w:x="3180" w:y="512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208</w:t>
      </w:r>
    </w:p>
    <w:p>
      <w:pPr>
        <w:framePr w:w="349" w:wrap="auto" w:vAnchor="margin" w:hAnchor="text" w:x="3739" w:y="512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05</w:t>
      </w:r>
    </w:p>
    <w:p>
      <w:pPr>
        <w:framePr w:w="349" w:wrap="auto" w:vAnchor="margin" w:hAnchor="text" w:x="3739" w:y="5128"/>
        <w:widowControl w:val="0"/>
        <w:autoSpaceDE w:val="0"/>
        <w:autoSpaceDN w:val="0"/>
        <w:spacing w:before="312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05</w:t>
      </w:r>
    </w:p>
    <w:p>
      <w:pPr>
        <w:framePr w:w="349" w:wrap="auto" w:vAnchor="margin" w:hAnchor="text" w:x="3739" w:y="5128"/>
        <w:widowControl w:val="0"/>
        <w:autoSpaceDE w:val="0"/>
        <w:autoSpaceDN w:val="0"/>
        <w:spacing w:before="315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99</w:t>
      </w:r>
    </w:p>
    <w:p>
      <w:pPr>
        <w:framePr w:w="349" w:wrap="auto" w:vAnchor="margin" w:hAnchor="text" w:x="4265" w:y="512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01</w:t>
      </w:r>
    </w:p>
    <w:p>
      <w:pPr>
        <w:framePr w:w="349" w:wrap="auto" w:vAnchor="margin" w:hAnchor="text" w:x="4265" w:y="5128"/>
        <w:widowControl w:val="0"/>
        <w:autoSpaceDE w:val="0"/>
        <w:autoSpaceDN w:val="0"/>
        <w:spacing w:before="312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05</w:t>
      </w:r>
    </w:p>
    <w:p>
      <w:pPr>
        <w:framePr w:w="349" w:wrap="auto" w:vAnchor="margin" w:hAnchor="text" w:x="4265" w:y="5128"/>
        <w:widowControl w:val="0"/>
        <w:autoSpaceDE w:val="0"/>
        <w:autoSpaceDN w:val="0"/>
        <w:spacing w:before="315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99</w:t>
      </w:r>
    </w:p>
    <w:p>
      <w:pPr>
        <w:framePr w:w="419" w:wrap="auto" w:vAnchor="margin" w:hAnchor="text" w:x="3180" w:y="5579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208</w:t>
      </w:r>
    </w:p>
    <w:p>
      <w:pPr>
        <w:framePr w:w="419" w:wrap="auto" w:vAnchor="margin" w:hAnchor="text" w:x="3180" w:y="5579"/>
        <w:widowControl w:val="0"/>
        <w:autoSpaceDE w:val="0"/>
        <w:autoSpaceDN w:val="0"/>
        <w:spacing w:before="315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208</w:t>
      </w:r>
    </w:p>
    <w:p>
      <w:pPr>
        <w:framePr w:w="2479" w:wrap="auto" w:vAnchor="margin" w:hAnchor="text" w:x="4829" w:y="5579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机关事业单位基本养老保险缴费支出</w:t>
      </w:r>
    </w:p>
    <w:p>
      <w:pPr>
        <w:framePr w:w="2479" w:wrap="auto" w:vAnchor="margin" w:hAnchor="text" w:x="4829" w:y="5579"/>
        <w:widowControl w:val="0"/>
        <w:autoSpaceDE w:val="0"/>
        <w:autoSpaceDN w:val="0"/>
        <w:spacing w:before="315" w:after="0" w:line="139" w:lineRule="exact"/>
        <w:ind w:left="348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其他社会保障和就业支出</w:t>
      </w:r>
    </w:p>
    <w:p>
      <w:pPr>
        <w:framePr w:w="2479" w:wrap="auto" w:vAnchor="margin" w:hAnchor="text" w:x="4829" w:y="5579"/>
        <w:widowControl w:val="0"/>
        <w:autoSpaceDE w:val="0"/>
        <w:autoSpaceDN w:val="0"/>
        <w:spacing w:before="307" w:after="0" w:line="139" w:lineRule="exact"/>
        <w:ind w:left="6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卫生健康支出</w:t>
      </w:r>
    </w:p>
    <w:p>
      <w:pPr>
        <w:framePr w:w="822" w:wrap="auto" w:vAnchor="margin" w:hAnchor="text" w:x="7944" w:y="5586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171,818.56</w:t>
      </w:r>
    </w:p>
    <w:p>
      <w:pPr>
        <w:framePr w:w="822" w:wrap="auto" w:vAnchor="margin" w:hAnchor="text" w:x="7944" w:y="5586"/>
        <w:widowControl w:val="0"/>
        <w:autoSpaceDE w:val="0"/>
        <w:autoSpaceDN w:val="0"/>
        <w:spacing w:before="323" w:after="0" w:line="131" w:lineRule="exact"/>
        <w:ind w:left="127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4,687.87</w:t>
      </w:r>
    </w:p>
    <w:p>
      <w:pPr>
        <w:framePr w:w="822" w:wrap="auto" w:vAnchor="margin" w:hAnchor="text" w:x="10603" w:y="5586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171,818.56</w:t>
      </w:r>
    </w:p>
    <w:p>
      <w:pPr>
        <w:framePr w:w="822" w:wrap="auto" w:vAnchor="margin" w:hAnchor="text" w:x="10603" w:y="5586"/>
        <w:widowControl w:val="0"/>
        <w:autoSpaceDE w:val="0"/>
        <w:autoSpaceDN w:val="0"/>
        <w:spacing w:before="323" w:after="0" w:line="131" w:lineRule="exact"/>
        <w:ind w:left="125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4,687.87</w:t>
      </w:r>
    </w:p>
    <w:p>
      <w:pPr>
        <w:framePr w:w="419" w:wrap="auto" w:vAnchor="margin" w:hAnchor="text" w:x="3113" w:y="6479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210</w:t>
      </w:r>
    </w:p>
    <w:p>
      <w:pPr>
        <w:framePr w:w="758" w:wrap="auto" w:vAnchor="margin" w:hAnchor="text" w:x="8009" w:y="6486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85,909.28</w:t>
      </w:r>
    </w:p>
    <w:p>
      <w:pPr>
        <w:framePr w:w="758" w:wrap="auto" w:vAnchor="margin" w:hAnchor="text" w:x="9338" w:y="6486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85,909.28</w:t>
      </w:r>
    </w:p>
    <w:p>
      <w:pPr>
        <w:framePr w:w="758" w:wrap="auto" w:vAnchor="margin" w:hAnchor="text" w:x="9338" w:y="6486"/>
        <w:widowControl w:val="0"/>
        <w:autoSpaceDE w:val="0"/>
        <w:autoSpaceDN w:val="0"/>
        <w:spacing w:before="318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79,466.08</w:t>
      </w:r>
    </w:p>
    <w:p>
      <w:pPr>
        <w:framePr w:w="758" w:wrap="auto" w:vAnchor="margin" w:hAnchor="text" w:x="9338" w:y="6486"/>
        <w:widowControl w:val="0"/>
        <w:autoSpaceDE w:val="0"/>
        <w:autoSpaceDN w:val="0"/>
        <w:spacing w:before="323" w:after="0" w:line="131" w:lineRule="exact"/>
        <w:ind w:left="62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6,443.20</w:t>
      </w:r>
    </w:p>
    <w:p>
      <w:pPr>
        <w:framePr w:w="758" w:wrap="auto" w:vAnchor="margin" w:hAnchor="text" w:x="10666" w:y="6486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85,909.28</w:t>
      </w:r>
    </w:p>
    <w:p>
      <w:pPr>
        <w:framePr w:w="758" w:wrap="auto" w:vAnchor="margin" w:hAnchor="text" w:x="10666" w:y="6486"/>
        <w:widowControl w:val="0"/>
        <w:autoSpaceDE w:val="0"/>
        <w:autoSpaceDN w:val="0"/>
        <w:spacing w:before="318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79,466.08</w:t>
      </w:r>
    </w:p>
    <w:p>
      <w:pPr>
        <w:framePr w:w="758" w:wrap="auto" w:vAnchor="margin" w:hAnchor="text" w:x="10666" w:y="6486"/>
        <w:widowControl w:val="0"/>
        <w:autoSpaceDE w:val="0"/>
        <w:autoSpaceDN w:val="0"/>
        <w:spacing w:before="323" w:after="0" w:line="131" w:lineRule="exact"/>
        <w:ind w:left="62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6,443.20</w:t>
      </w:r>
    </w:p>
    <w:p>
      <w:pPr>
        <w:framePr w:w="419" w:wrap="auto" w:vAnchor="margin" w:hAnchor="text" w:x="3180" w:y="692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210</w:t>
      </w:r>
    </w:p>
    <w:p>
      <w:pPr>
        <w:framePr w:w="419" w:wrap="auto" w:vAnchor="margin" w:hAnchor="text" w:x="3180" w:y="6928"/>
        <w:widowControl w:val="0"/>
        <w:autoSpaceDE w:val="0"/>
        <w:autoSpaceDN w:val="0"/>
        <w:spacing w:before="315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210</w:t>
      </w:r>
    </w:p>
    <w:p>
      <w:pPr>
        <w:framePr w:w="349" w:wrap="auto" w:vAnchor="margin" w:hAnchor="text" w:x="3739" w:y="692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11</w:t>
      </w:r>
    </w:p>
    <w:p>
      <w:pPr>
        <w:framePr w:w="349" w:wrap="auto" w:vAnchor="margin" w:hAnchor="text" w:x="3739" w:y="6928"/>
        <w:widowControl w:val="0"/>
        <w:autoSpaceDE w:val="0"/>
        <w:autoSpaceDN w:val="0"/>
        <w:spacing w:before="315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11</w:t>
      </w:r>
    </w:p>
    <w:p>
      <w:pPr>
        <w:framePr w:w="349" w:wrap="auto" w:vAnchor="margin" w:hAnchor="text" w:x="4265" w:y="692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01</w:t>
      </w:r>
    </w:p>
    <w:p>
      <w:pPr>
        <w:framePr w:w="349" w:wrap="auto" w:vAnchor="margin" w:hAnchor="text" w:x="4265" w:y="6928"/>
        <w:widowControl w:val="0"/>
        <w:autoSpaceDE w:val="0"/>
        <w:autoSpaceDN w:val="0"/>
        <w:spacing w:before="315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99</w:t>
      </w:r>
    </w:p>
    <w:p>
      <w:pPr>
        <w:framePr w:w="1050" w:wrap="auto" w:vAnchor="margin" w:hAnchor="text" w:x="5527" w:y="692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行政单位医疗</w:t>
      </w:r>
    </w:p>
    <w:p>
      <w:pPr>
        <w:framePr w:w="758" w:wrap="auto" w:vAnchor="margin" w:hAnchor="text" w:x="8009" w:y="6935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79,466.08</w:t>
      </w:r>
    </w:p>
    <w:p>
      <w:pPr>
        <w:framePr w:w="1920" w:wrap="auto" w:vAnchor="margin" w:hAnchor="text" w:x="5107" w:y="7382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其他行政事业单位医疗支出</w:t>
      </w:r>
    </w:p>
    <w:p>
      <w:pPr>
        <w:framePr w:w="1920" w:wrap="auto" w:vAnchor="margin" w:hAnchor="text" w:x="5107" w:y="7382"/>
        <w:widowControl w:val="0"/>
        <w:autoSpaceDE w:val="0"/>
        <w:autoSpaceDN w:val="0"/>
        <w:spacing w:before="312" w:after="0" w:line="139" w:lineRule="exact"/>
        <w:ind w:left="353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住房保障支出</w:t>
      </w:r>
    </w:p>
    <w:p>
      <w:pPr>
        <w:framePr w:w="695" w:wrap="auto" w:vAnchor="margin" w:hAnchor="text" w:x="8071" w:y="7389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6,443.20</w:t>
      </w:r>
    </w:p>
    <w:p>
      <w:pPr>
        <w:framePr w:w="419" w:wrap="auto" w:vAnchor="margin" w:hAnchor="text" w:x="3113" w:y="7833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221</w:t>
      </w:r>
    </w:p>
    <w:p>
      <w:pPr>
        <w:framePr w:w="822" w:wrap="auto" w:vAnchor="margin" w:hAnchor="text" w:x="7944" w:y="7840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128,863.92</w:t>
      </w:r>
    </w:p>
    <w:p>
      <w:pPr>
        <w:framePr w:w="822" w:wrap="auto" w:vAnchor="margin" w:hAnchor="text" w:x="7944" w:y="7840"/>
        <w:widowControl w:val="0"/>
        <w:autoSpaceDE w:val="0"/>
        <w:autoSpaceDN w:val="0"/>
        <w:spacing w:before="318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128,863.92</w:t>
      </w:r>
    </w:p>
    <w:p>
      <w:pPr>
        <w:framePr w:w="820" w:wrap="auto" w:vAnchor="margin" w:hAnchor="text" w:x="9276" w:y="7840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128,863.92</w:t>
      </w:r>
    </w:p>
    <w:p>
      <w:pPr>
        <w:framePr w:w="820" w:wrap="auto" w:vAnchor="margin" w:hAnchor="text" w:x="9276" w:y="7840"/>
        <w:widowControl w:val="0"/>
        <w:autoSpaceDE w:val="0"/>
        <w:autoSpaceDN w:val="0"/>
        <w:spacing w:before="318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128,863.92</w:t>
      </w:r>
    </w:p>
    <w:p>
      <w:pPr>
        <w:framePr w:w="822" w:wrap="auto" w:vAnchor="margin" w:hAnchor="text" w:x="10603" w:y="7840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128,863.92</w:t>
      </w:r>
    </w:p>
    <w:p>
      <w:pPr>
        <w:framePr w:w="822" w:wrap="auto" w:vAnchor="margin" w:hAnchor="text" w:x="10603" w:y="7840"/>
        <w:widowControl w:val="0"/>
        <w:autoSpaceDE w:val="0"/>
        <w:autoSpaceDN w:val="0"/>
        <w:spacing w:before="318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-2"/>
          <w:sz w:val="13"/>
        </w:rPr>
        <w:t>128,863.92</w:t>
      </w:r>
    </w:p>
    <w:p>
      <w:pPr>
        <w:framePr w:w="419" w:wrap="auto" w:vAnchor="margin" w:hAnchor="text" w:x="3180" w:y="8282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221</w:t>
      </w:r>
    </w:p>
    <w:p>
      <w:pPr>
        <w:framePr w:w="349" w:wrap="auto" w:vAnchor="margin" w:hAnchor="text" w:x="3739" w:y="8282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02</w:t>
      </w:r>
    </w:p>
    <w:p>
      <w:pPr>
        <w:framePr w:w="349" w:wrap="auto" w:vAnchor="margin" w:hAnchor="text" w:x="4265" w:y="8282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01</w:t>
      </w:r>
    </w:p>
    <w:p>
      <w:pPr>
        <w:framePr w:w="908" w:wrap="auto" w:vAnchor="margin" w:hAnchor="text" w:x="5597" w:y="8282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住房公积金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3" o:spid="_x0000_s1039" o:spt="75" type="#_x0000_t75" style="position:absolute;left:0pt;margin-left:143.1pt;margin-top:122pt;height:309.2pt;width:915.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64" w:wrap="auto" w:vAnchor="margin" w:hAnchor="text" w:x="5165" w:y="1479"/>
        <w:widowControl w:val="0"/>
        <w:autoSpaceDE w:val="0"/>
        <w:autoSpaceDN w:val="0"/>
        <w:spacing w:before="0" w:after="0" w:line="12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-9"/>
          <w:sz w:val="13"/>
        </w:rPr>
        <w:t>预算07表</w:t>
      </w:r>
    </w:p>
    <w:p>
      <w:pPr>
        <w:framePr w:w="4740" w:wrap="auto" w:vAnchor="margin" w:hAnchor="text" w:x="9646" w:y="1728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1"/>
          <w:sz w:val="28"/>
        </w:rPr>
        <w:t>2021年一般公共预算基本支出情况表</w:t>
      </w:r>
    </w:p>
    <w:p>
      <w:pPr>
        <w:framePr w:w="2314" w:wrap="auto" w:vAnchor="margin" w:hAnchor="text" w:x="5074" w:y="2334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  <w:u w:val="single"/>
        </w:rPr>
        <w:t>部门名称:中国共产党滑县委员会党校</w:t>
      </w:r>
    </w:p>
    <w:p>
      <w:pPr>
        <w:framePr w:w="820" w:wrap="auto" w:vAnchor="margin" w:hAnchor="text" w:x="18161" w:y="2314"/>
        <w:widowControl w:val="0"/>
        <w:autoSpaceDE w:val="0"/>
        <w:autoSpaceDN w:val="0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6"/>
          <w:sz w:val="14"/>
          <w:u w:val="single"/>
        </w:rPr>
        <w:t>单位：</w:t>
      </w:r>
      <w:r>
        <w:rPr>
          <w:rFonts w:ascii="宋体" w:hAnsi="宋体" w:cs="宋体"/>
          <w:color w:val="000000"/>
          <w:spacing w:val="0"/>
          <w:sz w:val="14"/>
        </w:rPr>
        <w:t>元</w:t>
      </w:r>
    </w:p>
    <w:p>
      <w:pPr>
        <w:framePr w:w="769" w:wrap="auto" w:vAnchor="margin" w:hAnchor="text" w:x="7414" w:y="2553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科目编码</w:t>
      </w:r>
    </w:p>
    <w:p>
      <w:pPr>
        <w:framePr w:w="1050" w:wrap="auto" w:vAnchor="margin" w:hAnchor="text" w:x="15742" w:y="2553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一般公共预算</w:t>
      </w:r>
    </w:p>
    <w:p>
      <w:pPr>
        <w:framePr w:w="1050" w:wrap="auto" w:vAnchor="margin" w:hAnchor="text" w:x="11510" w:y="2802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单位（科目）</w:t>
      </w:r>
    </w:p>
    <w:p>
      <w:pPr>
        <w:framePr w:w="317" w:wrap="auto" w:vAnchor="margin" w:hAnchor="text" w:x="6324" w:y="2961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0"/>
          <w:sz w:val="13"/>
        </w:rPr>
        <w:t>类</w:t>
      </w:r>
    </w:p>
    <w:p>
      <w:pPr>
        <w:framePr w:w="317" w:wrap="auto" w:vAnchor="margin" w:hAnchor="text" w:x="8940" w:y="2961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0"/>
          <w:sz w:val="13"/>
        </w:rPr>
        <w:t>款</w:t>
      </w:r>
    </w:p>
    <w:p>
      <w:pPr>
        <w:framePr w:w="488" w:wrap="auto" w:vAnchor="margin" w:hAnchor="text" w:x="14717" w:y="2954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-1"/>
          <w:sz w:val="14"/>
        </w:rPr>
        <w:t>小计</w:t>
      </w:r>
    </w:p>
    <w:p>
      <w:pPr>
        <w:framePr w:w="1189" w:wrap="auto" w:vAnchor="margin" w:hAnchor="text" w:x="16970" w:y="2954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其中：财政拨款</w:t>
      </w:r>
    </w:p>
    <w:p>
      <w:pPr>
        <w:framePr w:w="1050" w:wrap="auto" w:vAnchor="margin" w:hAnchor="text" w:x="11510" w:y="3410"/>
        <w:widowControl w:val="0"/>
        <w:autoSpaceDE w:val="0"/>
        <w:autoSpaceDN w:val="0"/>
        <w:spacing w:before="0" w:after="0" w:line="139" w:lineRule="exact"/>
        <w:ind w:left="28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-1"/>
          <w:sz w:val="14"/>
        </w:rPr>
        <w:t>合计</w:t>
      </w:r>
    </w:p>
    <w:p>
      <w:pPr>
        <w:framePr w:w="1050" w:wrap="auto" w:vAnchor="margin" w:hAnchor="text" w:x="11510" w:y="3410"/>
        <w:widowControl w:val="0"/>
        <w:autoSpaceDE w:val="0"/>
        <w:autoSpaceDN w:val="0"/>
        <w:spacing w:before="29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工资福利支出</w:t>
      </w:r>
    </w:p>
    <w:p>
      <w:pPr>
        <w:framePr w:w="1050" w:wrap="auto" w:vAnchor="margin" w:hAnchor="text" w:x="11510" w:y="3410"/>
        <w:widowControl w:val="0"/>
        <w:autoSpaceDE w:val="0"/>
        <w:autoSpaceDN w:val="0"/>
        <w:spacing w:before="295" w:after="0" w:line="139" w:lineRule="exact"/>
        <w:ind w:left="20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基本工资</w:t>
      </w:r>
    </w:p>
    <w:p>
      <w:pPr>
        <w:framePr w:w="989" w:wrap="auto" w:vAnchor="margin" w:hAnchor="text" w:x="14486" w:y="3414"/>
        <w:widowControl w:val="0"/>
        <w:autoSpaceDE w:val="0"/>
        <w:autoSpaceDN w:val="0"/>
        <w:spacing w:before="0" w:after="0" w:line="133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1"/>
          <w:sz w:val="13"/>
        </w:rPr>
        <w:t>1,879,566.63</w:t>
      </w:r>
    </w:p>
    <w:p>
      <w:pPr>
        <w:framePr w:w="989" w:wrap="auto" w:vAnchor="margin" w:hAnchor="text" w:x="14486" w:y="3414"/>
        <w:widowControl w:val="0"/>
        <w:autoSpaceDE w:val="0"/>
        <w:autoSpaceDN w:val="0"/>
        <w:spacing w:before="296" w:after="0" w:line="133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1"/>
          <w:sz w:val="13"/>
        </w:rPr>
        <w:t>1,571,885.63</w:t>
      </w:r>
    </w:p>
    <w:p>
      <w:pPr>
        <w:framePr w:w="989" w:wrap="auto" w:vAnchor="margin" w:hAnchor="text" w:x="14486" w:y="3414"/>
        <w:widowControl w:val="0"/>
        <w:autoSpaceDE w:val="0"/>
        <w:autoSpaceDN w:val="0"/>
        <w:spacing w:before="301" w:after="0" w:line="133" w:lineRule="exact"/>
        <w:ind w:left="65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1"/>
          <w:sz w:val="13"/>
        </w:rPr>
        <w:t>812,412.00</w:t>
      </w:r>
    </w:p>
    <w:p>
      <w:pPr>
        <w:framePr w:w="989" w:wrap="auto" w:vAnchor="margin" w:hAnchor="text" w:x="14486" w:y="3414"/>
        <w:widowControl w:val="0"/>
        <w:autoSpaceDE w:val="0"/>
        <w:autoSpaceDN w:val="0"/>
        <w:spacing w:before="291" w:after="0" w:line="133" w:lineRule="exact"/>
        <w:ind w:left="65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1"/>
          <w:sz w:val="13"/>
        </w:rPr>
        <w:t>130,728.00</w:t>
      </w:r>
    </w:p>
    <w:p>
      <w:pPr>
        <w:framePr w:w="989" w:wrap="auto" w:vAnchor="margin" w:hAnchor="text" w:x="14486" w:y="3414"/>
        <w:widowControl w:val="0"/>
        <w:autoSpaceDE w:val="0"/>
        <w:autoSpaceDN w:val="0"/>
        <w:spacing w:before="296" w:after="0" w:line="133" w:lineRule="exact"/>
        <w:ind w:left="65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1"/>
          <w:sz w:val="13"/>
        </w:rPr>
        <w:t>103,090.00</w:t>
      </w:r>
    </w:p>
    <w:p>
      <w:pPr>
        <w:framePr w:w="989" w:wrap="auto" w:vAnchor="margin" w:hAnchor="text" w:x="14486" w:y="3414"/>
        <w:widowControl w:val="0"/>
        <w:autoSpaceDE w:val="0"/>
        <w:autoSpaceDN w:val="0"/>
        <w:spacing w:before="301" w:after="0" w:line="133" w:lineRule="exact"/>
        <w:ind w:left="65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1"/>
          <w:sz w:val="13"/>
        </w:rPr>
        <w:t>134,376.00</w:t>
      </w:r>
    </w:p>
    <w:p>
      <w:pPr>
        <w:framePr w:w="989" w:wrap="auto" w:vAnchor="margin" w:hAnchor="text" w:x="14486" w:y="3414"/>
        <w:widowControl w:val="0"/>
        <w:autoSpaceDE w:val="0"/>
        <w:autoSpaceDN w:val="0"/>
        <w:spacing w:before="299" w:after="0" w:line="133" w:lineRule="exact"/>
        <w:ind w:left="65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1"/>
          <w:sz w:val="13"/>
        </w:rPr>
        <w:t>171,818.56</w:t>
      </w:r>
    </w:p>
    <w:p>
      <w:pPr>
        <w:framePr w:w="989" w:wrap="auto" w:vAnchor="margin" w:hAnchor="text" w:x="14486" w:y="3414"/>
        <w:widowControl w:val="0"/>
        <w:autoSpaceDE w:val="0"/>
        <w:autoSpaceDN w:val="0"/>
        <w:spacing w:before="296" w:after="0" w:line="133" w:lineRule="exact"/>
        <w:ind w:left="9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1"/>
          <w:sz w:val="13"/>
        </w:rPr>
        <w:t>79,466.08</w:t>
      </w:r>
    </w:p>
    <w:p>
      <w:pPr>
        <w:framePr w:w="989" w:wrap="auto" w:vAnchor="margin" w:hAnchor="text" w:x="14486" w:y="3414"/>
        <w:widowControl w:val="0"/>
        <w:autoSpaceDE w:val="0"/>
        <w:autoSpaceDN w:val="0"/>
        <w:spacing w:before="299" w:after="0" w:line="133" w:lineRule="exact"/>
        <w:ind w:left="9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1"/>
          <w:sz w:val="13"/>
        </w:rPr>
        <w:t>11,131.07</w:t>
      </w:r>
    </w:p>
    <w:p>
      <w:pPr>
        <w:framePr w:w="989" w:wrap="auto" w:vAnchor="margin" w:hAnchor="text" w:x="14486" w:y="3414"/>
        <w:widowControl w:val="0"/>
        <w:autoSpaceDE w:val="0"/>
        <w:autoSpaceDN w:val="0"/>
        <w:spacing w:before="299" w:after="0" w:line="133" w:lineRule="exact"/>
        <w:ind w:left="65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1"/>
          <w:sz w:val="13"/>
        </w:rPr>
        <w:t>128,863.92</w:t>
      </w:r>
    </w:p>
    <w:p>
      <w:pPr>
        <w:framePr w:w="989" w:wrap="auto" w:vAnchor="margin" w:hAnchor="text" w:x="14486" w:y="3414"/>
        <w:widowControl w:val="0"/>
        <w:autoSpaceDE w:val="0"/>
        <w:autoSpaceDN w:val="0"/>
        <w:spacing w:before="291" w:after="0" w:line="133" w:lineRule="exact"/>
        <w:ind w:left="65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1"/>
          <w:sz w:val="13"/>
        </w:rPr>
        <w:t>218,277.00</w:t>
      </w:r>
    </w:p>
    <w:p>
      <w:pPr>
        <w:framePr w:w="989" w:wrap="auto" w:vAnchor="margin" w:hAnchor="text" w:x="14486" w:y="3414"/>
        <w:widowControl w:val="0"/>
        <w:autoSpaceDE w:val="0"/>
        <w:autoSpaceDN w:val="0"/>
        <w:spacing w:before="299" w:after="0" w:line="133" w:lineRule="exact"/>
        <w:ind w:left="9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1"/>
          <w:sz w:val="13"/>
        </w:rPr>
        <w:t>20,000.00</w:t>
      </w:r>
    </w:p>
    <w:p>
      <w:pPr>
        <w:framePr w:w="989" w:wrap="auto" w:vAnchor="margin" w:hAnchor="text" w:x="14486" w:y="3414"/>
        <w:widowControl w:val="0"/>
        <w:autoSpaceDE w:val="0"/>
        <w:autoSpaceDN w:val="0"/>
        <w:spacing w:before="303" w:after="0" w:line="133" w:lineRule="exact"/>
        <w:ind w:left="9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1"/>
          <w:sz w:val="13"/>
        </w:rPr>
        <w:t>20,000.00</w:t>
      </w:r>
    </w:p>
    <w:p>
      <w:pPr>
        <w:framePr w:w="989" w:wrap="auto" w:vAnchor="margin" w:hAnchor="text" w:x="14486" w:y="3414"/>
        <w:widowControl w:val="0"/>
        <w:autoSpaceDE w:val="0"/>
        <w:autoSpaceDN w:val="0"/>
        <w:spacing w:before="294" w:after="0" w:line="133" w:lineRule="exact"/>
        <w:ind w:left="9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1"/>
          <w:sz w:val="13"/>
        </w:rPr>
        <w:t>10,000.00</w:t>
      </w:r>
    </w:p>
    <w:p>
      <w:pPr>
        <w:framePr w:w="989" w:wrap="auto" w:vAnchor="margin" w:hAnchor="text" w:x="14486" w:y="3414"/>
        <w:widowControl w:val="0"/>
        <w:autoSpaceDE w:val="0"/>
        <w:autoSpaceDN w:val="0"/>
        <w:spacing w:before="294" w:after="0" w:line="139" w:lineRule="exact"/>
        <w:ind w:left="9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5,000.00</w:t>
      </w:r>
    </w:p>
    <w:p>
      <w:pPr>
        <w:framePr w:w="1047" w:wrap="auto" w:vAnchor="margin" w:hAnchor="text" w:x="17042" w:y="3410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1,879,566.63</w:t>
      </w:r>
    </w:p>
    <w:p>
      <w:pPr>
        <w:framePr w:w="1047" w:wrap="auto" w:vAnchor="margin" w:hAnchor="text" w:x="17042" w:y="3410"/>
        <w:widowControl w:val="0"/>
        <w:autoSpaceDE w:val="0"/>
        <w:autoSpaceDN w:val="0"/>
        <w:spacing w:before="29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1,571,885.63</w:t>
      </w:r>
    </w:p>
    <w:p>
      <w:pPr>
        <w:framePr w:w="1047" w:wrap="auto" w:vAnchor="margin" w:hAnchor="text" w:x="17042" w:y="3410"/>
        <w:widowControl w:val="0"/>
        <w:autoSpaceDE w:val="0"/>
        <w:autoSpaceDN w:val="0"/>
        <w:spacing w:before="295" w:after="0" w:line="139" w:lineRule="exact"/>
        <w:ind w:left="7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812,412.00</w:t>
      </w:r>
    </w:p>
    <w:p>
      <w:pPr>
        <w:framePr w:w="1047" w:wrap="auto" w:vAnchor="margin" w:hAnchor="text" w:x="17042" w:y="3410"/>
        <w:widowControl w:val="0"/>
        <w:autoSpaceDE w:val="0"/>
        <w:autoSpaceDN w:val="0"/>
        <w:spacing w:before="286" w:after="0" w:line="139" w:lineRule="exact"/>
        <w:ind w:left="7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130,728.00</w:t>
      </w:r>
    </w:p>
    <w:p>
      <w:pPr>
        <w:framePr w:w="1047" w:wrap="auto" w:vAnchor="margin" w:hAnchor="text" w:x="17042" w:y="3410"/>
        <w:widowControl w:val="0"/>
        <w:autoSpaceDE w:val="0"/>
        <w:autoSpaceDN w:val="0"/>
        <w:spacing w:before="291" w:after="0" w:line="139" w:lineRule="exact"/>
        <w:ind w:left="7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103,090.00</w:t>
      </w:r>
    </w:p>
    <w:p>
      <w:pPr>
        <w:framePr w:w="1047" w:wrap="auto" w:vAnchor="margin" w:hAnchor="text" w:x="17042" w:y="3410"/>
        <w:widowControl w:val="0"/>
        <w:autoSpaceDE w:val="0"/>
        <w:autoSpaceDN w:val="0"/>
        <w:spacing w:before="295" w:after="0" w:line="139" w:lineRule="exact"/>
        <w:ind w:left="7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134,376.00</w:t>
      </w:r>
    </w:p>
    <w:p>
      <w:pPr>
        <w:framePr w:w="1047" w:wrap="auto" w:vAnchor="margin" w:hAnchor="text" w:x="17042" w:y="3410"/>
        <w:widowControl w:val="0"/>
        <w:autoSpaceDE w:val="0"/>
        <w:autoSpaceDN w:val="0"/>
        <w:spacing w:before="293" w:after="0" w:line="139" w:lineRule="exact"/>
        <w:ind w:left="7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171,818.56</w:t>
      </w:r>
    </w:p>
    <w:p>
      <w:pPr>
        <w:framePr w:w="1047" w:wrap="auto" w:vAnchor="margin" w:hAnchor="text" w:x="17042" w:y="3410"/>
        <w:widowControl w:val="0"/>
        <w:autoSpaceDE w:val="0"/>
        <w:autoSpaceDN w:val="0"/>
        <w:spacing w:before="291" w:after="0" w:line="139" w:lineRule="exact"/>
        <w:ind w:left="10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79,466.08</w:t>
      </w:r>
    </w:p>
    <w:p>
      <w:pPr>
        <w:framePr w:w="1047" w:wrap="auto" w:vAnchor="margin" w:hAnchor="text" w:x="17042" w:y="3410"/>
        <w:widowControl w:val="0"/>
        <w:autoSpaceDE w:val="0"/>
        <w:autoSpaceDN w:val="0"/>
        <w:spacing w:before="293" w:after="0" w:line="139" w:lineRule="exact"/>
        <w:ind w:left="10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11,131.07</w:t>
      </w:r>
    </w:p>
    <w:p>
      <w:pPr>
        <w:framePr w:w="1047" w:wrap="auto" w:vAnchor="margin" w:hAnchor="text" w:x="17042" w:y="3410"/>
        <w:widowControl w:val="0"/>
        <w:autoSpaceDE w:val="0"/>
        <w:autoSpaceDN w:val="0"/>
        <w:spacing w:before="293" w:after="0" w:line="139" w:lineRule="exact"/>
        <w:ind w:left="7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128,863.92</w:t>
      </w:r>
    </w:p>
    <w:p>
      <w:pPr>
        <w:framePr w:w="1047" w:wrap="auto" w:vAnchor="margin" w:hAnchor="text" w:x="17042" w:y="3410"/>
        <w:widowControl w:val="0"/>
        <w:autoSpaceDE w:val="0"/>
        <w:autoSpaceDN w:val="0"/>
        <w:spacing w:before="286" w:after="0" w:line="139" w:lineRule="exact"/>
        <w:ind w:left="7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218,277.00</w:t>
      </w:r>
    </w:p>
    <w:p>
      <w:pPr>
        <w:framePr w:w="1047" w:wrap="auto" w:vAnchor="margin" w:hAnchor="text" w:x="17042" w:y="3410"/>
        <w:widowControl w:val="0"/>
        <w:autoSpaceDE w:val="0"/>
        <w:autoSpaceDN w:val="0"/>
        <w:spacing w:before="293" w:after="0" w:line="139" w:lineRule="exact"/>
        <w:ind w:left="10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20,000.00</w:t>
      </w:r>
    </w:p>
    <w:p>
      <w:pPr>
        <w:framePr w:w="1047" w:wrap="auto" w:vAnchor="margin" w:hAnchor="text" w:x="17042" w:y="3410"/>
        <w:widowControl w:val="0"/>
        <w:autoSpaceDE w:val="0"/>
        <w:autoSpaceDN w:val="0"/>
        <w:spacing w:before="298" w:after="0" w:line="139" w:lineRule="exact"/>
        <w:ind w:left="10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20,000.00</w:t>
      </w:r>
    </w:p>
    <w:p>
      <w:pPr>
        <w:framePr w:w="1047" w:wrap="auto" w:vAnchor="margin" w:hAnchor="text" w:x="17042" w:y="3410"/>
        <w:widowControl w:val="0"/>
        <w:autoSpaceDE w:val="0"/>
        <w:autoSpaceDN w:val="0"/>
        <w:spacing w:before="288" w:after="0" w:line="139" w:lineRule="exact"/>
        <w:ind w:left="10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10,000.00</w:t>
      </w:r>
    </w:p>
    <w:p>
      <w:pPr>
        <w:framePr w:w="1047" w:wrap="auto" w:vAnchor="margin" w:hAnchor="text" w:x="17042" w:y="3410"/>
        <w:widowControl w:val="0"/>
        <w:autoSpaceDE w:val="0"/>
        <w:autoSpaceDN w:val="0"/>
        <w:spacing w:before="293" w:after="0" w:line="139" w:lineRule="exact"/>
        <w:ind w:left="13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5,000.00</w:t>
      </w:r>
    </w:p>
    <w:p>
      <w:pPr>
        <w:framePr w:w="419" w:wrap="auto" w:vAnchor="margin" w:hAnchor="text" w:x="6283" w:y="3839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301</w:t>
      </w:r>
    </w:p>
    <w:p>
      <w:pPr>
        <w:framePr w:w="419" w:wrap="auto" w:vAnchor="margin" w:hAnchor="text" w:x="6283" w:y="3839"/>
        <w:widowControl w:val="0"/>
        <w:autoSpaceDE w:val="0"/>
        <w:autoSpaceDN w:val="0"/>
        <w:spacing w:before="295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301</w:t>
      </w:r>
    </w:p>
    <w:p>
      <w:pPr>
        <w:framePr w:w="419" w:wrap="auto" w:vAnchor="margin" w:hAnchor="text" w:x="6283" w:y="3839"/>
        <w:widowControl w:val="0"/>
        <w:autoSpaceDE w:val="0"/>
        <w:autoSpaceDN w:val="0"/>
        <w:spacing w:before="286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301</w:t>
      </w:r>
    </w:p>
    <w:p>
      <w:pPr>
        <w:framePr w:w="419" w:wrap="auto" w:vAnchor="margin" w:hAnchor="text" w:x="6283" w:y="3839"/>
        <w:widowControl w:val="0"/>
        <w:autoSpaceDE w:val="0"/>
        <w:autoSpaceDN w:val="0"/>
        <w:spacing w:before="29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301</w:t>
      </w:r>
    </w:p>
    <w:p>
      <w:pPr>
        <w:framePr w:w="419" w:wrap="auto" w:vAnchor="margin" w:hAnchor="text" w:x="6283" w:y="3839"/>
        <w:widowControl w:val="0"/>
        <w:autoSpaceDE w:val="0"/>
        <w:autoSpaceDN w:val="0"/>
        <w:spacing w:before="295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301</w:t>
      </w:r>
    </w:p>
    <w:p>
      <w:pPr>
        <w:framePr w:w="419" w:wrap="auto" w:vAnchor="margin" w:hAnchor="text" w:x="6283" w:y="3839"/>
        <w:widowControl w:val="0"/>
        <w:autoSpaceDE w:val="0"/>
        <w:autoSpaceDN w:val="0"/>
        <w:spacing w:before="293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301</w:t>
      </w:r>
    </w:p>
    <w:p>
      <w:pPr>
        <w:framePr w:w="419" w:wrap="auto" w:vAnchor="margin" w:hAnchor="text" w:x="6283" w:y="3839"/>
        <w:widowControl w:val="0"/>
        <w:autoSpaceDE w:val="0"/>
        <w:autoSpaceDN w:val="0"/>
        <w:spacing w:before="29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301</w:t>
      </w:r>
    </w:p>
    <w:p>
      <w:pPr>
        <w:framePr w:w="419" w:wrap="auto" w:vAnchor="margin" w:hAnchor="text" w:x="6283" w:y="3839"/>
        <w:widowControl w:val="0"/>
        <w:autoSpaceDE w:val="0"/>
        <w:autoSpaceDN w:val="0"/>
        <w:spacing w:before="293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301</w:t>
      </w:r>
    </w:p>
    <w:p>
      <w:pPr>
        <w:framePr w:w="419" w:wrap="auto" w:vAnchor="margin" w:hAnchor="text" w:x="6283" w:y="3839"/>
        <w:widowControl w:val="0"/>
        <w:autoSpaceDE w:val="0"/>
        <w:autoSpaceDN w:val="0"/>
        <w:spacing w:before="293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301</w:t>
      </w:r>
    </w:p>
    <w:p>
      <w:pPr>
        <w:framePr w:w="419" w:wrap="auto" w:vAnchor="margin" w:hAnchor="text" w:x="6283" w:y="3839"/>
        <w:widowControl w:val="0"/>
        <w:autoSpaceDE w:val="0"/>
        <w:autoSpaceDN w:val="0"/>
        <w:spacing w:before="286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302</w:t>
      </w:r>
    </w:p>
    <w:p>
      <w:pPr>
        <w:framePr w:w="419" w:wrap="auto" w:vAnchor="margin" w:hAnchor="text" w:x="6283" w:y="3839"/>
        <w:widowControl w:val="0"/>
        <w:autoSpaceDE w:val="0"/>
        <w:autoSpaceDN w:val="0"/>
        <w:spacing w:before="293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302</w:t>
      </w:r>
    </w:p>
    <w:p>
      <w:pPr>
        <w:framePr w:w="419" w:wrap="auto" w:vAnchor="margin" w:hAnchor="text" w:x="6283" w:y="3839"/>
        <w:widowControl w:val="0"/>
        <w:autoSpaceDE w:val="0"/>
        <w:autoSpaceDN w:val="0"/>
        <w:spacing w:before="298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302</w:t>
      </w:r>
    </w:p>
    <w:p>
      <w:pPr>
        <w:framePr w:w="419" w:wrap="auto" w:vAnchor="margin" w:hAnchor="text" w:x="6283" w:y="3839"/>
        <w:widowControl w:val="0"/>
        <w:autoSpaceDE w:val="0"/>
        <w:autoSpaceDN w:val="0"/>
        <w:spacing w:before="288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302</w:t>
      </w:r>
    </w:p>
    <w:p>
      <w:pPr>
        <w:framePr w:w="419" w:wrap="auto" w:vAnchor="margin" w:hAnchor="text" w:x="6283" w:y="3839"/>
        <w:widowControl w:val="0"/>
        <w:autoSpaceDE w:val="0"/>
        <w:autoSpaceDN w:val="0"/>
        <w:spacing w:before="293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302</w:t>
      </w:r>
    </w:p>
    <w:p>
      <w:pPr>
        <w:framePr w:w="419" w:wrap="auto" w:vAnchor="margin" w:hAnchor="text" w:x="6283" w:y="3839"/>
        <w:widowControl w:val="0"/>
        <w:autoSpaceDE w:val="0"/>
        <w:autoSpaceDN w:val="0"/>
        <w:spacing w:before="293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302</w:t>
      </w:r>
    </w:p>
    <w:p>
      <w:pPr>
        <w:framePr w:w="419" w:wrap="auto" w:vAnchor="margin" w:hAnchor="text" w:x="6283" w:y="3839"/>
        <w:widowControl w:val="0"/>
        <w:autoSpaceDE w:val="0"/>
        <w:autoSpaceDN w:val="0"/>
        <w:spacing w:before="293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302</w:t>
      </w:r>
    </w:p>
    <w:p>
      <w:pPr>
        <w:framePr w:w="419" w:wrap="auto" w:vAnchor="margin" w:hAnchor="text" w:x="6283" w:y="3839"/>
        <w:widowControl w:val="0"/>
        <w:autoSpaceDE w:val="0"/>
        <w:autoSpaceDN w:val="0"/>
        <w:spacing w:before="29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302</w:t>
      </w:r>
    </w:p>
    <w:p>
      <w:pPr>
        <w:framePr w:w="419" w:wrap="auto" w:vAnchor="margin" w:hAnchor="text" w:x="6283" w:y="3839"/>
        <w:widowControl w:val="0"/>
        <w:autoSpaceDE w:val="0"/>
        <w:autoSpaceDN w:val="0"/>
        <w:spacing w:before="288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302</w:t>
      </w:r>
    </w:p>
    <w:p>
      <w:pPr>
        <w:framePr w:w="419" w:wrap="auto" w:vAnchor="margin" w:hAnchor="text" w:x="6283" w:y="3839"/>
        <w:widowControl w:val="0"/>
        <w:autoSpaceDE w:val="0"/>
        <w:autoSpaceDN w:val="0"/>
        <w:spacing w:before="293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302</w:t>
      </w:r>
    </w:p>
    <w:p>
      <w:pPr>
        <w:framePr w:w="419" w:wrap="auto" w:vAnchor="margin" w:hAnchor="text" w:x="6283" w:y="3839"/>
        <w:widowControl w:val="0"/>
        <w:autoSpaceDE w:val="0"/>
        <w:autoSpaceDN w:val="0"/>
        <w:spacing w:before="293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302</w:t>
      </w:r>
    </w:p>
    <w:p>
      <w:pPr>
        <w:framePr w:w="419" w:wrap="auto" w:vAnchor="margin" w:hAnchor="text" w:x="6283" w:y="3839"/>
        <w:widowControl w:val="0"/>
        <w:autoSpaceDE w:val="0"/>
        <w:autoSpaceDN w:val="0"/>
        <w:spacing w:before="293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302</w:t>
      </w:r>
    </w:p>
    <w:p>
      <w:pPr>
        <w:framePr w:w="419" w:wrap="auto" w:vAnchor="margin" w:hAnchor="text" w:x="6283" w:y="3839"/>
        <w:widowControl w:val="0"/>
        <w:autoSpaceDE w:val="0"/>
        <w:autoSpaceDN w:val="0"/>
        <w:spacing w:before="293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302</w:t>
      </w:r>
    </w:p>
    <w:p>
      <w:pPr>
        <w:framePr w:w="419" w:wrap="auto" w:vAnchor="margin" w:hAnchor="text" w:x="6283" w:y="3839"/>
        <w:widowControl w:val="0"/>
        <w:autoSpaceDE w:val="0"/>
        <w:autoSpaceDN w:val="0"/>
        <w:spacing w:before="29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303</w:t>
      </w:r>
    </w:p>
    <w:p>
      <w:pPr>
        <w:framePr w:w="419" w:wrap="auto" w:vAnchor="margin" w:hAnchor="text" w:x="6283" w:y="3839"/>
        <w:widowControl w:val="0"/>
        <w:autoSpaceDE w:val="0"/>
        <w:autoSpaceDN w:val="0"/>
        <w:spacing w:before="293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303</w:t>
      </w:r>
    </w:p>
    <w:p>
      <w:pPr>
        <w:framePr w:w="419" w:wrap="auto" w:vAnchor="margin" w:hAnchor="text" w:x="6283" w:y="3839"/>
        <w:widowControl w:val="0"/>
        <w:autoSpaceDE w:val="0"/>
        <w:autoSpaceDN w:val="0"/>
        <w:spacing w:before="288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303</w:t>
      </w:r>
    </w:p>
    <w:p>
      <w:pPr>
        <w:framePr w:w="558" w:wrap="auto" w:vAnchor="margin" w:hAnchor="text" w:x="8830" w:y="4274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30101</w:t>
      </w:r>
    </w:p>
    <w:p>
      <w:pPr>
        <w:framePr w:w="558" w:wrap="auto" w:vAnchor="margin" w:hAnchor="text" w:x="8830" w:y="4274"/>
        <w:widowControl w:val="0"/>
        <w:autoSpaceDE w:val="0"/>
        <w:autoSpaceDN w:val="0"/>
        <w:spacing w:before="286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30102</w:t>
      </w:r>
    </w:p>
    <w:p>
      <w:pPr>
        <w:framePr w:w="558" w:wrap="auto" w:vAnchor="margin" w:hAnchor="text" w:x="8830" w:y="4274"/>
        <w:widowControl w:val="0"/>
        <w:autoSpaceDE w:val="0"/>
        <w:autoSpaceDN w:val="0"/>
        <w:spacing w:before="29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30103</w:t>
      </w:r>
    </w:p>
    <w:p>
      <w:pPr>
        <w:framePr w:w="558" w:wrap="auto" w:vAnchor="margin" w:hAnchor="text" w:x="8830" w:y="4274"/>
        <w:widowControl w:val="0"/>
        <w:autoSpaceDE w:val="0"/>
        <w:autoSpaceDN w:val="0"/>
        <w:spacing w:before="295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30107</w:t>
      </w:r>
    </w:p>
    <w:p>
      <w:pPr>
        <w:framePr w:w="558" w:wrap="auto" w:vAnchor="margin" w:hAnchor="text" w:x="8830" w:y="4274"/>
        <w:widowControl w:val="0"/>
        <w:autoSpaceDE w:val="0"/>
        <w:autoSpaceDN w:val="0"/>
        <w:spacing w:before="293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30108</w:t>
      </w:r>
    </w:p>
    <w:p>
      <w:pPr>
        <w:framePr w:w="558" w:wrap="auto" w:vAnchor="margin" w:hAnchor="text" w:x="8830" w:y="4274"/>
        <w:widowControl w:val="0"/>
        <w:autoSpaceDE w:val="0"/>
        <w:autoSpaceDN w:val="0"/>
        <w:spacing w:before="29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30110</w:t>
      </w:r>
    </w:p>
    <w:p>
      <w:pPr>
        <w:framePr w:w="558" w:wrap="auto" w:vAnchor="margin" w:hAnchor="text" w:x="8830" w:y="4274"/>
        <w:widowControl w:val="0"/>
        <w:autoSpaceDE w:val="0"/>
        <w:autoSpaceDN w:val="0"/>
        <w:spacing w:before="293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30112</w:t>
      </w:r>
    </w:p>
    <w:p>
      <w:pPr>
        <w:framePr w:w="558" w:wrap="auto" w:vAnchor="margin" w:hAnchor="text" w:x="8830" w:y="4274"/>
        <w:widowControl w:val="0"/>
        <w:autoSpaceDE w:val="0"/>
        <w:autoSpaceDN w:val="0"/>
        <w:spacing w:before="293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30113</w:t>
      </w:r>
    </w:p>
    <w:p>
      <w:pPr>
        <w:framePr w:w="769" w:wrap="auto" w:vAnchor="margin" w:hAnchor="text" w:x="11719" w:y="469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津贴补贴</w:t>
      </w:r>
    </w:p>
    <w:p>
      <w:pPr>
        <w:framePr w:w="488" w:wrap="auto" w:vAnchor="margin" w:hAnchor="text" w:x="11858" w:y="512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-1"/>
          <w:sz w:val="14"/>
        </w:rPr>
        <w:t>奖金</w:t>
      </w:r>
    </w:p>
    <w:p>
      <w:pPr>
        <w:framePr w:w="769" w:wrap="auto" w:vAnchor="margin" w:hAnchor="text" w:x="11719" w:y="5562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绩效工资</w:t>
      </w:r>
    </w:p>
    <w:p>
      <w:pPr>
        <w:framePr w:w="2198" w:wrap="auto" w:vAnchor="margin" w:hAnchor="text" w:x="11018" w:y="5994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机关事业单位基本养老保险缴费</w:t>
      </w:r>
    </w:p>
    <w:p>
      <w:pPr>
        <w:framePr w:w="2198" w:wrap="auto" w:vAnchor="margin" w:hAnchor="text" w:x="11018" w:y="5994"/>
        <w:widowControl w:val="0"/>
        <w:autoSpaceDE w:val="0"/>
        <w:autoSpaceDN w:val="0"/>
        <w:spacing w:before="291" w:after="0" w:line="139" w:lineRule="exact"/>
        <w:ind w:left="28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职工基本医疗保险缴费</w:t>
      </w:r>
    </w:p>
    <w:p>
      <w:pPr>
        <w:framePr w:w="2198" w:wrap="auto" w:vAnchor="margin" w:hAnchor="text" w:x="11018" w:y="5994"/>
        <w:widowControl w:val="0"/>
        <w:autoSpaceDE w:val="0"/>
        <w:autoSpaceDN w:val="0"/>
        <w:spacing w:before="293" w:after="0" w:line="139" w:lineRule="exact"/>
        <w:ind w:left="42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其他社会保障缴费</w:t>
      </w:r>
    </w:p>
    <w:p>
      <w:pPr>
        <w:framePr w:w="2198" w:wrap="auto" w:vAnchor="margin" w:hAnchor="text" w:x="11018" w:y="5994"/>
        <w:widowControl w:val="0"/>
        <w:autoSpaceDE w:val="0"/>
        <w:autoSpaceDN w:val="0"/>
        <w:spacing w:before="293" w:after="0" w:line="139" w:lineRule="exact"/>
        <w:ind w:left="63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住房公积金</w:t>
      </w:r>
    </w:p>
    <w:p>
      <w:pPr>
        <w:framePr w:w="2198" w:wrap="auto" w:vAnchor="margin" w:hAnchor="text" w:x="11018" w:y="5994"/>
        <w:widowControl w:val="0"/>
        <w:autoSpaceDE w:val="0"/>
        <w:autoSpaceDN w:val="0"/>
        <w:spacing w:before="286" w:after="0" w:line="139" w:lineRule="exact"/>
        <w:ind w:left="42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商品和服务支出</w:t>
      </w:r>
    </w:p>
    <w:p>
      <w:pPr>
        <w:framePr w:w="2198" w:wrap="auto" w:vAnchor="margin" w:hAnchor="text" w:x="11018" w:y="5994"/>
        <w:widowControl w:val="0"/>
        <w:autoSpaceDE w:val="0"/>
        <w:autoSpaceDN w:val="0"/>
        <w:spacing w:before="293" w:after="0" w:line="139" w:lineRule="exact"/>
        <w:ind w:left="77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办公费</w:t>
      </w:r>
    </w:p>
    <w:p>
      <w:pPr>
        <w:framePr w:w="558" w:wrap="auto" w:vAnchor="margin" w:hAnchor="text" w:x="8830" w:y="8145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30201</w:t>
      </w:r>
    </w:p>
    <w:p>
      <w:pPr>
        <w:framePr w:w="558" w:wrap="auto" w:vAnchor="margin" w:hAnchor="text" w:x="8830" w:y="8145"/>
        <w:widowControl w:val="0"/>
        <w:autoSpaceDE w:val="0"/>
        <w:autoSpaceDN w:val="0"/>
        <w:spacing w:before="298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30202</w:t>
      </w:r>
    </w:p>
    <w:p>
      <w:pPr>
        <w:framePr w:w="558" w:wrap="auto" w:vAnchor="margin" w:hAnchor="text" w:x="8830" w:y="8145"/>
        <w:widowControl w:val="0"/>
        <w:autoSpaceDE w:val="0"/>
        <w:autoSpaceDN w:val="0"/>
        <w:spacing w:before="288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30203</w:t>
      </w:r>
    </w:p>
    <w:p>
      <w:pPr>
        <w:framePr w:w="558" w:wrap="auto" w:vAnchor="margin" w:hAnchor="text" w:x="8830" w:y="8145"/>
        <w:widowControl w:val="0"/>
        <w:autoSpaceDE w:val="0"/>
        <w:autoSpaceDN w:val="0"/>
        <w:spacing w:before="293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30205</w:t>
      </w:r>
    </w:p>
    <w:p>
      <w:pPr>
        <w:framePr w:w="558" w:wrap="auto" w:vAnchor="margin" w:hAnchor="text" w:x="8830" w:y="8145"/>
        <w:widowControl w:val="0"/>
        <w:autoSpaceDE w:val="0"/>
        <w:autoSpaceDN w:val="0"/>
        <w:spacing w:before="293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30206</w:t>
      </w:r>
    </w:p>
    <w:p>
      <w:pPr>
        <w:framePr w:w="558" w:wrap="auto" w:vAnchor="margin" w:hAnchor="text" w:x="8830" w:y="8145"/>
        <w:widowControl w:val="0"/>
        <w:autoSpaceDE w:val="0"/>
        <w:autoSpaceDN w:val="0"/>
        <w:spacing w:before="293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30207</w:t>
      </w:r>
    </w:p>
    <w:p>
      <w:pPr>
        <w:framePr w:w="558" w:wrap="auto" w:vAnchor="margin" w:hAnchor="text" w:x="8830" w:y="8145"/>
        <w:widowControl w:val="0"/>
        <w:autoSpaceDE w:val="0"/>
        <w:autoSpaceDN w:val="0"/>
        <w:spacing w:before="29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30208</w:t>
      </w:r>
    </w:p>
    <w:p>
      <w:pPr>
        <w:framePr w:w="558" w:wrap="auto" w:vAnchor="margin" w:hAnchor="text" w:x="8830" w:y="8145"/>
        <w:widowControl w:val="0"/>
        <w:autoSpaceDE w:val="0"/>
        <w:autoSpaceDN w:val="0"/>
        <w:spacing w:before="288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30216</w:t>
      </w:r>
    </w:p>
    <w:p>
      <w:pPr>
        <w:framePr w:w="558" w:wrap="auto" w:vAnchor="margin" w:hAnchor="text" w:x="8830" w:y="8145"/>
        <w:widowControl w:val="0"/>
        <w:autoSpaceDE w:val="0"/>
        <w:autoSpaceDN w:val="0"/>
        <w:spacing w:before="293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30217</w:t>
      </w:r>
    </w:p>
    <w:p>
      <w:pPr>
        <w:framePr w:w="558" w:wrap="auto" w:vAnchor="margin" w:hAnchor="text" w:x="8830" w:y="8145"/>
        <w:widowControl w:val="0"/>
        <w:autoSpaceDE w:val="0"/>
        <w:autoSpaceDN w:val="0"/>
        <w:spacing w:before="293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30228</w:t>
      </w:r>
    </w:p>
    <w:p>
      <w:pPr>
        <w:framePr w:w="558" w:wrap="auto" w:vAnchor="margin" w:hAnchor="text" w:x="8830" w:y="8145"/>
        <w:widowControl w:val="0"/>
        <w:autoSpaceDE w:val="0"/>
        <w:autoSpaceDN w:val="0"/>
        <w:spacing w:before="293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30231</w:t>
      </w:r>
    </w:p>
    <w:p>
      <w:pPr>
        <w:framePr w:w="558" w:wrap="auto" w:vAnchor="margin" w:hAnchor="text" w:x="8830" w:y="8145"/>
        <w:widowControl w:val="0"/>
        <w:autoSpaceDE w:val="0"/>
        <w:autoSpaceDN w:val="0"/>
        <w:spacing w:before="293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30239</w:t>
      </w:r>
    </w:p>
    <w:p>
      <w:pPr>
        <w:framePr w:w="630" w:wrap="auto" w:vAnchor="margin" w:hAnchor="text" w:x="11789" w:y="8582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印刷费</w:t>
      </w:r>
    </w:p>
    <w:p>
      <w:pPr>
        <w:framePr w:w="630" w:wrap="auto" w:vAnchor="margin" w:hAnchor="text" w:x="11789" w:y="9009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咨询费</w:t>
      </w:r>
    </w:p>
    <w:p>
      <w:pPr>
        <w:framePr w:w="488" w:wrap="auto" w:vAnchor="margin" w:hAnchor="text" w:x="11858" w:y="9441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-1"/>
          <w:sz w:val="14"/>
        </w:rPr>
        <w:t>水费</w:t>
      </w:r>
    </w:p>
    <w:p>
      <w:pPr>
        <w:framePr w:w="488" w:wrap="auto" w:vAnchor="margin" w:hAnchor="text" w:x="11858" w:y="9873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-1"/>
          <w:sz w:val="14"/>
        </w:rPr>
        <w:t>电费</w:t>
      </w:r>
    </w:p>
    <w:p>
      <w:pPr>
        <w:framePr w:w="767" w:wrap="auto" w:vAnchor="margin" w:hAnchor="text" w:x="14578" w:y="9873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4,200.00</w:t>
      </w:r>
    </w:p>
    <w:p>
      <w:pPr>
        <w:framePr w:w="769" w:wrap="auto" w:vAnchor="margin" w:hAnchor="text" w:x="17182" w:y="9873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4,200.00</w:t>
      </w:r>
    </w:p>
    <w:p>
      <w:pPr>
        <w:framePr w:w="630" w:wrap="auto" w:vAnchor="margin" w:hAnchor="text" w:x="11789" w:y="10305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邮电费</w:t>
      </w:r>
    </w:p>
    <w:p>
      <w:pPr>
        <w:framePr w:w="797" w:wrap="auto" w:vAnchor="margin" w:hAnchor="text" w:x="14578" w:y="10310"/>
        <w:widowControl w:val="0"/>
        <w:autoSpaceDE w:val="0"/>
        <w:autoSpaceDN w:val="0"/>
        <w:spacing w:before="0" w:after="0" w:line="133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1"/>
          <w:sz w:val="13"/>
        </w:rPr>
        <w:t>28,800.00</w:t>
      </w:r>
    </w:p>
    <w:p>
      <w:pPr>
        <w:framePr w:w="797" w:wrap="auto" w:vAnchor="margin" w:hAnchor="text" w:x="14578" w:y="10310"/>
        <w:widowControl w:val="0"/>
        <w:autoSpaceDE w:val="0"/>
        <w:autoSpaceDN w:val="0"/>
        <w:spacing w:before="29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6,000.00</w:t>
      </w:r>
    </w:p>
    <w:p>
      <w:pPr>
        <w:framePr w:w="839" w:wrap="auto" w:vAnchor="margin" w:hAnchor="text" w:x="17148" w:y="10305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28,800.00</w:t>
      </w:r>
    </w:p>
    <w:p>
      <w:pPr>
        <w:framePr w:w="839" w:wrap="auto" w:vAnchor="margin" w:hAnchor="text" w:x="17148" w:y="10305"/>
        <w:widowControl w:val="0"/>
        <w:autoSpaceDE w:val="0"/>
        <w:autoSpaceDN w:val="0"/>
        <w:spacing w:before="291" w:after="0" w:line="139" w:lineRule="exact"/>
        <w:ind w:left="34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6,000.00</w:t>
      </w:r>
    </w:p>
    <w:p>
      <w:pPr>
        <w:framePr w:w="630" w:wrap="auto" w:vAnchor="margin" w:hAnchor="text" w:x="11789" w:y="10734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取暖费</w:t>
      </w:r>
    </w:p>
    <w:p>
      <w:pPr>
        <w:framePr w:w="630" w:wrap="auto" w:vAnchor="margin" w:hAnchor="text" w:x="11789" w:y="11162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培训费</w:t>
      </w:r>
    </w:p>
    <w:p>
      <w:pPr>
        <w:framePr w:w="789" w:wrap="auto" w:vAnchor="margin" w:hAnchor="text" w:x="14578" w:y="11166"/>
        <w:widowControl w:val="0"/>
        <w:autoSpaceDE w:val="0"/>
        <w:autoSpaceDN w:val="0"/>
        <w:spacing w:before="0" w:after="0" w:line="133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1"/>
          <w:sz w:val="13"/>
        </w:rPr>
        <w:t>10,000.00</w:t>
      </w:r>
    </w:p>
    <w:p>
      <w:pPr>
        <w:framePr w:w="789" w:wrap="auto" w:vAnchor="margin" w:hAnchor="text" w:x="14578" w:y="11166"/>
        <w:widowControl w:val="0"/>
        <w:autoSpaceDE w:val="0"/>
        <w:autoSpaceDN w:val="0"/>
        <w:spacing w:before="299" w:after="0" w:line="133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1"/>
          <w:sz w:val="13"/>
        </w:rPr>
        <w:t>10,000.00</w:t>
      </w:r>
    </w:p>
    <w:p>
      <w:pPr>
        <w:framePr w:w="789" w:wrap="auto" w:vAnchor="margin" w:hAnchor="text" w:x="14578" w:y="11166"/>
        <w:widowControl w:val="0"/>
        <w:autoSpaceDE w:val="0"/>
        <w:autoSpaceDN w:val="0"/>
        <w:spacing w:before="299" w:after="0" w:line="133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1"/>
          <w:sz w:val="13"/>
        </w:rPr>
        <w:t>21,477.00</w:t>
      </w:r>
    </w:p>
    <w:p>
      <w:pPr>
        <w:framePr w:w="789" w:wrap="auto" w:vAnchor="margin" w:hAnchor="text" w:x="14578" w:y="11166"/>
        <w:widowControl w:val="0"/>
        <w:autoSpaceDE w:val="0"/>
        <w:autoSpaceDN w:val="0"/>
        <w:spacing w:before="299" w:after="0" w:line="133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1"/>
          <w:sz w:val="13"/>
        </w:rPr>
        <w:t>36,000.00</w:t>
      </w:r>
    </w:p>
    <w:p>
      <w:pPr>
        <w:framePr w:w="789" w:wrap="auto" w:vAnchor="margin" w:hAnchor="text" w:x="14578" w:y="11166"/>
        <w:widowControl w:val="0"/>
        <w:autoSpaceDE w:val="0"/>
        <w:autoSpaceDN w:val="0"/>
        <w:spacing w:before="299" w:after="0" w:line="133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1"/>
          <w:sz w:val="13"/>
        </w:rPr>
        <w:t>46,800.00</w:t>
      </w:r>
    </w:p>
    <w:p>
      <w:pPr>
        <w:framePr w:w="789" w:wrap="auto" w:vAnchor="margin" w:hAnchor="text" w:x="14578" w:y="11166"/>
        <w:widowControl w:val="0"/>
        <w:autoSpaceDE w:val="0"/>
        <w:autoSpaceDN w:val="0"/>
        <w:spacing w:before="296" w:after="0" w:line="133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1"/>
          <w:sz w:val="13"/>
        </w:rPr>
        <w:t>89,404.00</w:t>
      </w:r>
    </w:p>
    <w:p>
      <w:pPr>
        <w:framePr w:w="789" w:wrap="auto" w:vAnchor="margin" w:hAnchor="text" w:x="14578" w:y="11166"/>
        <w:widowControl w:val="0"/>
        <w:autoSpaceDE w:val="0"/>
        <w:autoSpaceDN w:val="0"/>
        <w:spacing w:before="299" w:after="0" w:line="133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1"/>
          <w:sz w:val="13"/>
        </w:rPr>
        <w:t>51,100.00</w:t>
      </w:r>
    </w:p>
    <w:p>
      <w:pPr>
        <w:framePr w:w="789" w:wrap="auto" w:vAnchor="margin" w:hAnchor="text" w:x="14578" w:y="11166"/>
        <w:widowControl w:val="0"/>
        <w:autoSpaceDE w:val="0"/>
        <w:autoSpaceDN w:val="0"/>
        <w:spacing w:before="294" w:after="0" w:line="133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/>
          <w:color w:val="000000"/>
          <w:spacing w:val="1"/>
          <w:sz w:val="13"/>
        </w:rPr>
        <w:t>38,304.00</w:t>
      </w:r>
    </w:p>
    <w:p>
      <w:pPr>
        <w:framePr w:w="839" w:wrap="auto" w:vAnchor="margin" w:hAnchor="text" w:x="17148" w:y="11162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10,000.00</w:t>
      </w:r>
    </w:p>
    <w:p>
      <w:pPr>
        <w:framePr w:w="839" w:wrap="auto" w:vAnchor="margin" w:hAnchor="text" w:x="17148" w:y="11162"/>
        <w:widowControl w:val="0"/>
        <w:autoSpaceDE w:val="0"/>
        <w:autoSpaceDN w:val="0"/>
        <w:spacing w:before="293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10,000.00</w:t>
      </w:r>
    </w:p>
    <w:p>
      <w:pPr>
        <w:framePr w:w="839" w:wrap="auto" w:vAnchor="margin" w:hAnchor="text" w:x="17148" w:y="11162"/>
        <w:widowControl w:val="0"/>
        <w:autoSpaceDE w:val="0"/>
        <w:autoSpaceDN w:val="0"/>
        <w:spacing w:before="293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21,477.00</w:t>
      </w:r>
    </w:p>
    <w:p>
      <w:pPr>
        <w:framePr w:w="839" w:wrap="auto" w:vAnchor="margin" w:hAnchor="text" w:x="17148" w:y="11162"/>
        <w:widowControl w:val="0"/>
        <w:autoSpaceDE w:val="0"/>
        <w:autoSpaceDN w:val="0"/>
        <w:spacing w:before="293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36,000.00</w:t>
      </w:r>
    </w:p>
    <w:p>
      <w:pPr>
        <w:framePr w:w="839" w:wrap="auto" w:vAnchor="margin" w:hAnchor="text" w:x="17148" w:y="11162"/>
        <w:widowControl w:val="0"/>
        <w:autoSpaceDE w:val="0"/>
        <w:autoSpaceDN w:val="0"/>
        <w:spacing w:before="293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46,800.00</w:t>
      </w:r>
    </w:p>
    <w:p>
      <w:pPr>
        <w:framePr w:w="839" w:wrap="auto" w:vAnchor="margin" w:hAnchor="text" w:x="17148" w:y="11162"/>
        <w:widowControl w:val="0"/>
        <w:autoSpaceDE w:val="0"/>
        <w:autoSpaceDN w:val="0"/>
        <w:spacing w:before="29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89,404.00</w:t>
      </w:r>
    </w:p>
    <w:p>
      <w:pPr>
        <w:framePr w:w="839" w:wrap="auto" w:vAnchor="margin" w:hAnchor="text" w:x="17148" w:y="11162"/>
        <w:widowControl w:val="0"/>
        <w:autoSpaceDE w:val="0"/>
        <w:autoSpaceDN w:val="0"/>
        <w:spacing w:before="293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51,100.00</w:t>
      </w:r>
    </w:p>
    <w:p>
      <w:pPr>
        <w:framePr w:w="839" w:wrap="auto" w:vAnchor="margin" w:hAnchor="text" w:x="17148" w:y="11162"/>
        <w:widowControl w:val="0"/>
        <w:autoSpaceDE w:val="0"/>
        <w:autoSpaceDN w:val="0"/>
        <w:spacing w:before="288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38,304.00</w:t>
      </w:r>
    </w:p>
    <w:p>
      <w:pPr>
        <w:framePr w:w="908" w:wrap="auto" w:vAnchor="margin" w:hAnchor="text" w:x="11650" w:y="11594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公务接待费</w:t>
      </w:r>
    </w:p>
    <w:p>
      <w:pPr>
        <w:framePr w:w="908" w:wrap="auto" w:vAnchor="margin" w:hAnchor="text" w:x="11650" w:y="11594"/>
        <w:widowControl w:val="0"/>
        <w:autoSpaceDE w:val="0"/>
        <w:autoSpaceDN w:val="0"/>
        <w:spacing w:before="293" w:after="0" w:line="139" w:lineRule="exact"/>
        <w:ind w:left="7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工会经费</w:t>
      </w:r>
    </w:p>
    <w:p>
      <w:pPr>
        <w:framePr w:w="1539" w:wrap="auto" w:vAnchor="margin" w:hAnchor="text" w:x="11299" w:y="12458"/>
        <w:widowControl w:val="0"/>
        <w:autoSpaceDE w:val="0"/>
        <w:autoSpaceDN w:val="0"/>
        <w:spacing w:before="0" w:after="0" w:line="139" w:lineRule="exact"/>
        <w:ind w:left="7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公务用车运行维护费</w:t>
      </w:r>
    </w:p>
    <w:p>
      <w:pPr>
        <w:framePr w:w="1539" w:wrap="auto" w:vAnchor="margin" w:hAnchor="text" w:x="11299" w:y="12458"/>
        <w:widowControl w:val="0"/>
        <w:autoSpaceDE w:val="0"/>
        <w:autoSpaceDN w:val="0"/>
        <w:spacing w:before="293" w:after="0" w:line="139" w:lineRule="exact"/>
        <w:ind w:left="28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其他交通费用</w:t>
      </w:r>
    </w:p>
    <w:p>
      <w:pPr>
        <w:framePr w:w="1539" w:wrap="auto" w:vAnchor="margin" w:hAnchor="text" w:x="11299" w:y="12458"/>
        <w:widowControl w:val="0"/>
        <w:autoSpaceDE w:val="0"/>
        <w:autoSpaceDN w:val="0"/>
        <w:spacing w:before="29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对个人和家庭的补助</w:t>
      </w:r>
    </w:p>
    <w:p>
      <w:pPr>
        <w:framePr w:w="1539" w:wrap="auto" w:vAnchor="margin" w:hAnchor="text" w:x="11299" w:y="12458"/>
        <w:widowControl w:val="0"/>
        <w:autoSpaceDE w:val="0"/>
        <w:autoSpaceDN w:val="0"/>
        <w:spacing w:before="293" w:after="0" w:line="139" w:lineRule="exact"/>
        <w:ind w:left="49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退休费</w:t>
      </w:r>
    </w:p>
    <w:p>
      <w:pPr>
        <w:framePr w:w="558" w:wrap="auto" w:vAnchor="margin" w:hAnchor="text" w:x="8830" w:y="13751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30302</w:t>
      </w:r>
    </w:p>
    <w:p>
      <w:pPr>
        <w:framePr w:w="558" w:wrap="auto" w:vAnchor="margin" w:hAnchor="text" w:x="8830" w:y="13751"/>
        <w:widowControl w:val="0"/>
        <w:autoSpaceDE w:val="0"/>
        <w:autoSpaceDN w:val="0"/>
        <w:spacing w:before="288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30305</w:t>
      </w:r>
    </w:p>
    <w:p>
      <w:pPr>
        <w:framePr w:w="769" w:wrap="auto" w:vAnchor="margin" w:hAnchor="text" w:x="11719" w:y="1417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生活补助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4" o:spid="_x0000_s1040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pict>
          <v:shape id="_x000015" o:spid="_x0000_s1041" o:spt="75" type="#_x0000_t75" style="position:absolute;left:0pt;margin-left:251.25pt;margin-top:121.3pt;height:603.45pt;width:687.8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033" w:wrap="auto" w:vAnchor="margin" w:hAnchor="text" w:x="1169" w:y="1442"/>
        <w:widowControl w:val="0"/>
        <w:autoSpaceDE w:val="0"/>
        <w:autoSpaceDN w:val="0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6"/>
          <w:sz w:val="19"/>
        </w:rPr>
        <w:t>预算08表</w:t>
      </w:r>
    </w:p>
    <w:p>
      <w:pPr>
        <w:framePr w:w="5863" w:wrap="auto" w:vAnchor="margin" w:hAnchor="text" w:x="9041" w:y="2016"/>
        <w:widowControl w:val="0"/>
        <w:autoSpaceDE w:val="0"/>
        <w:autoSpaceDN w:val="0"/>
        <w:spacing w:before="0" w:after="0" w:line="350" w:lineRule="exact"/>
        <w:ind w:left="0" w:right="0" w:firstLine="0"/>
        <w:jc w:val="left"/>
        <w:rPr>
          <w:rFonts w:ascii="Times New Roman"/>
          <w:color w:val="000000"/>
          <w:spacing w:val="0"/>
          <w:sz w:val="35"/>
        </w:rPr>
      </w:pPr>
      <w:r>
        <w:rPr>
          <w:rFonts w:ascii="宋体" w:hAnsi="宋体" w:cs="宋体"/>
          <w:color w:val="000000"/>
          <w:spacing w:val="1"/>
          <w:sz w:val="35"/>
        </w:rPr>
        <w:t>2021年国有资本经营预算支出明细表</w:t>
      </w:r>
    </w:p>
    <w:p>
      <w:pPr>
        <w:framePr w:w="3526" w:wrap="auto" w:vAnchor="margin" w:hAnchor="text" w:x="1169" w:y="2467"/>
        <w:widowControl w:val="0"/>
        <w:autoSpaceDE w:val="0"/>
        <w:autoSpaceDN w:val="0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9"/>
          <w:sz w:val="19"/>
        </w:rPr>
        <w:t>部门名称:中国共产党滑县委员会党校</w:t>
      </w:r>
    </w:p>
    <w:p>
      <w:pPr>
        <w:framePr w:w="3526" w:wrap="auto" w:vAnchor="margin" w:hAnchor="text" w:x="1169" w:y="2467"/>
        <w:widowControl w:val="0"/>
        <w:autoSpaceDE w:val="0"/>
        <w:autoSpaceDN w:val="0"/>
        <w:spacing w:before="41" w:after="0" w:line="194" w:lineRule="exact"/>
        <w:ind w:left="785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9"/>
          <w:sz w:val="19"/>
        </w:rPr>
        <w:t>科目编码</w:t>
      </w:r>
    </w:p>
    <w:p>
      <w:pPr>
        <w:framePr w:w="1035" w:wrap="auto" w:vAnchor="margin" w:hAnchor="text" w:x="21557" w:y="2467"/>
        <w:widowControl w:val="0"/>
        <w:autoSpaceDE w:val="0"/>
        <w:autoSpaceDN w:val="0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9"/>
          <w:sz w:val="19"/>
        </w:rPr>
        <w:t>单位：元</w:t>
      </w:r>
    </w:p>
    <w:p>
      <w:pPr>
        <w:framePr w:w="1035" w:wrap="auto" w:vAnchor="margin" w:hAnchor="text" w:x="14369" w:y="2702"/>
        <w:widowControl w:val="0"/>
        <w:autoSpaceDE w:val="0"/>
        <w:autoSpaceDN w:val="0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9"/>
          <w:sz w:val="19"/>
        </w:rPr>
        <w:t>本年支出</w:t>
      </w:r>
    </w:p>
    <w:p>
      <w:pPr>
        <w:framePr w:w="1035" w:wrap="auto" w:vAnchor="margin" w:hAnchor="text" w:x="11477" w:y="2954"/>
        <w:widowControl w:val="0"/>
        <w:autoSpaceDE w:val="0"/>
        <w:autoSpaceDN w:val="0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9"/>
          <w:sz w:val="19"/>
        </w:rPr>
        <w:t>基本支出</w:t>
      </w:r>
    </w:p>
    <w:p>
      <w:pPr>
        <w:framePr w:w="5766" w:wrap="auto" w:vAnchor="margin" w:hAnchor="text" w:x="17062" w:y="2954"/>
        <w:widowControl w:val="0"/>
        <w:autoSpaceDE w:val="0"/>
        <w:autoSpaceDN w:val="0"/>
        <w:spacing w:before="0" w:after="0" w:line="194" w:lineRule="exact"/>
        <w:ind w:left="1639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9"/>
          <w:sz w:val="19"/>
        </w:rPr>
        <w:t>项目支出</w:t>
      </w:r>
    </w:p>
    <w:p>
      <w:pPr>
        <w:framePr w:w="5766" w:wrap="auto" w:vAnchor="margin" w:hAnchor="text" w:x="17062" w:y="2954"/>
        <w:widowControl w:val="0"/>
        <w:autoSpaceDE w:val="0"/>
        <w:autoSpaceDN w:val="0"/>
        <w:spacing w:before="224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9"/>
          <w:sz w:val="19"/>
        </w:rPr>
        <w:t>基本建设支出</w:t>
      </w:r>
      <w:r>
        <w:rPr>
          <w:rFonts w:ascii="Times New Roman"/>
          <w:color w:val="000000"/>
          <w:spacing w:val="205"/>
          <w:sz w:val="19"/>
        </w:rPr>
        <w:t xml:space="preserve"> </w:t>
      </w:r>
      <w:r>
        <w:rPr>
          <w:rFonts w:ascii="宋体" w:hAnsi="宋体" w:cs="宋体"/>
          <w:color w:val="000000"/>
          <w:spacing w:val="9"/>
          <w:sz w:val="19"/>
        </w:rPr>
        <w:t>专项业务支出</w:t>
      </w:r>
      <w:r>
        <w:rPr>
          <w:rFonts w:ascii="Times New Roman"/>
          <w:color w:val="000000"/>
          <w:spacing w:val="203"/>
          <w:sz w:val="19"/>
        </w:rPr>
        <w:t xml:space="preserve"> </w:t>
      </w:r>
      <w:r>
        <w:rPr>
          <w:rFonts w:ascii="宋体" w:hAnsi="宋体" w:cs="宋体"/>
          <w:color w:val="000000"/>
          <w:spacing w:val="9"/>
          <w:sz w:val="19"/>
        </w:rPr>
        <w:t>债务项目支出</w:t>
      </w:r>
      <w:r>
        <w:rPr>
          <w:rFonts w:ascii="Times New Roman"/>
          <w:color w:val="000000"/>
          <w:spacing w:val="207"/>
          <w:sz w:val="19"/>
        </w:rPr>
        <w:t xml:space="preserve"> </w:t>
      </w:r>
      <w:r>
        <w:rPr>
          <w:rFonts w:ascii="宋体" w:hAnsi="宋体" w:cs="宋体"/>
          <w:color w:val="000000"/>
          <w:spacing w:val="9"/>
          <w:sz w:val="19"/>
        </w:rPr>
        <w:t>其他各项支出</w:t>
      </w:r>
    </w:p>
    <w:p>
      <w:pPr>
        <w:framePr w:w="1035" w:wrap="auto" w:vAnchor="margin" w:hAnchor="text" w:x="3852" w:y="3137"/>
        <w:widowControl w:val="0"/>
        <w:autoSpaceDE w:val="0"/>
        <w:autoSpaceDN w:val="0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9"/>
          <w:sz w:val="19"/>
        </w:rPr>
        <w:t>单位代码</w:t>
      </w:r>
    </w:p>
    <w:p>
      <w:pPr>
        <w:framePr w:w="1832" w:wrap="auto" w:vAnchor="margin" w:hAnchor="text" w:x="5105" w:y="3137"/>
        <w:widowControl w:val="0"/>
        <w:autoSpaceDE w:val="0"/>
        <w:autoSpaceDN w:val="0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9"/>
          <w:sz w:val="19"/>
        </w:rPr>
        <w:t>单位（科目）名称</w:t>
      </w:r>
    </w:p>
    <w:p>
      <w:pPr>
        <w:framePr w:w="438" w:wrap="auto" w:vAnchor="margin" w:hAnchor="text" w:x="1469" w:y="3254"/>
        <w:widowControl w:val="0"/>
        <w:autoSpaceDE w:val="0"/>
        <w:autoSpaceDN w:val="0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类</w:t>
      </w:r>
    </w:p>
    <w:p>
      <w:pPr>
        <w:framePr w:w="438" w:wrap="auto" w:vAnchor="margin" w:hAnchor="text" w:x="2254" w:y="3254"/>
        <w:widowControl w:val="0"/>
        <w:autoSpaceDE w:val="0"/>
        <w:autoSpaceDN w:val="0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款</w:t>
      </w:r>
    </w:p>
    <w:p>
      <w:pPr>
        <w:framePr w:w="438" w:wrap="auto" w:vAnchor="margin" w:hAnchor="text" w:x="3034" w:y="3254"/>
        <w:widowControl w:val="0"/>
        <w:autoSpaceDE w:val="0"/>
        <w:autoSpaceDN w:val="0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项</w:t>
      </w:r>
    </w:p>
    <w:p>
      <w:pPr>
        <w:framePr w:w="637" w:wrap="auto" w:vAnchor="margin" w:hAnchor="text" w:x="7342" w:y="3254"/>
        <w:widowControl w:val="0"/>
        <w:autoSpaceDE w:val="0"/>
        <w:autoSpaceDN w:val="0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9"/>
          <w:sz w:val="19"/>
        </w:rPr>
        <w:t>合计</w:t>
      </w:r>
    </w:p>
    <w:p>
      <w:pPr>
        <w:framePr w:w="1570" w:wrap="auto" w:vAnchor="margin" w:hAnchor="text" w:x="12629" w:y="325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对个人和家庭补</w:t>
      </w:r>
    </w:p>
    <w:p>
      <w:pPr>
        <w:framePr w:w="1570" w:wrap="auto" w:vAnchor="margin" w:hAnchor="text" w:x="12629" w:y="3253"/>
        <w:widowControl w:val="0"/>
        <w:autoSpaceDE w:val="0"/>
        <w:autoSpaceDN w:val="0"/>
        <w:spacing w:before="60" w:after="0" w:line="190" w:lineRule="exact"/>
        <w:ind w:left="396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助支出</w:t>
      </w:r>
    </w:p>
    <w:p>
      <w:pPr>
        <w:framePr w:w="637" w:wrap="auto" w:vAnchor="margin" w:hAnchor="text" w:x="8784" w:y="3372"/>
        <w:widowControl w:val="0"/>
        <w:autoSpaceDE w:val="0"/>
        <w:autoSpaceDN w:val="0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9"/>
          <w:sz w:val="19"/>
        </w:rPr>
        <w:t>小计</w:t>
      </w:r>
    </w:p>
    <w:p>
      <w:pPr>
        <w:framePr w:w="2876" w:wrap="auto" w:vAnchor="margin" w:hAnchor="text" w:x="9838" w:y="3372"/>
        <w:widowControl w:val="0"/>
        <w:autoSpaceDE w:val="0"/>
        <w:autoSpaceDN w:val="0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9"/>
          <w:sz w:val="19"/>
        </w:rPr>
        <w:t>工资福利支出</w:t>
      </w:r>
      <w:r>
        <w:rPr>
          <w:rFonts w:ascii="Times New Roman"/>
          <w:color w:val="000000"/>
          <w:spacing w:val="205"/>
          <w:sz w:val="19"/>
        </w:rPr>
        <w:t xml:space="preserve"> </w:t>
      </w:r>
      <w:r>
        <w:rPr>
          <w:rFonts w:ascii="宋体" w:hAnsi="宋体" w:cs="宋体"/>
          <w:color w:val="000000"/>
          <w:spacing w:val="9"/>
          <w:sz w:val="19"/>
        </w:rPr>
        <w:t>商品服务支出</w:t>
      </w:r>
    </w:p>
    <w:p>
      <w:pPr>
        <w:framePr w:w="1234" w:wrap="auto" w:vAnchor="margin" w:hAnchor="text" w:x="14270" w:y="3372"/>
        <w:widowControl w:val="0"/>
        <w:autoSpaceDE w:val="0"/>
        <w:autoSpaceDN w:val="0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9"/>
          <w:sz w:val="19"/>
        </w:rPr>
        <w:t>资本性支出</w:t>
      </w:r>
    </w:p>
    <w:p>
      <w:pPr>
        <w:framePr w:w="637" w:wrap="auto" w:vAnchor="margin" w:hAnchor="text" w:x="16008" w:y="3372"/>
        <w:widowControl w:val="0"/>
        <w:autoSpaceDE w:val="0"/>
        <w:autoSpaceDN w:val="0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9"/>
          <w:sz w:val="19"/>
        </w:rPr>
        <w:t>小计</w:t>
      </w:r>
    </w:p>
    <w:p>
      <w:pPr>
        <w:framePr w:w="6960" w:wrap="auto" w:vAnchor="margin" w:hAnchor="text" w:x="1181" w:y="891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0"/>
          <w:sz w:val="32"/>
        </w:rPr>
        <w:t>我单位没有国有资本经营预算，故本表无数据。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6" o:spid="_x0000_s1042" o:spt="75" type="#_x0000_t75" style="position:absolute;left:0pt;margin-left:55.4pt;margin-top:133.5pt;height:264.25pt;width:1079.6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769" w:wrap="auto" w:vAnchor="margin" w:hAnchor="text" w:x="2340" w:y="1454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预算09表</w:t>
      </w:r>
    </w:p>
    <w:p>
      <w:pPr>
        <w:framePr w:w="3895" w:wrap="auto" w:vAnchor="margin" w:hAnchor="text" w:x="10020" w:y="1903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1"/>
          <w:sz w:val="28"/>
        </w:rPr>
        <w:t>2021年政府性基金支出明细表</w:t>
      </w:r>
    </w:p>
    <w:p>
      <w:pPr>
        <w:framePr w:w="2897" w:wrap="auto" w:vAnchor="margin" w:hAnchor="text" w:x="2321" w:y="226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部门名称:中国共产党滑县委员会党校</w:t>
      </w:r>
    </w:p>
    <w:p>
      <w:pPr>
        <w:framePr w:w="2897" w:wrap="auto" w:vAnchor="margin" w:hAnchor="text" w:x="2321" w:y="2260"/>
        <w:widowControl w:val="0"/>
        <w:autoSpaceDE w:val="0"/>
        <w:autoSpaceDN w:val="0"/>
        <w:spacing w:before="38" w:after="0" w:line="161" w:lineRule="exact"/>
        <w:ind w:left="64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科目编码</w:t>
      </w:r>
    </w:p>
    <w:p>
      <w:pPr>
        <w:framePr w:w="884" w:wrap="auto" w:vAnchor="margin" w:hAnchor="text" w:x="20501" w:y="226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单位：元</w:t>
      </w:r>
    </w:p>
    <w:p>
      <w:pPr>
        <w:framePr w:w="884" w:wrap="auto" w:vAnchor="margin" w:hAnchor="text" w:x="14275" w:y="245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本年支出</w:t>
      </w:r>
    </w:p>
    <w:p>
      <w:pPr>
        <w:framePr w:w="884" w:wrap="auto" w:vAnchor="margin" w:hAnchor="text" w:x="11592" w:y="266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基本支出</w:t>
      </w:r>
    </w:p>
    <w:p>
      <w:pPr>
        <w:framePr w:w="884" w:wrap="auto" w:vAnchor="margin" w:hAnchor="text" w:x="17873" w:y="266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项目支出</w:t>
      </w:r>
    </w:p>
    <w:p>
      <w:pPr>
        <w:framePr w:w="884" w:wrap="auto" w:vAnchor="margin" w:hAnchor="text" w:x="4493" w:y="280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单位代码</w:t>
      </w:r>
    </w:p>
    <w:p>
      <w:pPr>
        <w:framePr w:w="1528" w:wrap="auto" w:vAnchor="margin" w:hAnchor="text" w:x="5873" w:y="280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单位（科目）名称</w:t>
      </w:r>
    </w:p>
    <w:p>
      <w:pPr>
        <w:framePr w:w="401" w:wrap="auto" w:vAnchor="margin" w:hAnchor="text" w:x="2573" w:y="290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类</w:t>
      </w:r>
    </w:p>
    <w:p>
      <w:pPr>
        <w:framePr w:w="401" w:wrap="auto" w:vAnchor="margin" w:hAnchor="text" w:x="3204" w:y="290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款</w:t>
      </w:r>
    </w:p>
    <w:p>
      <w:pPr>
        <w:framePr w:w="401" w:wrap="auto" w:vAnchor="margin" w:hAnchor="text" w:x="3835" w:y="290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项</w:t>
      </w:r>
    </w:p>
    <w:p>
      <w:pPr>
        <w:framePr w:w="562" w:wrap="auto" w:vAnchor="margin" w:hAnchor="text" w:x="8158" w:y="290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1"/>
          <w:sz w:val="16"/>
        </w:rPr>
        <w:t>合计</w:t>
      </w:r>
    </w:p>
    <w:p>
      <w:pPr>
        <w:framePr w:w="1367" w:wrap="auto" w:vAnchor="margin" w:hAnchor="text" w:x="12514" w:y="289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1"/>
          <w:sz w:val="16"/>
        </w:rPr>
        <w:t>对个人和家庭补</w:t>
      </w:r>
    </w:p>
    <w:p>
      <w:pPr>
        <w:framePr w:w="562" w:wrap="auto" w:vAnchor="margin" w:hAnchor="text" w:x="9420" w:y="299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1"/>
          <w:sz w:val="16"/>
        </w:rPr>
        <w:t>小计</w:t>
      </w:r>
    </w:p>
    <w:p>
      <w:pPr>
        <w:framePr w:w="2364" w:wrap="auto" w:vAnchor="margin" w:hAnchor="text" w:x="10265" w:y="299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工资福利支出</w:t>
      </w:r>
      <w:r>
        <w:rPr>
          <w:rFonts w:ascii="Times New Roman"/>
          <w:color w:val="000000"/>
          <w:spacing w:val="165"/>
          <w:sz w:val="16"/>
        </w:rPr>
        <w:t xml:space="preserve"> </w:t>
      </w:r>
      <w:r>
        <w:rPr>
          <w:rFonts w:ascii="宋体" w:hAnsi="宋体" w:cs="宋体"/>
          <w:color w:val="000000"/>
          <w:spacing w:val="0"/>
          <w:sz w:val="16"/>
        </w:rPr>
        <w:t>商品服务支出</w:t>
      </w:r>
    </w:p>
    <w:p>
      <w:pPr>
        <w:framePr w:w="1045" w:wrap="auto" w:vAnchor="margin" w:hAnchor="text" w:x="13841" w:y="299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资本性支出</w:t>
      </w:r>
    </w:p>
    <w:p>
      <w:pPr>
        <w:framePr w:w="562" w:wrap="auto" w:vAnchor="margin" w:hAnchor="text" w:x="15358" w:y="299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1"/>
          <w:sz w:val="16"/>
        </w:rPr>
        <w:t>小计</w:t>
      </w:r>
    </w:p>
    <w:p>
      <w:pPr>
        <w:framePr w:w="1206" w:wrap="auto" w:vAnchor="margin" w:hAnchor="text" w:x="16368" w:y="299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基本建设支出</w:t>
      </w:r>
    </w:p>
    <w:p>
      <w:pPr>
        <w:framePr w:w="1206" w:wrap="auto" w:vAnchor="margin" w:hAnchor="text" w:x="17700" w:y="299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专项业务支出</w:t>
      </w:r>
    </w:p>
    <w:p>
      <w:pPr>
        <w:framePr w:w="1206" w:wrap="auto" w:vAnchor="margin" w:hAnchor="text" w:x="19037" w:y="299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债务项目支出</w:t>
      </w:r>
    </w:p>
    <w:p>
      <w:pPr>
        <w:framePr w:w="1206" w:wrap="auto" w:vAnchor="margin" w:hAnchor="text" w:x="20381" w:y="299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其他各项支出</w:t>
      </w:r>
    </w:p>
    <w:p>
      <w:pPr>
        <w:framePr w:w="723" w:wrap="auto" w:vAnchor="margin" w:hAnchor="text" w:x="12833" w:y="309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助支出</w:t>
      </w:r>
    </w:p>
    <w:p>
      <w:pPr>
        <w:framePr w:w="6638" w:wrap="auto" w:vAnchor="margin" w:hAnchor="text" w:x="1819" w:y="561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HNGWO+FangSong_GB2312" w:hAnsi="KHNGWO+FangSong_GB2312" w:cs="KHNGWO+FangSong_GB2312"/>
          <w:color w:val="000000"/>
          <w:spacing w:val="0"/>
          <w:sz w:val="32"/>
        </w:rPr>
        <w:t>我单位没有政府性基金支出，故本表无数据。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7" o:spid="_x0000_s1043" o:spt="75" type="#_x0000_t75" style="position:absolute;left:0pt;margin-left:114.15pt;margin-top:121.5pt;height:121.05pt;width:963.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480" w:wrap="auto" w:vAnchor="margin" w:hAnchor="text" w:x="3180" w:y="1463"/>
        <w:widowControl w:val="0"/>
        <w:autoSpaceDE w:val="0"/>
        <w:autoSpaceDN w:val="0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宋体" w:hAnsi="宋体" w:cs="宋体"/>
          <w:color w:val="000000"/>
          <w:spacing w:val="0"/>
          <w:sz w:val="31"/>
        </w:rPr>
        <w:t>预算10表</w:t>
      </w:r>
    </w:p>
    <w:p>
      <w:pPr>
        <w:framePr w:w="9939" w:wrap="auto" w:vAnchor="margin" w:hAnchor="text" w:x="7183" w:y="2397"/>
        <w:widowControl w:val="0"/>
        <w:autoSpaceDE w:val="0"/>
        <w:autoSpaceDN w:val="0"/>
        <w:spacing w:before="0" w:after="0" w:line="689" w:lineRule="exact"/>
        <w:ind w:left="0" w:right="0" w:firstLine="0"/>
        <w:jc w:val="left"/>
        <w:rPr>
          <w:rFonts w:ascii="Times New Roman"/>
          <w:color w:val="000000"/>
          <w:spacing w:val="0"/>
          <w:sz w:val="69"/>
        </w:rPr>
      </w:pPr>
      <w:r>
        <w:rPr>
          <w:rFonts w:ascii="宋体" w:hAnsi="宋体" w:cs="宋体"/>
          <w:color w:val="000000"/>
          <w:spacing w:val="3"/>
          <w:sz w:val="69"/>
        </w:rPr>
        <w:t>2021年“三公”经费预算统计表</w:t>
      </w:r>
    </w:p>
    <w:p>
      <w:pPr>
        <w:framePr w:w="5364" w:wrap="auto" w:vAnchor="margin" w:hAnchor="text" w:x="3151" w:y="3618"/>
        <w:widowControl w:val="0"/>
        <w:autoSpaceDE w:val="0"/>
        <w:autoSpaceDN w:val="0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宋体" w:hAnsi="宋体" w:cs="宋体"/>
          <w:color w:val="000000"/>
          <w:spacing w:val="1"/>
          <w:sz w:val="31"/>
        </w:rPr>
        <w:t>部门名称:中国共产党滑县委员会党校</w:t>
      </w:r>
    </w:p>
    <w:p>
      <w:pPr>
        <w:framePr w:w="5364" w:wrap="auto" w:vAnchor="margin" w:hAnchor="text" w:x="3151" w:y="3618"/>
        <w:widowControl w:val="0"/>
        <w:autoSpaceDE w:val="0"/>
        <w:autoSpaceDN w:val="0"/>
        <w:spacing w:before="70" w:after="0" w:line="410" w:lineRule="exact"/>
        <w:ind w:left="4025" w:right="0" w:firstLine="0"/>
        <w:jc w:val="left"/>
        <w:rPr>
          <w:rFonts w:ascii="Times New Roman"/>
          <w:color w:val="000000"/>
          <w:spacing w:val="0"/>
          <w:sz w:val="41"/>
        </w:rPr>
      </w:pPr>
      <w:r>
        <w:rPr>
          <w:rFonts w:ascii="宋体" w:hAnsi="宋体" w:cs="宋体"/>
          <w:color w:val="000000"/>
          <w:spacing w:val="3"/>
          <w:sz w:val="41"/>
        </w:rPr>
        <w:t>项目</w:t>
      </w:r>
    </w:p>
    <w:p>
      <w:pPr>
        <w:framePr w:w="1484" w:wrap="auto" w:vAnchor="margin" w:hAnchor="text" w:x="19846" w:y="3618"/>
        <w:widowControl w:val="0"/>
        <w:autoSpaceDE w:val="0"/>
        <w:autoSpaceDN w:val="0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宋体" w:hAnsi="宋体" w:cs="宋体"/>
          <w:color w:val="000000"/>
          <w:spacing w:val="1"/>
          <w:sz w:val="31"/>
        </w:rPr>
        <w:t>单位：元</w:t>
      </w:r>
    </w:p>
    <w:p>
      <w:pPr>
        <w:framePr w:w="3943" w:wrap="auto" w:vAnchor="margin" w:hAnchor="text" w:x="14770" w:y="3997"/>
        <w:widowControl w:val="0"/>
        <w:autoSpaceDE w:val="0"/>
        <w:autoSpaceDN w:val="0"/>
        <w:spacing w:before="0" w:after="0" w:line="410" w:lineRule="exact"/>
        <w:ind w:left="0" w:right="0" w:firstLine="0"/>
        <w:jc w:val="left"/>
        <w:rPr>
          <w:rFonts w:ascii="Times New Roman"/>
          <w:color w:val="000000"/>
          <w:spacing w:val="0"/>
          <w:sz w:val="41"/>
        </w:rPr>
      </w:pPr>
      <w:r>
        <w:rPr>
          <w:rFonts w:ascii="宋体" w:hAnsi="宋体" w:cs="宋体"/>
          <w:color w:val="000000"/>
          <w:spacing w:val="2"/>
          <w:sz w:val="41"/>
        </w:rPr>
        <w:t>“三公”经费预算数</w:t>
      </w:r>
    </w:p>
    <w:p>
      <w:pPr>
        <w:framePr w:w="3943" w:wrap="auto" w:vAnchor="margin" w:hAnchor="text" w:x="14770" w:y="3997"/>
        <w:widowControl w:val="0"/>
        <w:autoSpaceDE w:val="0"/>
        <w:autoSpaceDN w:val="0"/>
        <w:spacing w:before="137" w:after="0" w:line="410" w:lineRule="exact"/>
        <w:ind w:left="929" w:right="0" w:firstLine="0"/>
        <w:jc w:val="left"/>
        <w:rPr>
          <w:rFonts w:ascii="Times New Roman"/>
          <w:color w:val="000000"/>
          <w:spacing w:val="0"/>
          <w:sz w:val="41"/>
        </w:rPr>
      </w:pPr>
      <w:r>
        <w:rPr>
          <w:rFonts w:ascii="宋体"/>
          <w:color w:val="000000"/>
          <w:spacing w:val="0"/>
          <w:sz w:val="41"/>
        </w:rPr>
        <w:t>46,000.00</w:t>
      </w:r>
    </w:p>
    <w:p>
      <w:pPr>
        <w:framePr w:w="3943" w:wrap="auto" w:vAnchor="margin" w:hAnchor="text" w:x="14770" w:y="3997"/>
        <w:widowControl w:val="0"/>
        <w:autoSpaceDE w:val="0"/>
        <w:autoSpaceDN w:val="0"/>
        <w:spacing w:before="135" w:after="0" w:line="410" w:lineRule="exact"/>
        <w:ind w:left="1440" w:right="0" w:firstLine="0"/>
        <w:jc w:val="left"/>
        <w:rPr>
          <w:rFonts w:ascii="Times New Roman"/>
          <w:color w:val="000000"/>
          <w:spacing w:val="0"/>
          <w:sz w:val="41"/>
        </w:rPr>
      </w:pPr>
      <w:r>
        <w:rPr>
          <w:rFonts w:ascii="宋体"/>
          <w:color w:val="000000"/>
          <w:spacing w:val="1"/>
          <w:sz w:val="41"/>
        </w:rPr>
        <w:t>0.00</w:t>
      </w:r>
    </w:p>
    <w:p>
      <w:pPr>
        <w:framePr w:w="5025" w:wrap="auto" w:vAnchor="margin" w:hAnchor="text" w:x="3214" w:y="4545"/>
        <w:widowControl w:val="0"/>
        <w:autoSpaceDE w:val="0"/>
        <w:autoSpaceDN w:val="0"/>
        <w:spacing w:before="0" w:after="0" w:line="410" w:lineRule="exact"/>
        <w:ind w:left="3965" w:right="0" w:firstLine="0"/>
        <w:jc w:val="left"/>
        <w:rPr>
          <w:rFonts w:ascii="Times New Roman"/>
          <w:color w:val="000000"/>
          <w:spacing w:val="0"/>
          <w:sz w:val="41"/>
        </w:rPr>
      </w:pPr>
      <w:r>
        <w:rPr>
          <w:rFonts w:ascii="宋体" w:hAnsi="宋体" w:cs="宋体"/>
          <w:color w:val="000000"/>
          <w:spacing w:val="0"/>
          <w:sz w:val="41"/>
        </w:rPr>
        <w:t>合计</w:t>
      </w:r>
    </w:p>
    <w:p>
      <w:pPr>
        <w:framePr w:w="5025" w:wrap="auto" w:vAnchor="margin" w:hAnchor="text" w:x="3214" w:y="4545"/>
        <w:widowControl w:val="0"/>
        <w:autoSpaceDE w:val="0"/>
        <w:autoSpaceDN w:val="0"/>
        <w:spacing w:before="135" w:after="0" w:line="410" w:lineRule="exact"/>
        <w:ind w:left="0" w:right="0" w:firstLine="0"/>
        <w:jc w:val="left"/>
        <w:rPr>
          <w:rFonts w:ascii="Times New Roman"/>
          <w:color w:val="000000"/>
          <w:spacing w:val="0"/>
          <w:sz w:val="41"/>
        </w:rPr>
      </w:pPr>
      <w:r>
        <w:rPr>
          <w:rFonts w:ascii="宋体" w:hAnsi="宋体" w:cs="宋体"/>
          <w:color w:val="000000"/>
          <w:spacing w:val="0"/>
          <w:sz w:val="41"/>
        </w:rPr>
        <w:t>1、因公出国（境）费用</w:t>
      </w:r>
    </w:p>
    <w:p>
      <w:pPr>
        <w:framePr w:w="5025" w:wrap="auto" w:vAnchor="margin" w:hAnchor="text" w:x="3214" w:y="4545"/>
        <w:widowControl w:val="0"/>
        <w:autoSpaceDE w:val="0"/>
        <w:autoSpaceDN w:val="0"/>
        <w:spacing w:before="137" w:after="0" w:line="410" w:lineRule="exact"/>
        <w:ind w:left="0" w:right="0" w:firstLine="0"/>
        <w:jc w:val="left"/>
        <w:rPr>
          <w:rFonts w:ascii="Times New Roman"/>
          <w:color w:val="000000"/>
          <w:spacing w:val="0"/>
          <w:sz w:val="41"/>
        </w:rPr>
      </w:pPr>
      <w:r>
        <w:rPr>
          <w:rFonts w:ascii="宋体" w:hAnsi="宋体" w:cs="宋体"/>
          <w:color w:val="000000"/>
          <w:spacing w:val="0"/>
          <w:sz w:val="41"/>
        </w:rPr>
        <w:t>2、公务接待费</w:t>
      </w:r>
    </w:p>
    <w:p>
      <w:pPr>
        <w:framePr w:w="2087" w:wrap="auto" w:vAnchor="margin" w:hAnchor="text" w:x="15698" w:y="5637"/>
        <w:widowControl w:val="0"/>
        <w:autoSpaceDE w:val="0"/>
        <w:autoSpaceDN w:val="0"/>
        <w:spacing w:before="0" w:after="0" w:line="410" w:lineRule="exact"/>
        <w:ind w:left="0" w:right="0" w:firstLine="0"/>
        <w:jc w:val="left"/>
        <w:rPr>
          <w:rFonts w:ascii="Times New Roman"/>
          <w:color w:val="000000"/>
          <w:spacing w:val="0"/>
          <w:sz w:val="41"/>
        </w:rPr>
      </w:pPr>
      <w:r>
        <w:rPr>
          <w:rFonts w:ascii="宋体"/>
          <w:color w:val="000000"/>
          <w:spacing w:val="0"/>
          <w:sz w:val="41"/>
        </w:rPr>
        <w:t>10,000.00</w:t>
      </w:r>
    </w:p>
    <w:p>
      <w:pPr>
        <w:framePr w:w="2087" w:wrap="auto" w:vAnchor="margin" w:hAnchor="text" w:x="15698" w:y="5637"/>
        <w:widowControl w:val="0"/>
        <w:autoSpaceDE w:val="0"/>
        <w:autoSpaceDN w:val="0"/>
        <w:spacing w:before="137" w:after="0" w:line="410" w:lineRule="exact"/>
        <w:ind w:left="0" w:right="0" w:firstLine="0"/>
        <w:jc w:val="left"/>
        <w:rPr>
          <w:rFonts w:ascii="Times New Roman"/>
          <w:color w:val="000000"/>
          <w:spacing w:val="0"/>
          <w:sz w:val="41"/>
        </w:rPr>
      </w:pPr>
      <w:r>
        <w:rPr>
          <w:rFonts w:ascii="宋体"/>
          <w:color w:val="000000"/>
          <w:spacing w:val="0"/>
          <w:sz w:val="41"/>
        </w:rPr>
        <w:t>36,000.00</w:t>
      </w:r>
    </w:p>
    <w:p>
      <w:pPr>
        <w:framePr w:w="2087" w:wrap="auto" w:vAnchor="margin" w:hAnchor="text" w:x="15698" w:y="5637"/>
        <w:widowControl w:val="0"/>
        <w:autoSpaceDE w:val="0"/>
        <w:autoSpaceDN w:val="0"/>
        <w:spacing w:before="135" w:after="0" w:line="410" w:lineRule="exact"/>
        <w:ind w:left="0" w:right="0" w:firstLine="0"/>
        <w:jc w:val="left"/>
        <w:rPr>
          <w:rFonts w:ascii="Times New Roman"/>
          <w:color w:val="000000"/>
          <w:spacing w:val="0"/>
          <w:sz w:val="41"/>
        </w:rPr>
      </w:pPr>
      <w:r>
        <w:rPr>
          <w:rFonts w:ascii="宋体"/>
          <w:color w:val="000000"/>
          <w:spacing w:val="0"/>
          <w:sz w:val="41"/>
        </w:rPr>
        <w:t>36,000.00</w:t>
      </w:r>
    </w:p>
    <w:p>
      <w:pPr>
        <w:framePr w:w="2087" w:wrap="auto" w:vAnchor="margin" w:hAnchor="text" w:x="15698" w:y="5637"/>
        <w:widowControl w:val="0"/>
        <w:autoSpaceDE w:val="0"/>
        <w:autoSpaceDN w:val="0"/>
        <w:spacing w:before="137" w:after="0" w:line="410" w:lineRule="exact"/>
        <w:ind w:left="511" w:right="0" w:firstLine="0"/>
        <w:jc w:val="left"/>
        <w:rPr>
          <w:rFonts w:ascii="Times New Roman"/>
          <w:color w:val="000000"/>
          <w:spacing w:val="0"/>
          <w:sz w:val="41"/>
        </w:rPr>
      </w:pPr>
      <w:r>
        <w:rPr>
          <w:rFonts w:ascii="宋体"/>
          <w:color w:val="000000"/>
          <w:spacing w:val="1"/>
          <w:sz w:val="41"/>
        </w:rPr>
        <w:t>0.00</w:t>
      </w:r>
    </w:p>
    <w:p>
      <w:pPr>
        <w:framePr w:w="2905" w:wrap="auto" w:vAnchor="margin" w:hAnchor="text" w:x="3214" w:y="6184"/>
        <w:widowControl w:val="0"/>
        <w:autoSpaceDE w:val="0"/>
        <w:autoSpaceDN w:val="0"/>
        <w:spacing w:before="0" w:after="0" w:line="410" w:lineRule="exact"/>
        <w:ind w:left="0" w:right="0" w:firstLine="0"/>
        <w:jc w:val="left"/>
        <w:rPr>
          <w:rFonts w:ascii="Times New Roman"/>
          <w:color w:val="000000"/>
          <w:spacing w:val="0"/>
          <w:sz w:val="41"/>
        </w:rPr>
      </w:pPr>
      <w:r>
        <w:rPr>
          <w:rFonts w:ascii="宋体" w:hAnsi="宋体" w:cs="宋体"/>
          <w:color w:val="000000"/>
          <w:spacing w:val="0"/>
          <w:sz w:val="41"/>
        </w:rPr>
        <w:t>3、公务用车费</w:t>
      </w:r>
    </w:p>
    <w:p>
      <w:pPr>
        <w:framePr w:w="6185" w:wrap="auto" w:vAnchor="margin" w:hAnchor="text" w:x="3214" w:y="6729"/>
        <w:widowControl w:val="0"/>
        <w:autoSpaceDE w:val="0"/>
        <w:autoSpaceDN w:val="0"/>
        <w:spacing w:before="0" w:after="0" w:line="410" w:lineRule="exact"/>
        <w:ind w:left="0" w:right="0" w:firstLine="0"/>
        <w:jc w:val="left"/>
        <w:rPr>
          <w:rFonts w:ascii="Times New Roman"/>
          <w:color w:val="000000"/>
          <w:spacing w:val="0"/>
          <w:sz w:val="41"/>
        </w:rPr>
      </w:pPr>
      <w:r>
        <w:rPr>
          <w:rFonts w:ascii="宋体" w:hAnsi="宋体" w:cs="宋体"/>
          <w:color w:val="000000"/>
          <w:spacing w:val="0"/>
          <w:sz w:val="41"/>
        </w:rPr>
        <w:t>其中：（1）公务用车运行维护费</w:t>
      </w:r>
    </w:p>
    <w:p>
      <w:pPr>
        <w:framePr w:w="6185" w:wrap="auto" w:vAnchor="margin" w:hAnchor="text" w:x="3214" w:y="6729"/>
        <w:widowControl w:val="0"/>
        <w:autoSpaceDE w:val="0"/>
        <w:autoSpaceDN w:val="0"/>
        <w:spacing w:before="137" w:after="0" w:line="410" w:lineRule="exact"/>
        <w:ind w:left="1238" w:right="0" w:firstLine="0"/>
        <w:jc w:val="left"/>
        <w:rPr>
          <w:rFonts w:ascii="Times New Roman"/>
          <w:color w:val="000000"/>
          <w:spacing w:val="0"/>
          <w:sz w:val="41"/>
        </w:rPr>
      </w:pPr>
      <w:r>
        <w:rPr>
          <w:rFonts w:ascii="宋体" w:hAnsi="宋体" w:cs="宋体"/>
          <w:color w:val="000000"/>
          <w:spacing w:val="0"/>
          <w:sz w:val="41"/>
        </w:rPr>
        <w:t>（2）公务用车购置</w:t>
      </w:r>
    </w:p>
    <w:p>
      <w:pPr>
        <w:framePr w:w="18081" w:wrap="auto" w:vAnchor="margin" w:hAnchor="text" w:x="3151" w:y="8881"/>
        <w:widowControl w:val="0"/>
        <w:autoSpaceDE w:val="0"/>
        <w:autoSpaceDN w:val="0"/>
        <w:spacing w:before="0" w:after="0" w:line="410" w:lineRule="exact"/>
        <w:ind w:left="0" w:right="0" w:firstLine="0"/>
        <w:jc w:val="left"/>
        <w:rPr>
          <w:rFonts w:ascii="Times New Roman"/>
          <w:color w:val="000000"/>
          <w:spacing w:val="0"/>
          <w:sz w:val="41"/>
        </w:rPr>
      </w:pPr>
      <w:r>
        <w:rPr>
          <w:rFonts w:ascii="宋体" w:hAnsi="宋体" w:cs="宋体"/>
          <w:color w:val="000000"/>
          <w:spacing w:val="0"/>
          <w:sz w:val="41"/>
        </w:rPr>
        <w:t>注：按照党中央、国务院有关规定及部门预算管理有关规定，“三公”经费包括因公出国（境）</w:t>
      </w:r>
    </w:p>
    <w:p>
      <w:pPr>
        <w:framePr w:w="18081" w:wrap="auto" w:vAnchor="margin" w:hAnchor="text" w:x="3151" w:y="8881"/>
        <w:widowControl w:val="0"/>
        <w:autoSpaceDE w:val="0"/>
        <w:autoSpaceDN w:val="0"/>
        <w:spacing w:before="113" w:after="0" w:line="410" w:lineRule="exact"/>
        <w:ind w:left="0" w:right="0" w:firstLine="0"/>
        <w:jc w:val="left"/>
        <w:rPr>
          <w:rFonts w:ascii="Times New Roman"/>
          <w:color w:val="000000"/>
          <w:spacing w:val="0"/>
          <w:sz w:val="41"/>
        </w:rPr>
      </w:pPr>
      <w:r>
        <w:rPr>
          <w:rFonts w:ascii="宋体" w:hAnsi="宋体" w:cs="宋体"/>
          <w:color w:val="000000"/>
          <w:spacing w:val="0"/>
          <w:sz w:val="41"/>
        </w:rPr>
        <w:t>费、公务用车购置及运行费和公务接待费。（1）因公出国（境）费，指单位工作人员公务出国</w:t>
      </w:r>
    </w:p>
    <w:p>
      <w:pPr>
        <w:framePr w:w="18081" w:wrap="auto" w:vAnchor="margin" w:hAnchor="text" w:x="3151" w:y="8881"/>
        <w:widowControl w:val="0"/>
        <w:autoSpaceDE w:val="0"/>
        <w:autoSpaceDN w:val="0"/>
        <w:spacing w:before="120" w:after="0" w:line="410" w:lineRule="exact"/>
        <w:ind w:left="0" w:right="0" w:firstLine="0"/>
        <w:jc w:val="left"/>
        <w:rPr>
          <w:rFonts w:ascii="Times New Roman"/>
          <w:color w:val="000000"/>
          <w:spacing w:val="0"/>
          <w:sz w:val="41"/>
        </w:rPr>
      </w:pPr>
      <w:r>
        <w:rPr>
          <w:rFonts w:ascii="宋体" w:hAnsi="宋体" w:cs="宋体"/>
          <w:color w:val="000000"/>
          <w:spacing w:val="0"/>
          <w:sz w:val="41"/>
        </w:rPr>
        <w:t>（境）的住宿费、旅费、伙食补助费、杂费、培训费等支出。（2）公务用车购置及运行费，指单位</w:t>
      </w:r>
    </w:p>
    <w:p>
      <w:pPr>
        <w:framePr w:w="18081" w:wrap="auto" w:vAnchor="margin" w:hAnchor="text" w:x="3151" w:y="8881"/>
        <w:widowControl w:val="0"/>
        <w:autoSpaceDE w:val="0"/>
        <w:autoSpaceDN w:val="0"/>
        <w:spacing w:before="116" w:after="0" w:line="410" w:lineRule="exact"/>
        <w:ind w:left="0" w:right="0" w:firstLine="0"/>
        <w:jc w:val="left"/>
        <w:rPr>
          <w:rFonts w:ascii="Times New Roman"/>
          <w:color w:val="000000"/>
          <w:spacing w:val="0"/>
          <w:sz w:val="41"/>
        </w:rPr>
      </w:pPr>
      <w:r>
        <w:rPr>
          <w:rFonts w:ascii="宋体" w:hAnsi="宋体" w:cs="宋体"/>
          <w:color w:val="000000"/>
          <w:spacing w:val="0"/>
          <w:sz w:val="41"/>
        </w:rPr>
        <w:t>公务用车购置费及租用费、燃料费、维修费、过路过桥费、保险费等支出，公务用车指用于履</w:t>
      </w:r>
      <w:r>
        <w:rPr>
          <w:rFonts w:ascii="Times New Roman"/>
          <w:color w:val="000000"/>
          <w:spacing w:val="102"/>
          <w:sz w:val="41"/>
        </w:rPr>
        <w:t xml:space="preserve"> </w:t>
      </w:r>
      <w:r>
        <w:rPr>
          <w:rFonts w:ascii="宋体" w:hAnsi="宋体" w:cs="宋体"/>
          <w:color w:val="000000"/>
          <w:spacing w:val="0"/>
          <w:sz w:val="41"/>
        </w:rPr>
        <w:t>行公</w:t>
      </w:r>
    </w:p>
    <w:p>
      <w:pPr>
        <w:framePr w:w="18081" w:wrap="auto" w:vAnchor="margin" w:hAnchor="text" w:x="3151" w:y="8881"/>
        <w:widowControl w:val="0"/>
        <w:autoSpaceDE w:val="0"/>
        <w:autoSpaceDN w:val="0"/>
        <w:spacing w:before="113" w:after="0" w:line="410" w:lineRule="exact"/>
        <w:ind w:left="0" w:right="0" w:firstLine="0"/>
        <w:jc w:val="left"/>
        <w:rPr>
          <w:rFonts w:ascii="Times New Roman"/>
          <w:color w:val="000000"/>
          <w:spacing w:val="0"/>
          <w:sz w:val="41"/>
        </w:rPr>
      </w:pPr>
      <w:r>
        <w:rPr>
          <w:rFonts w:ascii="宋体" w:hAnsi="宋体" w:cs="宋体"/>
          <w:color w:val="000000"/>
          <w:spacing w:val="0"/>
          <w:sz w:val="41"/>
        </w:rPr>
        <w:t>务的机动车辆，包括领导干部专车、一般公务用车和执法执勤用车。（3）公务接待费，指单位按规</w:t>
      </w:r>
    </w:p>
    <w:p>
      <w:pPr>
        <w:framePr w:w="18081" w:wrap="auto" w:vAnchor="margin" w:hAnchor="text" w:x="3151" w:y="8881"/>
        <w:widowControl w:val="0"/>
        <w:autoSpaceDE w:val="0"/>
        <w:autoSpaceDN w:val="0"/>
        <w:spacing w:before="116" w:after="0" w:line="410" w:lineRule="exact"/>
        <w:ind w:left="0" w:right="0" w:firstLine="0"/>
        <w:jc w:val="left"/>
        <w:rPr>
          <w:rFonts w:ascii="Times New Roman"/>
          <w:color w:val="000000"/>
          <w:spacing w:val="0"/>
          <w:sz w:val="41"/>
        </w:rPr>
      </w:pPr>
      <w:r>
        <w:rPr>
          <w:rFonts w:ascii="宋体" w:hAnsi="宋体" w:cs="宋体"/>
          <w:color w:val="000000"/>
          <w:spacing w:val="0"/>
          <w:sz w:val="41"/>
        </w:rPr>
        <w:t>定开支的各类公务接待（含外宾接待）支出。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8" o:spid="_x0000_s1044" o:spt="75" type="#_x0000_t75" style="position:absolute;left:0pt;margin-left:152.15pt;margin-top:195pt;height:220.5pt;width:907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1" o:title=""/>
            <o:lock v:ext="edit" aspectratio="t"/>
          </v:shape>
        </w:pict>
      </w:r>
      <w:r>
        <w:pict>
          <v:shape id="_x000019" o:spid="_x0000_s1045" o:spt="75" type="#_x0000_t75" style="position:absolute;left:0pt;margin-left:152.15pt;margin-top:195pt;height:222.6pt;width:907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23820" w:h="16840" w:orient="landscape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821" w:wrap="auto" w:vAnchor="margin" w:hAnchor="text" w:x="4097" w:y="112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1"/>
          <w:sz w:val="21"/>
        </w:rPr>
        <w:t>部门（单位）整体支出绩效目标申报表</w:t>
      </w:r>
    </w:p>
    <w:p>
      <w:pPr>
        <w:framePr w:w="1189" w:wrap="auto" w:vAnchor="margin" w:hAnchor="text" w:x="5390" w:y="1480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（</w:t>
      </w:r>
      <w:r>
        <w:rPr>
          <w:rFonts w:ascii="Times New Roman"/>
          <w:color w:val="000000"/>
          <w:spacing w:val="34"/>
          <w:sz w:val="14"/>
        </w:rPr>
        <w:t xml:space="preserve"> </w:t>
      </w:r>
      <w:r>
        <w:rPr>
          <w:rFonts w:ascii="宋体"/>
          <w:color w:val="000000"/>
          <w:spacing w:val="0"/>
          <w:sz w:val="14"/>
        </w:rPr>
        <w:t>2021</w:t>
      </w:r>
      <w:r>
        <w:rPr>
          <w:rFonts w:ascii="Times New Roman"/>
          <w:color w:val="000000"/>
          <w:spacing w:val="37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年度）</w:t>
      </w:r>
    </w:p>
    <w:p>
      <w:pPr>
        <w:framePr w:w="1333" w:wrap="auto" w:vAnchor="margin" w:hAnchor="text" w:x="1903" w:y="175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"/>
          <w:sz w:val="14"/>
        </w:rPr>
        <w:t>部门（单位）名称</w:t>
      </w:r>
    </w:p>
    <w:p>
      <w:pPr>
        <w:framePr w:w="1925" w:wrap="auto" w:vAnchor="margin" w:hAnchor="text" w:x="6509" w:y="175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黑体" w:hAnsi="黑体" w:cs="黑体"/>
          <w:color w:val="000000"/>
          <w:spacing w:val="1"/>
          <w:sz w:val="14"/>
        </w:rPr>
        <w:t>中国共产党滑县委员会党校</w:t>
      </w:r>
    </w:p>
    <w:p>
      <w:pPr>
        <w:framePr w:w="7786" w:wrap="auto" w:vAnchor="margin" w:hAnchor="text" w:x="2412" w:y="1998"/>
        <w:widowControl w:val="0"/>
        <w:autoSpaceDE w:val="0"/>
        <w:autoSpaceDN w:val="0"/>
        <w:spacing w:before="0" w:after="0" w:line="133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2"/>
          <w:sz w:val="13"/>
        </w:rPr>
        <w:t>目标1:按照河南省委组织部、中共河南省委党校、河南省财政厅豫组通2018【29】号文，关于进一步加强县级党校主体班次培训工</w:t>
      </w:r>
    </w:p>
    <w:p>
      <w:pPr>
        <w:framePr w:w="7786" w:wrap="auto" w:vAnchor="margin" w:hAnchor="text" w:x="2412" w:y="1998"/>
        <w:widowControl w:val="0"/>
        <w:autoSpaceDE w:val="0"/>
        <w:autoSpaceDN w:val="0"/>
        <w:spacing w:before="44" w:after="0" w:line="133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2"/>
          <w:sz w:val="13"/>
        </w:rPr>
        <w:t>的通知要求。按照培训内容、班次设置、师资保障等方面，结合我县干部教育实际情况，按照办学经费的支出要求开展好培训工</w:t>
      </w:r>
    </w:p>
    <w:p>
      <w:pPr>
        <w:framePr w:w="7786" w:wrap="auto" w:vAnchor="margin" w:hAnchor="text" w:x="2412" w:y="1998"/>
        <w:widowControl w:val="0"/>
        <w:autoSpaceDE w:val="0"/>
        <w:autoSpaceDN w:val="0"/>
        <w:spacing w:before="54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目标2:中共滑县县委党校新校区建设项目（校区主体建设）</w:t>
      </w:r>
    </w:p>
    <w:p>
      <w:pPr>
        <w:framePr w:w="323" w:wrap="auto" w:vAnchor="margin" w:hAnchor="text" w:x="10229" w:y="1998"/>
        <w:widowControl w:val="0"/>
        <w:autoSpaceDE w:val="0"/>
        <w:autoSpaceDN w:val="0"/>
        <w:spacing w:before="0" w:after="0" w:line="133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0"/>
          <w:sz w:val="13"/>
        </w:rPr>
        <w:t>作</w:t>
      </w:r>
    </w:p>
    <w:p>
      <w:pPr>
        <w:framePr w:w="1052" w:wrap="auto" w:vAnchor="margin" w:hAnchor="text" w:x="1277" w:y="236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"/>
          <w:sz w:val="14"/>
        </w:rPr>
        <w:t>年度履职目标</w:t>
      </w:r>
    </w:p>
    <w:p>
      <w:pPr>
        <w:framePr w:w="1920" w:wrap="auto" w:vAnchor="margin" w:hAnchor="text" w:x="2412" w:y="265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目标3:遗属补助、取暖补贴</w:t>
      </w:r>
    </w:p>
    <w:p>
      <w:pPr>
        <w:framePr w:w="771" w:wrap="auto" w:vAnchor="margin" w:hAnchor="text" w:x="5256" w:y="295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"/>
          <w:sz w:val="14"/>
        </w:rPr>
        <w:t>任务名称</w:t>
      </w:r>
    </w:p>
    <w:p>
      <w:pPr>
        <w:framePr w:w="771" w:wrap="auto" w:vAnchor="margin" w:hAnchor="text" w:x="9434" w:y="295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"/>
          <w:sz w:val="14"/>
        </w:rPr>
        <w:t>主要内容</w:t>
      </w:r>
    </w:p>
    <w:p>
      <w:pPr>
        <w:framePr w:w="560" w:wrap="auto" w:vAnchor="margin" w:hAnchor="text" w:x="2412" w:y="325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任务1</w:t>
      </w:r>
    </w:p>
    <w:p>
      <w:pPr>
        <w:framePr w:w="560" w:wrap="auto" w:vAnchor="margin" w:hAnchor="text" w:x="2412" w:y="3258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任务2</w:t>
      </w:r>
    </w:p>
    <w:p>
      <w:pPr>
        <w:framePr w:w="560" w:wrap="auto" w:vAnchor="margin" w:hAnchor="text" w:x="2412" w:y="3258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任务3</w:t>
      </w:r>
    </w:p>
    <w:p>
      <w:pPr>
        <w:framePr w:w="560" w:wrap="auto" w:vAnchor="margin" w:hAnchor="text" w:x="2412" w:y="3258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任务4</w:t>
      </w:r>
    </w:p>
    <w:p>
      <w:pPr>
        <w:framePr w:w="560" w:wrap="auto" w:vAnchor="margin" w:hAnchor="text" w:x="2412" w:y="3258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任务5</w:t>
      </w:r>
    </w:p>
    <w:p>
      <w:pPr>
        <w:framePr w:w="560" w:wrap="auto" w:vAnchor="margin" w:hAnchor="text" w:x="2412" w:y="3258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任务6</w:t>
      </w:r>
    </w:p>
    <w:p>
      <w:pPr>
        <w:framePr w:w="560" w:wrap="auto" w:vAnchor="margin" w:hAnchor="text" w:x="2412" w:y="3258"/>
        <w:widowControl w:val="0"/>
        <w:autoSpaceDE w:val="0"/>
        <w:autoSpaceDN w:val="0"/>
        <w:spacing w:before="166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任务7</w:t>
      </w:r>
    </w:p>
    <w:p>
      <w:pPr>
        <w:framePr w:w="769" w:wrap="auto" w:vAnchor="margin" w:hAnchor="text" w:x="3953" w:y="325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主体班次</w:t>
      </w:r>
    </w:p>
    <w:p>
      <w:pPr>
        <w:framePr w:w="1470" w:wrap="auto" w:vAnchor="margin" w:hAnchor="text" w:x="8693" w:y="325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定期举办主体班次。</w:t>
      </w:r>
    </w:p>
    <w:p>
      <w:pPr>
        <w:framePr w:w="769" w:wrap="auto" w:vAnchor="margin" w:hAnchor="text" w:x="3953" w:y="355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后勤保障</w:t>
      </w:r>
    </w:p>
    <w:p>
      <w:pPr>
        <w:framePr w:w="2198" w:wrap="auto" w:vAnchor="margin" w:hAnchor="text" w:x="8693" w:y="355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加强办学需要的后勤保障内容。</w:t>
      </w:r>
    </w:p>
    <w:p>
      <w:pPr>
        <w:framePr w:w="2198" w:wrap="auto" w:vAnchor="margin" w:hAnchor="text" w:x="8693" w:y="3558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加强专兼职教师队伍建设。</w:t>
      </w:r>
    </w:p>
    <w:p>
      <w:pPr>
        <w:framePr w:w="1050" w:wrap="auto" w:vAnchor="margin" w:hAnchor="text" w:x="3953" w:y="385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人才队伍建设</w:t>
      </w:r>
    </w:p>
    <w:p>
      <w:pPr>
        <w:framePr w:w="1050" w:wrap="auto" w:vAnchor="margin" w:hAnchor="text" w:x="3953" w:y="3858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科研保障</w:t>
      </w:r>
    </w:p>
    <w:p>
      <w:pPr>
        <w:framePr w:w="1052" w:wrap="auto" w:vAnchor="margin" w:hAnchor="text" w:x="1277" w:y="4036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"/>
          <w:sz w:val="14"/>
        </w:rPr>
        <w:t>年度主要任务</w:t>
      </w:r>
    </w:p>
    <w:p>
      <w:pPr>
        <w:framePr w:w="2198" w:wrap="auto" w:vAnchor="margin" w:hAnchor="text" w:x="8693" w:y="415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为决策咨询、调研提供保障。</w:t>
      </w:r>
    </w:p>
    <w:p>
      <w:pPr>
        <w:framePr w:w="2198" w:wrap="auto" w:vAnchor="margin" w:hAnchor="text" w:x="8693" w:y="4158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为我校基础设施建设提供保障。</w:t>
      </w:r>
    </w:p>
    <w:p>
      <w:pPr>
        <w:framePr w:w="769" w:wrap="auto" w:vAnchor="margin" w:hAnchor="text" w:x="3953" w:y="445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办学保障</w:t>
      </w:r>
    </w:p>
    <w:p>
      <w:pPr>
        <w:framePr w:w="2198" w:wrap="auto" w:vAnchor="margin" w:hAnchor="text" w:x="8693" w:y="4694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新校区总占地面积70581.27平方</w:t>
      </w:r>
    </w:p>
    <w:p>
      <w:pPr>
        <w:framePr w:w="2198" w:wrap="auto" w:vAnchor="margin" w:hAnchor="text" w:x="8693" w:y="4694"/>
        <w:widowControl w:val="0"/>
        <w:autoSpaceDE w:val="0"/>
        <w:autoSpaceDN w:val="0"/>
        <w:spacing w:before="36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米，总建筑面积37430平方米，</w:t>
      </w:r>
    </w:p>
    <w:p>
      <w:pPr>
        <w:framePr w:w="2198" w:wrap="auto" w:vAnchor="margin" w:hAnchor="text" w:x="8693" w:y="4694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申请2020年未支付的遗嘱补助及</w:t>
      </w:r>
    </w:p>
    <w:p>
      <w:pPr>
        <w:framePr w:w="2340" w:wrap="auto" w:vAnchor="margin" w:hAnchor="text" w:x="3953" w:y="475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中共滑县县委党校新校区主体建设</w:t>
      </w:r>
    </w:p>
    <w:p>
      <w:pPr>
        <w:framePr w:w="2340" w:wrap="auto" w:vAnchor="margin" w:hAnchor="text" w:x="3953" w:y="4758"/>
        <w:widowControl w:val="0"/>
        <w:autoSpaceDE w:val="0"/>
        <w:autoSpaceDN w:val="0"/>
        <w:spacing w:before="166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遗属补助、取暖补贴</w:t>
      </w:r>
    </w:p>
    <w:p>
      <w:pPr>
        <w:framePr w:w="769" w:wrap="auto" w:vAnchor="margin" w:hAnchor="text" w:x="8693" w:y="5094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取暖补贴</w:t>
      </w:r>
    </w:p>
    <w:p>
      <w:pPr>
        <w:framePr w:w="1614" w:wrap="auto" w:vAnchor="margin" w:hAnchor="text" w:x="4836" w:y="5356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"/>
          <w:sz w:val="14"/>
        </w:rPr>
        <w:t>部门预算总额（万元）</w:t>
      </w:r>
    </w:p>
    <w:p>
      <w:pPr>
        <w:framePr w:w="978" w:wrap="auto" w:vAnchor="margin" w:hAnchor="text" w:x="8693" w:y="5356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3263.054787</w:t>
      </w:r>
    </w:p>
    <w:p>
      <w:pPr>
        <w:framePr w:w="2810" w:wrap="auto" w:vAnchor="margin" w:hAnchor="text" w:x="6890" w:y="5656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3"/>
          <w:sz w:val="13"/>
        </w:rPr>
        <w:t>1.资金来源：（1）财政性资金</w:t>
      </w:r>
      <w:r>
        <w:rPr>
          <w:rFonts w:ascii="宋体"/>
          <w:color w:val="000000"/>
          <w:spacing w:val="0"/>
          <w:sz w:val="14"/>
        </w:rPr>
        <w:t>3263.054787</w:t>
      </w:r>
    </w:p>
    <w:p>
      <w:pPr>
        <w:framePr w:w="2810" w:wrap="auto" w:vAnchor="margin" w:hAnchor="text" w:x="6890" w:y="5656"/>
        <w:widowControl w:val="0"/>
        <w:autoSpaceDE w:val="0"/>
        <w:autoSpaceDN w:val="0"/>
        <w:spacing w:before="163" w:after="0" w:line="136" w:lineRule="exact"/>
        <w:ind w:left="924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5"/>
          <w:sz w:val="13"/>
        </w:rPr>
        <w:t>（2）其它资金</w:t>
      </w:r>
      <w:r>
        <w:rPr>
          <w:rFonts w:ascii="宋体"/>
          <w:color w:val="000000"/>
          <w:spacing w:val="0"/>
          <w:sz w:val="14"/>
        </w:rPr>
        <w:t>0</w:t>
      </w:r>
    </w:p>
    <w:p>
      <w:pPr>
        <w:framePr w:w="771" w:wrap="auto" w:vAnchor="margin" w:hAnchor="text" w:x="1423" w:y="5970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"/>
          <w:sz w:val="14"/>
        </w:rPr>
        <w:t>预算情况</w:t>
      </w:r>
    </w:p>
    <w:p>
      <w:pPr>
        <w:framePr w:w="771" w:wrap="auto" w:vAnchor="margin" w:hAnchor="text" w:x="1423" w:y="5970"/>
        <w:widowControl w:val="0"/>
        <w:autoSpaceDE w:val="0"/>
        <w:autoSpaceDN w:val="0"/>
        <w:spacing w:before="747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"/>
          <w:sz w:val="14"/>
        </w:rPr>
        <w:t>一级指标</w:t>
      </w:r>
    </w:p>
    <w:p>
      <w:pPr>
        <w:framePr w:w="2678" w:wrap="auto" w:vAnchor="margin" w:hAnchor="text" w:x="7022" w:y="6256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3"/>
          <w:sz w:val="13"/>
        </w:rPr>
        <w:t>2.资金结构：（1）基本支出</w:t>
      </w:r>
      <w:r>
        <w:rPr>
          <w:rFonts w:ascii="宋体"/>
          <w:color w:val="000000"/>
          <w:spacing w:val="0"/>
          <w:sz w:val="14"/>
        </w:rPr>
        <w:t>187.956663</w:t>
      </w:r>
    </w:p>
    <w:p>
      <w:pPr>
        <w:framePr w:w="2678" w:wrap="auto" w:vAnchor="margin" w:hAnchor="text" w:x="7022" w:y="6256"/>
        <w:widowControl w:val="0"/>
        <w:autoSpaceDE w:val="0"/>
        <w:autoSpaceDN w:val="0"/>
        <w:spacing w:before="161" w:after="0" w:line="139" w:lineRule="exact"/>
        <w:ind w:left="79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5"/>
          <w:sz w:val="13"/>
        </w:rPr>
        <w:t>（2）项目支出</w:t>
      </w:r>
      <w:r>
        <w:rPr>
          <w:rFonts w:ascii="宋体"/>
          <w:color w:val="000000"/>
          <w:spacing w:val="0"/>
          <w:sz w:val="14"/>
        </w:rPr>
        <w:t>3075.098124</w:t>
      </w:r>
    </w:p>
    <w:p>
      <w:pPr>
        <w:framePr w:w="2678" w:wrap="auto" w:vAnchor="margin" w:hAnchor="text" w:x="7022" w:y="6256"/>
        <w:widowControl w:val="0"/>
        <w:autoSpaceDE w:val="0"/>
        <w:autoSpaceDN w:val="0"/>
        <w:spacing w:before="161" w:after="0" w:line="139" w:lineRule="exact"/>
        <w:ind w:left="166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"/>
          <w:sz w:val="14"/>
        </w:rPr>
        <w:t>指标说明</w:t>
      </w:r>
    </w:p>
    <w:p>
      <w:pPr>
        <w:framePr w:w="771" w:wrap="auto" w:vAnchor="margin" w:hAnchor="text" w:x="2873" w:y="6856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"/>
          <w:sz w:val="14"/>
        </w:rPr>
        <w:t>二级指标</w:t>
      </w:r>
    </w:p>
    <w:p>
      <w:pPr>
        <w:framePr w:w="1470" w:wrap="auto" w:vAnchor="margin" w:hAnchor="text" w:x="3953" w:y="6856"/>
        <w:widowControl w:val="0"/>
        <w:autoSpaceDE w:val="0"/>
        <w:autoSpaceDN w:val="0"/>
        <w:spacing w:before="0" w:after="0" w:line="139" w:lineRule="exact"/>
        <w:ind w:left="528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"/>
          <w:sz w:val="14"/>
        </w:rPr>
        <w:t>三级指标</w:t>
      </w:r>
    </w:p>
    <w:p>
      <w:pPr>
        <w:framePr w:w="1470" w:wrap="auto" w:vAnchor="margin" w:hAnchor="text" w:x="3953" w:y="6856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年度履职目标相关性</w:t>
      </w:r>
    </w:p>
    <w:p>
      <w:pPr>
        <w:framePr w:w="1470" w:wrap="auto" w:vAnchor="margin" w:hAnchor="text" w:x="3953" w:y="6856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工作任务科学性</w:t>
      </w:r>
    </w:p>
    <w:p>
      <w:pPr>
        <w:framePr w:w="1470" w:wrap="auto" w:vAnchor="margin" w:hAnchor="text" w:x="3953" w:y="6856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绩效指标合理性</w:t>
      </w:r>
    </w:p>
    <w:p>
      <w:pPr>
        <w:framePr w:w="1470" w:wrap="auto" w:vAnchor="margin" w:hAnchor="text" w:x="3953" w:y="6856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预算编制完整性</w:t>
      </w:r>
    </w:p>
    <w:p>
      <w:pPr>
        <w:framePr w:w="1470" w:wrap="auto" w:vAnchor="margin" w:hAnchor="text" w:x="3953" w:y="6856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专项资金细化率</w:t>
      </w:r>
    </w:p>
    <w:p>
      <w:pPr>
        <w:framePr w:w="1470" w:wrap="auto" w:vAnchor="margin" w:hAnchor="text" w:x="3953" w:y="6856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预算执行率</w:t>
      </w:r>
    </w:p>
    <w:p>
      <w:pPr>
        <w:framePr w:w="630" w:wrap="auto" w:vAnchor="margin" w:hAnchor="text" w:x="6173" w:y="6856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指标值</w:t>
      </w:r>
    </w:p>
    <w:p>
      <w:pPr>
        <w:framePr w:w="488" w:wrap="auto" w:vAnchor="margin" w:hAnchor="text" w:x="5628" w:y="7156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-1"/>
          <w:sz w:val="14"/>
        </w:rPr>
        <w:t>合理</w:t>
      </w:r>
    </w:p>
    <w:p>
      <w:pPr>
        <w:framePr w:w="488" w:wrap="auto" w:vAnchor="margin" w:hAnchor="text" w:x="5628" w:y="7156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-1"/>
          <w:sz w:val="14"/>
        </w:rPr>
        <w:t>合理</w:t>
      </w:r>
    </w:p>
    <w:p>
      <w:pPr>
        <w:framePr w:w="488" w:wrap="auto" w:vAnchor="margin" w:hAnchor="text" w:x="5628" w:y="7156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-1"/>
          <w:sz w:val="14"/>
        </w:rPr>
        <w:t>合理</w:t>
      </w:r>
    </w:p>
    <w:p>
      <w:pPr>
        <w:framePr w:w="488" w:wrap="auto" w:vAnchor="margin" w:hAnchor="text" w:x="5628" w:y="7156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-1"/>
          <w:sz w:val="14"/>
        </w:rPr>
        <w:t>完整</w:t>
      </w:r>
    </w:p>
    <w:p>
      <w:pPr>
        <w:framePr w:w="488" w:wrap="auto" w:vAnchor="margin" w:hAnchor="text" w:x="5628" w:y="7156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=99%</w:t>
      </w:r>
    </w:p>
    <w:p>
      <w:pPr>
        <w:framePr w:w="488" w:wrap="auto" w:vAnchor="margin" w:hAnchor="text" w:x="5628" w:y="7156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=90%</w:t>
      </w:r>
    </w:p>
    <w:p>
      <w:pPr>
        <w:framePr w:w="488" w:wrap="auto" w:vAnchor="margin" w:hAnchor="text" w:x="5628" w:y="7156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=0</w:t>
      </w:r>
    </w:p>
    <w:p>
      <w:pPr>
        <w:framePr w:w="1050" w:wrap="auto" w:vAnchor="margin" w:hAnchor="text" w:x="2412" w:y="7466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工作目标管理</w:t>
      </w:r>
    </w:p>
    <w:p>
      <w:pPr>
        <w:framePr w:w="908" w:wrap="auto" w:vAnchor="margin" w:hAnchor="text" w:x="3953" w:y="8956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预算调整率</w:t>
      </w:r>
    </w:p>
    <w:p>
      <w:pPr>
        <w:framePr w:w="908" w:wrap="auto" w:vAnchor="margin" w:hAnchor="text" w:x="3953" w:y="9256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结转结余率</w:t>
      </w:r>
    </w:p>
    <w:p>
      <w:pPr>
        <w:framePr w:w="908" w:wrap="auto" w:vAnchor="margin" w:hAnchor="text" w:x="5628" w:y="9256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&gt;=10%</w:t>
      </w:r>
    </w:p>
    <w:p>
      <w:pPr>
        <w:framePr w:w="908" w:wrap="auto" w:vAnchor="margin" w:hAnchor="text" w:x="5628" w:y="9256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&gt;=99%</w:t>
      </w:r>
    </w:p>
    <w:p>
      <w:pPr>
        <w:framePr w:w="908" w:wrap="auto" w:vAnchor="margin" w:hAnchor="text" w:x="5628" w:y="9256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=99%</w:t>
      </w:r>
    </w:p>
    <w:p>
      <w:pPr>
        <w:framePr w:w="908" w:wrap="auto" w:vAnchor="margin" w:hAnchor="text" w:x="5628" w:y="9256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-1"/>
          <w:sz w:val="14"/>
        </w:rPr>
        <w:t>真实</w:t>
      </w:r>
    </w:p>
    <w:p>
      <w:pPr>
        <w:framePr w:w="908" w:wrap="auto" w:vAnchor="margin" w:hAnchor="text" w:x="5628" w:y="9256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-1"/>
          <w:sz w:val="14"/>
        </w:rPr>
        <w:t>合规</w:t>
      </w:r>
    </w:p>
    <w:p>
      <w:pPr>
        <w:framePr w:w="908" w:wrap="auto" w:vAnchor="margin" w:hAnchor="text" w:x="5628" w:y="9256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-1"/>
          <w:sz w:val="14"/>
        </w:rPr>
        <w:t>健全</w:t>
      </w:r>
    </w:p>
    <w:p>
      <w:pPr>
        <w:framePr w:w="908" w:wrap="auto" w:vAnchor="margin" w:hAnchor="text" w:x="5628" w:y="9256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-1"/>
          <w:sz w:val="14"/>
        </w:rPr>
        <w:t>公开</w:t>
      </w:r>
    </w:p>
    <w:p>
      <w:pPr>
        <w:framePr w:w="908" w:wrap="auto" w:vAnchor="margin" w:hAnchor="text" w:x="5628" w:y="9256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-1"/>
          <w:sz w:val="14"/>
        </w:rPr>
        <w:t>规范</w:t>
      </w:r>
    </w:p>
    <w:p>
      <w:pPr>
        <w:framePr w:w="908" w:wrap="auto" w:vAnchor="margin" w:hAnchor="text" w:x="5628" w:y="9256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=99%</w:t>
      </w:r>
    </w:p>
    <w:p>
      <w:pPr>
        <w:framePr w:w="908" w:wrap="auto" w:vAnchor="margin" w:hAnchor="text" w:x="5628" w:y="9256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=99%</w:t>
      </w:r>
    </w:p>
    <w:p>
      <w:pPr>
        <w:framePr w:w="908" w:wrap="auto" w:vAnchor="margin" w:hAnchor="text" w:x="5628" w:y="9256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=99%</w:t>
      </w:r>
    </w:p>
    <w:p>
      <w:pPr>
        <w:framePr w:w="908" w:wrap="auto" w:vAnchor="margin" w:hAnchor="text" w:x="5628" w:y="9256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=99%</w:t>
      </w:r>
    </w:p>
    <w:p>
      <w:pPr>
        <w:framePr w:w="908" w:wrap="auto" w:vAnchor="margin" w:hAnchor="text" w:x="5628" w:y="9256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=99%</w:t>
      </w:r>
    </w:p>
    <w:p>
      <w:pPr>
        <w:framePr w:w="908" w:wrap="auto" w:vAnchor="margin" w:hAnchor="text" w:x="5628" w:y="9256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=99%</w:t>
      </w:r>
    </w:p>
    <w:p>
      <w:pPr>
        <w:framePr w:w="908" w:wrap="auto" w:vAnchor="margin" w:hAnchor="text" w:x="5628" w:y="9256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=99%</w:t>
      </w:r>
    </w:p>
    <w:p>
      <w:pPr>
        <w:framePr w:w="908" w:wrap="auto" w:vAnchor="margin" w:hAnchor="text" w:x="5628" w:y="9256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=90%</w:t>
      </w:r>
    </w:p>
    <w:p>
      <w:pPr>
        <w:framePr w:w="908" w:wrap="auto" w:vAnchor="margin" w:hAnchor="text" w:x="5628" w:y="9256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=99%</w:t>
      </w:r>
    </w:p>
    <w:p>
      <w:pPr>
        <w:framePr w:w="908" w:wrap="auto" w:vAnchor="margin" w:hAnchor="text" w:x="5628" w:y="9256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无经济效益</w:t>
      </w:r>
    </w:p>
    <w:p>
      <w:pPr>
        <w:framePr w:w="908" w:wrap="auto" w:vAnchor="margin" w:hAnchor="text" w:x="5628" w:y="9256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-1"/>
          <w:sz w:val="14"/>
        </w:rPr>
        <w:t>实现</w:t>
      </w:r>
    </w:p>
    <w:p>
      <w:pPr>
        <w:framePr w:w="908" w:wrap="auto" w:vAnchor="margin" w:hAnchor="text" w:x="5628" w:y="9256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=99%</w:t>
      </w:r>
    </w:p>
    <w:p>
      <w:pPr>
        <w:framePr w:w="908" w:wrap="auto" w:vAnchor="margin" w:hAnchor="text" w:x="5628" w:y="9256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/>
          <w:color w:val="000000"/>
          <w:spacing w:val="0"/>
          <w:sz w:val="14"/>
        </w:rPr>
        <w:t>=99%</w:t>
      </w:r>
    </w:p>
    <w:p>
      <w:pPr>
        <w:framePr w:w="1470" w:wrap="auto" w:vAnchor="margin" w:hAnchor="text" w:x="3953" w:y="9556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“三公经费”控制率</w:t>
      </w:r>
    </w:p>
    <w:p>
      <w:pPr>
        <w:framePr w:w="1470" w:wrap="auto" w:vAnchor="margin" w:hAnchor="text" w:x="3953" w:y="9556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政府釆购执行率</w:t>
      </w:r>
    </w:p>
    <w:p>
      <w:pPr>
        <w:framePr w:w="1470" w:wrap="auto" w:vAnchor="margin" w:hAnchor="text" w:x="3953" w:y="9556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决算真实性</w:t>
      </w:r>
    </w:p>
    <w:p>
      <w:pPr>
        <w:framePr w:w="1189" w:wrap="auto" w:vAnchor="margin" w:hAnchor="text" w:x="2412" w:y="9746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预算和财务管理</w:t>
      </w:r>
    </w:p>
    <w:p>
      <w:pPr>
        <w:framePr w:w="1052" w:wrap="auto" w:vAnchor="margin" w:hAnchor="text" w:x="1277" w:y="9923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"/>
          <w:sz w:val="14"/>
        </w:rPr>
        <w:t>投入管理指标</w:t>
      </w:r>
    </w:p>
    <w:p>
      <w:pPr>
        <w:framePr w:w="1542" w:wrap="auto" w:vAnchor="margin" w:hAnchor="text" w:x="3953" w:y="10456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资金使用合规性</w:t>
      </w:r>
    </w:p>
    <w:p>
      <w:pPr>
        <w:framePr w:w="1542" w:wrap="auto" w:vAnchor="margin" w:hAnchor="text" w:x="3953" w:y="10456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管理制度健全性</w:t>
      </w:r>
    </w:p>
    <w:p>
      <w:pPr>
        <w:framePr w:w="1542" w:wrap="auto" w:vAnchor="margin" w:hAnchor="text" w:x="3953" w:y="10456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预决算信息公开性</w:t>
      </w:r>
    </w:p>
    <w:p>
      <w:pPr>
        <w:framePr w:w="1542" w:wrap="auto" w:vAnchor="margin" w:hAnchor="text" w:x="3953" w:y="10456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资产管理规范性</w:t>
      </w:r>
    </w:p>
    <w:p>
      <w:pPr>
        <w:framePr w:w="1542" w:wrap="auto" w:vAnchor="margin" w:hAnchor="text" w:x="3953" w:y="10456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绩效监控完成率</w:t>
      </w:r>
    </w:p>
    <w:p>
      <w:pPr>
        <w:framePr w:w="1542" w:wrap="auto" w:vAnchor="margin" w:hAnchor="text" w:x="3953" w:y="10456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绩效自评完成率</w:t>
      </w:r>
    </w:p>
    <w:p>
      <w:pPr>
        <w:framePr w:w="1542" w:wrap="auto" w:vAnchor="margin" w:hAnchor="text" w:x="3953" w:y="10456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部门绩效评价完成率</w:t>
      </w:r>
    </w:p>
    <w:p>
      <w:pPr>
        <w:framePr w:w="1542" w:wrap="auto" w:vAnchor="margin" w:hAnchor="text" w:x="3953" w:y="10456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评价结果应用率</w:t>
      </w:r>
    </w:p>
    <w:p>
      <w:pPr>
        <w:framePr w:w="1542" w:wrap="auto" w:vAnchor="margin" w:hAnchor="text" w:x="3953" w:y="10456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重点工作1计划完成率</w:t>
      </w:r>
    </w:p>
    <w:p>
      <w:pPr>
        <w:framePr w:w="1542" w:wrap="auto" w:vAnchor="margin" w:hAnchor="text" w:x="3953" w:y="10456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重点工作2计划完成率</w:t>
      </w:r>
    </w:p>
    <w:p>
      <w:pPr>
        <w:framePr w:w="1542" w:wrap="auto" w:vAnchor="margin" w:hAnchor="text" w:x="3953" w:y="10456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年度工作目标1实现率</w:t>
      </w:r>
    </w:p>
    <w:p>
      <w:pPr>
        <w:framePr w:w="1542" w:wrap="auto" w:vAnchor="margin" w:hAnchor="text" w:x="3953" w:y="10456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年度工作目标2实现率</w:t>
      </w:r>
    </w:p>
    <w:p>
      <w:pPr>
        <w:framePr w:w="1542" w:wrap="auto" w:vAnchor="margin" w:hAnchor="text" w:x="3953" w:y="10456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年度工作目标3实现率</w:t>
      </w:r>
    </w:p>
    <w:p>
      <w:pPr>
        <w:framePr w:w="1542" w:wrap="auto" w:vAnchor="margin" w:hAnchor="text" w:x="3953" w:y="10456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经济效益</w:t>
      </w:r>
    </w:p>
    <w:p>
      <w:pPr>
        <w:framePr w:w="769" w:wrap="auto" w:vAnchor="margin" w:hAnchor="text" w:x="2412" w:y="12117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绩效管理</w:t>
      </w:r>
    </w:p>
    <w:p>
      <w:pPr>
        <w:framePr w:w="1328" w:wrap="auto" w:vAnchor="margin" w:hAnchor="text" w:x="2412" w:y="13012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重点工作任务完成</w:t>
      </w:r>
    </w:p>
    <w:p>
      <w:pPr>
        <w:framePr w:w="1328" w:wrap="auto" w:vAnchor="margin" w:hAnchor="text" w:x="2412" w:y="13012"/>
        <w:widowControl w:val="0"/>
        <w:autoSpaceDE w:val="0"/>
        <w:autoSpaceDN w:val="0"/>
        <w:spacing w:before="615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履职目标实现</w:t>
      </w:r>
    </w:p>
    <w:p>
      <w:pPr>
        <w:framePr w:w="771" w:wrap="auto" w:vAnchor="margin" w:hAnchor="text" w:x="1423" w:y="13470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"/>
          <w:sz w:val="14"/>
        </w:rPr>
        <w:t>产出指标</w:t>
      </w:r>
    </w:p>
    <w:p>
      <w:pPr>
        <w:framePr w:w="769" w:wrap="auto" w:vAnchor="margin" w:hAnchor="text" w:x="2412" w:y="14512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履职效益</w:t>
      </w:r>
    </w:p>
    <w:p>
      <w:pPr>
        <w:framePr w:w="769" w:wrap="auto" w:vAnchor="margin" w:hAnchor="text" w:x="2412" w:y="14512"/>
        <w:widowControl w:val="0"/>
        <w:autoSpaceDE w:val="0"/>
        <w:autoSpaceDN w:val="0"/>
        <w:spacing w:before="4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满意度</w:t>
      </w:r>
    </w:p>
    <w:p>
      <w:pPr>
        <w:framePr w:w="769" w:wrap="auto" w:vAnchor="margin" w:hAnchor="text" w:x="3953" w:y="14656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社会效益</w:t>
      </w:r>
    </w:p>
    <w:p>
      <w:pPr>
        <w:framePr w:w="771" w:wrap="auto" w:vAnchor="margin" w:hAnchor="text" w:x="1423" w:y="14817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"/>
          <w:sz w:val="14"/>
        </w:rPr>
        <w:t>效益指标</w:t>
      </w:r>
    </w:p>
    <w:p>
      <w:pPr>
        <w:framePr w:w="1189" w:wrap="auto" w:vAnchor="margin" w:hAnchor="text" w:x="3953" w:y="14956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社会公众满意度</w:t>
      </w:r>
    </w:p>
    <w:p>
      <w:pPr>
        <w:framePr w:w="1189" w:wrap="auto" w:vAnchor="margin" w:hAnchor="text" w:x="3953" w:y="14956"/>
        <w:widowControl w:val="0"/>
        <w:autoSpaceDE w:val="0"/>
        <w:autoSpaceDN w:val="0"/>
        <w:spacing w:before="16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服务对象满意度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0" o:spid="_x0000_s1046" o:spt="75" type="#_x0000_t75" style="position:absolute;left:0pt;margin-left:49.25pt;margin-top:52pt;height:17.7pt;width:488.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pict>
          <v:shape id="_x000021" o:spid="_x0000_s1047" o:spt="75" type="#_x0000_t75" style="position:absolute;left:0pt;margin-left:49.55pt;margin-top:81.9pt;height:693.25pt;width:489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457" w:wrap="auto" w:vAnchor="margin" w:hAnchor="text" w:x="3029" w:y="1446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办学经费项目绩效目标申报表</w:t>
      </w:r>
    </w:p>
    <w:p>
      <w:pPr>
        <w:framePr w:w="900" w:wrap="auto" w:vAnchor="margin" w:hAnchor="text" w:x="3770" w:y="1775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（2021年度）</w:t>
      </w:r>
    </w:p>
    <w:p>
      <w:pPr>
        <w:framePr w:w="660" w:wrap="auto" w:vAnchor="margin" w:hAnchor="text" w:x="1538" w:y="2387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项目名称</w:t>
      </w:r>
    </w:p>
    <w:p>
      <w:pPr>
        <w:framePr w:w="660" w:wrap="auto" w:vAnchor="margin" w:hAnchor="text" w:x="1538" w:y="2387"/>
        <w:widowControl w:val="0"/>
        <w:autoSpaceDE w:val="0"/>
        <w:autoSpaceDN w:val="0"/>
        <w:spacing w:before="185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主管部门</w:t>
      </w:r>
    </w:p>
    <w:p>
      <w:pPr>
        <w:framePr w:w="660" w:wrap="auto" w:vAnchor="margin" w:hAnchor="text" w:x="4654" w:y="2382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办学经费</w:t>
      </w:r>
    </w:p>
    <w:p>
      <w:pPr>
        <w:framePr w:w="1656" w:wrap="auto" w:vAnchor="margin" w:hAnchor="text" w:x="2818" w:y="2691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中国共产党滑县委员会党校</w:t>
      </w:r>
    </w:p>
    <w:p>
      <w:pPr>
        <w:framePr w:w="660" w:wrap="auto" w:vAnchor="margin" w:hAnchor="text" w:x="4891" w:y="2691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单位名称</w:t>
      </w:r>
    </w:p>
    <w:p>
      <w:pPr>
        <w:framePr w:w="1656" w:wrap="auto" w:vAnchor="margin" w:hAnchor="text" w:x="5767" w:y="2691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中国共产党滑县委员会党校</w:t>
      </w:r>
    </w:p>
    <w:p>
      <w:pPr>
        <w:framePr w:w="1656" w:wrap="auto" w:vAnchor="margin" w:hAnchor="text" w:x="5767" w:y="2691"/>
        <w:widowControl w:val="0"/>
        <w:autoSpaceDE w:val="0"/>
        <w:autoSpaceDN w:val="0"/>
        <w:spacing w:before="242" w:after="0" w:line="120" w:lineRule="exact"/>
        <w:ind w:left="65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80</w:t>
      </w:r>
    </w:p>
    <w:p>
      <w:pPr>
        <w:framePr w:w="1262" w:wrap="auto" w:vAnchor="margin" w:hAnchor="text" w:x="2606" w:y="3063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实施期资金总额：</w:t>
      </w:r>
    </w:p>
    <w:p>
      <w:pPr>
        <w:framePr w:w="1262" w:wrap="auto" w:vAnchor="margin" w:hAnchor="text" w:x="2606" w:y="3063"/>
        <w:widowControl w:val="0"/>
        <w:autoSpaceDE w:val="0"/>
        <w:autoSpaceDN w:val="0"/>
        <w:spacing w:before="178" w:after="0" w:line="120" w:lineRule="exact"/>
        <w:ind w:left="24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其中：财政拨款</w:t>
      </w:r>
    </w:p>
    <w:p>
      <w:pPr>
        <w:framePr w:w="300" w:wrap="auto" w:vAnchor="margin" w:hAnchor="text" w:x="4109" w:y="3063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80</w:t>
      </w:r>
    </w:p>
    <w:p>
      <w:pPr>
        <w:framePr w:w="300" w:wrap="auto" w:vAnchor="margin" w:hAnchor="text" w:x="4109" w:y="3063"/>
        <w:widowControl w:val="0"/>
        <w:autoSpaceDE w:val="0"/>
        <w:autoSpaceDN w:val="0"/>
        <w:spacing w:before="319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80</w:t>
      </w:r>
    </w:p>
    <w:p>
      <w:pPr>
        <w:framePr w:w="1020" w:wrap="auto" w:vAnchor="margin" w:hAnchor="text" w:x="4627" w:y="3063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年度资金总额：</w:t>
      </w:r>
    </w:p>
    <w:p>
      <w:pPr>
        <w:framePr w:w="660" w:wrap="auto" w:vAnchor="margin" w:hAnchor="text" w:x="1538" w:y="3462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-2"/>
          <w:sz w:val="12"/>
        </w:rPr>
        <w:t>项目资金</w:t>
      </w:r>
    </w:p>
    <w:p>
      <w:pPr>
        <w:framePr w:w="660" w:wrap="auto" w:vAnchor="margin" w:hAnchor="text" w:x="1538" w:y="3462"/>
        <w:widowControl w:val="0"/>
        <w:autoSpaceDE w:val="0"/>
        <w:autoSpaceDN w:val="0"/>
        <w:spacing w:before="31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-2"/>
          <w:sz w:val="12"/>
        </w:rPr>
        <w:t>（万元）</w:t>
      </w:r>
    </w:p>
    <w:p>
      <w:pPr>
        <w:framePr w:w="1020" w:wrap="auto" w:vAnchor="margin" w:hAnchor="text" w:x="4807" w:y="3515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其中：财政拨款</w:t>
      </w:r>
    </w:p>
    <w:p>
      <w:pPr>
        <w:framePr w:w="1020" w:wrap="auto" w:vAnchor="margin" w:hAnchor="text" w:x="4807" w:y="3515"/>
        <w:widowControl w:val="0"/>
        <w:autoSpaceDE w:val="0"/>
        <w:autoSpaceDN w:val="0"/>
        <w:spacing w:before="269" w:after="0" w:line="120" w:lineRule="exact"/>
        <w:ind w:left="42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其他资</w:t>
      </w:r>
    </w:p>
    <w:p>
      <w:pPr>
        <w:framePr w:w="300" w:wrap="auto" w:vAnchor="margin" w:hAnchor="text" w:x="6425" w:y="3503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80</w:t>
      </w:r>
    </w:p>
    <w:p>
      <w:pPr>
        <w:framePr w:w="540" w:wrap="auto" w:vAnchor="margin" w:hAnchor="text" w:x="3326" w:y="3903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其他资</w:t>
      </w:r>
    </w:p>
    <w:p>
      <w:pPr>
        <w:framePr w:w="240" w:wrap="auto" w:vAnchor="margin" w:hAnchor="text" w:x="4140" w:y="3971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0</w:t>
      </w:r>
    </w:p>
    <w:p>
      <w:pPr>
        <w:framePr w:w="240" w:wrap="auto" w:vAnchor="margin" w:hAnchor="text" w:x="6456" w:y="3971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0</w:t>
      </w:r>
    </w:p>
    <w:p>
      <w:pPr>
        <w:framePr w:w="300" w:wrap="auto" w:vAnchor="margin" w:hAnchor="text" w:x="2546" w:y="4055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金</w:t>
      </w:r>
    </w:p>
    <w:p>
      <w:pPr>
        <w:framePr w:w="300" w:wrap="auto" w:vAnchor="margin" w:hAnchor="text" w:x="4567" w:y="4055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金</w:t>
      </w:r>
    </w:p>
    <w:p>
      <w:pPr>
        <w:framePr w:w="780" w:wrap="auto" w:vAnchor="margin" w:hAnchor="text" w:x="2698" w:y="4350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实施期目标</w:t>
      </w:r>
    </w:p>
    <w:p>
      <w:pPr>
        <w:framePr w:w="660" w:wrap="auto" w:vAnchor="margin" w:hAnchor="text" w:x="5662" w:y="4350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年度目标</w:t>
      </w:r>
    </w:p>
    <w:p>
      <w:pPr>
        <w:framePr w:w="4896" w:wrap="auto" w:vAnchor="margin" w:hAnchor="text" w:x="1471" w:y="4580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每年分春秋两季。每人不低于1000元，同期办学规模不低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宋体" w:hAnsi="宋体" w:cs="宋体"/>
          <w:color w:val="000000"/>
          <w:spacing w:val="0"/>
          <w:sz w:val="12"/>
        </w:rPr>
        <w:t>完成本年度规定的办学任务。</w:t>
      </w:r>
    </w:p>
    <w:p>
      <w:pPr>
        <w:framePr w:w="4896" w:wrap="auto" w:vAnchor="margin" w:hAnchor="text" w:x="1471" w:y="4580"/>
        <w:widowControl w:val="0"/>
        <w:autoSpaceDE w:val="0"/>
        <w:autoSpaceDN w:val="0"/>
        <w:spacing w:before="31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于400人。</w:t>
      </w:r>
    </w:p>
    <w:p>
      <w:pPr>
        <w:framePr w:w="300" w:wrap="auto" w:vAnchor="margin" w:hAnchor="text" w:x="1181" w:y="4703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绩</w:t>
      </w:r>
    </w:p>
    <w:p>
      <w:pPr>
        <w:framePr w:w="300" w:wrap="auto" w:vAnchor="margin" w:hAnchor="text" w:x="1181" w:y="4703"/>
        <w:widowControl w:val="0"/>
        <w:autoSpaceDE w:val="0"/>
        <w:autoSpaceDN w:val="0"/>
        <w:spacing w:before="34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效</w:t>
      </w:r>
    </w:p>
    <w:p>
      <w:pPr>
        <w:framePr w:w="300" w:wrap="auto" w:vAnchor="margin" w:hAnchor="text" w:x="1181" w:y="4703"/>
        <w:widowControl w:val="0"/>
        <w:autoSpaceDE w:val="0"/>
        <w:autoSpaceDN w:val="0"/>
        <w:spacing w:before="31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目</w:t>
      </w:r>
    </w:p>
    <w:p>
      <w:pPr>
        <w:framePr w:w="300" w:wrap="auto" w:vAnchor="margin" w:hAnchor="text" w:x="1181" w:y="4703"/>
        <w:widowControl w:val="0"/>
        <w:autoSpaceDE w:val="0"/>
        <w:autoSpaceDN w:val="0"/>
        <w:spacing w:before="34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标</w:t>
      </w:r>
    </w:p>
    <w:p>
      <w:pPr>
        <w:framePr w:w="420" w:wrap="auto" w:vAnchor="margin" w:hAnchor="text" w:x="1622" w:y="5982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一级</w:t>
      </w:r>
    </w:p>
    <w:p>
      <w:pPr>
        <w:framePr w:w="420" w:wrap="auto" w:vAnchor="margin" w:hAnchor="text" w:x="1622" w:y="5982"/>
        <w:widowControl w:val="0"/>
        <w:autoSpaceDE w:val="0"/>
        <w:autoSpaceDN w:val="0"/>
        <w:spacing w:before="29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指标</w:t>
      </w:r>
    </w:p>
    <w:p>
      <w:pPr>
        <w:framePr w:w="540" w:wrap="auto" w:vAnchor="margin" w:hAnchor="text" w:x="2102" w:y="5982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二级指</w:t>
      </w:r>
    </w:p>
    <w:p>
      <w:pPr>
        <w:framePr w:w="540" w:wrap="auto" w:vAnchor="margin" w:hAnchor="text" w:x="2102" w:y="5982"/>
        <w:widowControl w:val="0"/>
        <w:autoSpaceDE w:val="0"/>
        <w:autoSpaceDN w:val="0"/>
        <w:spacing w:before="29" w:after="0" w:line="120" w:lineRule="exact"/>
        <w:ind w:left="12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标</w:t>
      </w:r>
    </w:p>
    <w:p>
      <w:pPr>
        <w:framePr w:w="540" w:wrap="auto" w:vAnchor="margin" w:hAnchor="text" w:x="4596" w:y="5982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二级指</w:t>
      </w:r>
    </w:p>
    <w:p>
      <w:pPr>
        <w:framePr w:w="540" w:wrap="auto" w:vAnchor="margin" w:hAnchor="text" w:x="4596" w:y="5982"/>
        <w:widowControl w:val="0"/>
        <w:autoSpaceDE w:val="0"/>
        <w:autoSpaceDN w:val="0"/>
        <w:spacing w:before="29" w:after="0" w:line="120" w:lineRule="exact"/>
        <w:ind w:left="12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标</w:t>
      </w:r>
    </w:p>
    <w:p>
      <w:pPr>
        <w:framePr w:w="660" w:wrap="auto" w:vAnchor="margin" w:hAnchor="text" w:x="2918" w:y="6059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三级指标</w:t>
      </w:r>
    </w:p>
    <w:p>
      <w:pPr>
        <w:framePr w:w="540" w:wrap="auto" w:vAnchor="margin" w:hAnchor="text" w:x="3991" w:y="6059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指标值</w:t>
      </w:r>
    </w:p>
    <w:p>
      <w:pPr>
        <w:framePr w:w="660" w:wrap="auto" w:vAnchor="margin" w:hAnchor="text" w:x="5556" w:y="6044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三级指标</w:t>
      </w:r>
    </w:p>
    <w:p>
      <w:pPr>
        <w:framePr w:w="540" w:wrap="auto" w:vAnchor="margin" w:hAnchor="text" w:x="6742" w:y="6059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指标值</w:t>
      </w:r>
    </w:p>
    <w:p>
      <w:pPr>
        <w:framePr w:w="900" w:wrap="auto" w:vAnchor="margin" w:hAnchor="text" w:x="2801" w:y="6747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举办主体班次</w:t>
      </w:r>
    </w:p>
    <w:p>
      <w:pPr>
        <w:framePr w:w="660" w:wrap="auto" w:vAnchor="margin" w:hAnchor="text" w:x="3962" w:y="6738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实现指标</w:t>
      </w:r>
    </w:p>
    <w:p>
      <w:pPr>
        <w:framePr w:w="900" w:wrap="auto" w:vAnchor="margin" w:hAnchor="text" w:x="5434" w:y="6747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举办主体班次</w:t>
      </w:r>
    </w:p>
    <w:p>
      <w:pPr>
        <w:framePr w:w="900" w:wrap="auto" w:vAnchor="margin" w:hAnchor="text" w:x="5434" w:y="6747"/>
        <w:widowControl w:val="0"/>
        <w:autoSpaceDE w:val="0"/>
        <w:autoSpaceDN w:val="0"/>
        <w:spacing w:before="422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参加培训人次</w:t>
      </w:r>
    </w:p>
    <w:p>
      <w:pPr>
        <w:framePr w:w="696" w:wrap="auto" w:vAnchor="margin" w:hAnchor="text" w:x="6679" w:y="6747"/>
        <w:widowControl w:val="0"/>
        <w:autoSpaceDE w:val="0"/>
        <w:autoSpaceDN w:val="0"/>
        <w:spacing w:before="0" w:after="0" w:line="120" w:lineRule="exact"/>
        <w:ind w:left="3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春季夏季</w:t>
      </w:r>
    </w:p>
    <w:p>
      <w:pPr>
        <w:framePr w:w="696" w:wrap="auto" w:vAnchor="margin" w:hAnchor="text" w:x="6679" w:y="6747"/>
        <w:widowControl w:val="0"/>
        <w:autoSpaceDE w:val="0"/>
        <w:autoSpaceDN w:val="0"/>
        <w:spacing w:before="422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&gt;=</w:t>
      </w:r>
      <w:r>
        <w:rPr>
          <w:rFonts w:ascii="Times New Roman"/>
          <w:color w:val="000000"/>
          <w:spacing w:val="30"/>
          <w:sz w:val="12"/>
        </w:rPr>
        <w:t xml:space="preserve"> </w:t>
      </w:r>
      <w:r>
        <w:rPr>
          <w:rFonts w:ascii="宋体" w:hAnsi="宋体" w:cs="宋体"/>
          <w:color w:val="000000"/>
          <w:spacing w:val="0"/>
          <w:sz w:val="12"/>
        </w:rPr>
        <w:t>300人</w:t>
      </w:r>
    </w:p>
    <w:p>
      <w:pPr>
        <w:framePr w:w="696" w:wrap="auto" w:vAnchor="margin" w:hAnchor="text" w:x="6679" w:y="6747"/>
        <w:widowControl w:val="0"/>
        <w:autoSpaceDE w:val="0"/>
        <w:autoSpaceDN w:val="0"/>
        <w:spacing w:before="420" w:after="0" w:line="120" w:lineRule="exact"/>
        <w:ind w:left="3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达成预期</w:t>
      </w:r>
    </w:p>
    <w:p>
      <w:pPr>
        <w:framePr w:w="696" w:wrap="auto" w:vAnchor="margin" w:hAnchor="text" w:x="6679" w:y="6747"/>
        <w:widowControl w:val="0"/>
        <w:autoSpaceDE w:val="0"/>
        <w:autoSpaceDN w:val="0"/>
        <w:spacing w:before="422" w:after="0" w:line="120" w:lineRule="exact"/>
        <w:ind w:left="6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&gt;=</w:t>
      </w:r>
      <w:r>
        <w:rPr>
          <w:rFonts w:ascii="Times New Roman"/>
          <w:color w:val="000000"/>
          <w:spacing w:val="30"/>
          <w:sz w:val="12"/>
        </w:rPr>
        <w:t xml:space="preserve"> </w:t>
      </w:r>
      <w:r>
        <w:rPr>
          <w:rFonts w:ascii="宋体"/>
          <w:color w:val="000000"/>
          <w:spacing w:val="0"/>
          <w:sz w:val="12"/>
        </w:rPr>
        <w:t>99%</w:t>
      </w:r>
    </w:p>
    <w:p>
      <w:pPr>
        <w:framePr w:w="660" w:wrap="auto" w:vAnchor="margin" w:hAnchor="text" w:x="2042" w:y="7023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-3"/>
          <w:sz w:val="12"/>
        </w:rPr>
        <w:t>数量指标</w:t>
      </w:r>
    </w:p>
    <w:p>
      <w:pPr>
        <w:framePr w:w="660" w:wrap="auto" w:vAnchor="margin" w:hAnchor="text" w:x="2042" w:y="7023"/>
        <w:widowControl w:val="0"/>
        <w:autoSpaceDE w:val="0"/>
        <w:autoSpaceDN w:val="0"/>
        <w:spacing w:before="1243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-3"/>
          <w:sz w:val="12"/>
        </w:rPr>
        <w:t>质量指标</w:t>
      </w:r>
    </w:p>
    <w:p>
      <w:pPr>
        <w:framePr w:w="660" w:wrap="auto" w:vAnchor="margin" w:hAnchor="text" w:x="2042" w:y="7023"/>
        <w:widowControl w:val="0"/>
        <w:autoSpaceDE w:val="0"/>
        <w:autoSpaceDN w:val="0"/>
        <w:spacing w:before="1226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-3"/>
          <w:sz w:val="12"/>
        </w:rPr>
        <w:t>时效指标</w:t>
      </w:r>
    </w:p>
    <w:p>
      <w:pPr>
        <w:framePr w:w="660" w:wrap="auto" w:vAnchor="margin" w:hAnchor="text" w:x="2042" w:y="7023"/>
        <w:widowControl w:val="0"/>
        <w:autoSpaceDE w:val="0"/>
        <w:autoSpaceDN w:val="0"/>
        <w:spacing w:before="1243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-3"/>
          <w:sz w:val="12"/>
        </w:rPr>
        <w:t>成本指标</w:t>
      </w:r>
    </w:p>
    <w:p>
      <w:pPr>
        <w:framePr w:w="660" w:wrap="auto" w:vAnchor="margin" w:hAnchor="text" w:x="4538" w:y="7023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-7"/>
          <w:sz w:val="12"/>
        </w:rPr>
        <w:t>数量指标</w:t>
      </w:r>
    </w:p>
    <w:p>
      <w:pPr>
        <w:framePr w:w="660" w:wrap="auto" w:vAnchor="margin" w:hAnchor="text" w:x="4538" w:y="7023"/>
        <w:widowControl w:val="0"/>
        <w:autoSpaceDE w:val="0"/>
        <w:autoSpaceDN w:val="0"/>
        <w:spacing w:before="1243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-7"/>
          <w:sz w:val="12"/>
        </w:rPr>
        <w:t>质量指标</w:t>
      </w:r>
    </w:p>
    <w:p>
      <w:pPr>
        <w:framePr w:w="660" w:wrap="auto" w:vAnchor="margin" w:hAnchor="text" w:x="4538" w:y="7023"/>
        <w:widowControl w:val="0"/>
        <w:autoSpaceDE w:val="0"/>
        <w:autoSpaceDN w:val="0"/>
        <w:spacing w:before="1226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-7"/>
          <w:sz w:val="12"/>
        </w:rPr>
        <w:t>时效指标</w:t>
      </w:r>
    </w:p>
    <w:p>
      <w:pPr>
        <w:framePr w:w="660" w:wrap="auto" w:vAnchor="margin" w:hAnchor="text" w:x="4538" w:y="7023"/>
        <w:widowControl w:val="0"/>
        <w:autoSpaceDE w:val="0"/>
        <w:autoSpaceDN w:val="0"/>
        <w:spacing w:before="1243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-7"/>
          <w:sz w:val="12"/>
        </w:rPr>
        <w:t>成本指标</w:t>
      </w:r>
    </w:p>
    <w:p>
      <w:pPr>
        <w:framePr w:w="900" w:wrap="auto" w:vAnchor="margin" w:hAnchor="text" w:x="2801" w:y="7830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办学效果预期</w:t>
      </w:r>
    </w:p>
    <w:p>
      <w:pPr>
        <w:framePr w:w="660" w:wrap="auto" w:vAnchor="margin" w:hAnchor="text" w:x="3962" w:y="7830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达成预期</w:t>
      </w:r>
    </w:p>
    <w:p>
      <w:pPr>
        <w:framePr w:w="900" w:wrap="auto" w:vAnchor="margin" w:hAnchor="text" w:x="5434" w:y="7830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办学效果预期</w:t>
      </w:r>
    </w:p>
    <w:p>
      <w:pPr>
        <w:framePr w:w="1020" w:wrap="auto" w:vAnchor="margin" w:hAnchor="text" w:x="5374" w:y="8372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培训考核合格率</w:t>
      </w:r>
    </w:p>
    <w:p>
      <w:pPr>
        <w:framePr w:w="1020" w:wrap="auto" w:vAnchor="margin" w:hAnchor="text" w:x="5374" w:y="8372"/>
        <w:widowControl w:val="0"/>
        <w:autoSpaceDE w:val="0"/>
        <w:autoSpaceDN w:val="0"/>
        <w:spacing w:before="422" w:after="0" w:line="120" w:lineRule="exact"/>
        <w:ind w:left="6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人均培训时长</w:t>
      </w:r>
    </w:p>
    <w:p>
      <w:pPr>
        <w:framePr w:w="780" w:wrap="auto" w:vAnchor="margin" w:hAnchor="text" w:x="6624" w:y="8915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&gt;=</w:t>
      </w:r>
      <w:r>
        <w:rPr>
          <w:rFonts w:ascii="Times New Roman"/>
          <w:color w:val="000000"/>
          <w:spacing w:val="30"/>
          <w:sz w:val="12"/>
        </w:rPr>
        <w:t xml:space="preserve"> </w:t>
      </w:r>
      <w:r>
        <w:rPr>
          <w:rFonts w:ascii="宋体" w:hAnsi="宋体" w:cs="宋体"/>
          <w:color w:val="000000"/>
          <w:spacing w:val="0"/>
          <w:sz w:val="12"/>
        </w:rPr>
        <w:t>180小时</w:t>
      </w:r>
    </w:p>
    <w:p>
      <w:pPr>
        <w:framePr w:w="780" w:wrap="auto" w:vAnchor="margin" w:hAnchor="text" w:x="6624" w:y="8915"/>
        <w:widowControl w:val="0"/>
        <w:autoSpaceDE w:val="0"/>
        <w:autoSpaceDN w:val="0"/>
        <w:spacing w:before="422" w:after="0" w:line="120" w:lineRule="exact"/>
        <w:ind w:left="9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按时完成</w:t>
      </w:r>
    </w:p>
    <w:p>
      <w:pPr>
        <w:framePr w:w="780" w:wrap="auto" w:vAnchor="margin" w:hAnchor="text" w:x="6624" w:y="8915"/>
        <w:widowControl w:val="0"/>
        <w:autoSpaceDE w:val="0"/>
        <w:autoSpaceDN w:val="0"/>
        <w:spacing w:before="420" w:after="0" w:line="120" w:lineRule="exact"/>
        <w:ind w:left="115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&gt;=</w:t>
      </w:r>
      <w:r>
        <w:rPr>
          <w:rFonts w:ascii="Times New Roman"/>
          <w:color w:val="000000"/>
          <w:spacing w:val="30"/>
          <w:sz w:val="12"/>
        </w:rPr>
        <w:t xml:space="preserve"> </w:t>
      </w:r>
      <w:r>
        <w:rPr>
          <w:rFonts w:ascii="宋体"/>
          <w:color w:val="000000"/>
          <w:spacing w:val="0"/>
          <w:sz w:val="12"/>
        </w:rPr>
        <w:t>99%</w:t>
      </w:r>
    </w:p>
    <w:p>
      <w:pPr>
        <w:framePr w:w="660" w:wrap="auto" w:vAnchor="margin" w:hAnchor="text" w:x="1507" w:y="9207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产出指标</w:t>
      </w:r>
    </w:p>
    <w:p>
      <w:pPr>
        <w:framePr w:w="900" w:wrap="auto" w:vAnchor="margin" w:hAnchor="text" w:x="2801" w:y="9457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办学完成情况</w:t>
      </w:r>
    </w:p>
    <w:p>
      <w:pPr>
        <w:framePr w:w="660" w:wrap="auto" w:vAnchor="margin" w:hAnchor="text" w:x="3962" w:y="9447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按时完成</w:t>
      </w:r>
    </w:p>
    <w:p>
      <w:pPr>
        <w:framePr w:w="900" w:wrap="auto" w:vAnchor="margin" w:hAnchor="text" w:x="5434" w:y="9457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办学完成情况</w:t>
      </w:r>
    </w:p>
    <w:p>
      <w:pPr>
        <w:framePr w:w="1260" w:wrap="auto" w:vAnchor="margin" w:hAnchor="text" w:x="5258" w:y="9997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培训课时完成及时率</w:t>
      </w:r>
    </w:p>
    <w:p>
      <w:pPr>
        <w:framePr w:w="1260" w:wrap="auto" w:vAnchor="margin" w:hAnchor="text" w:x="5258" w:y="9997"/>
        <w:widowControl w:val="0"/>
        <w:autoSpaceDE w:val="0"/>
        <w:autoSpaceDN w:val="0"/>
        <w:spacing w:before="422" w:after="0" w:line="120" w:lineRule="exact"/>
        <w:ind w:left="6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办学成本（每人）</w:t>
      </w:r>
    </w:p>
    <w:p>
      <w:pPr>
        <w:framePr w:w="1260" w:wrap="auto" w:vAnchor="margin" w:hAnchor="text" w:x="5258" w:y="9997"/>
        <w:widowControl w:val="0"/>
        <w:autoSpaceDE w:val="0"/>
        <w:autoSpaceDN w:val="0"/>
        <w:spacing w:before="422" w:after="0" w:line="120" w:lineRule="exact"/>
        <w:ind w:left="235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预算执行率</w:t>
      </w:r>
    </w:p>
    <w:p>
      <w:pPr>
        <w:framePr w:w="300" w:wrap="auto" w:vAnchor="margin" w:hAnchor="text" w:x="1181" w:y="10499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绩</w:t>
      </w:r>
    </w:p>
    <w:p>
      <w:pPr>
        <w:framePr w:w="300" w:wrap="auto" w:vAnchor="margin" w:hAnchor="text" w:x="1181" w:y="10499"/>
        <w:widowControl w:val="0"/>
        <w:autoSpaceDE w:val="0"/>
        <w:autoSpaceDN w:val="0"/>
        <w:spacing w:before="31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效</w:t>
      </w:r>
    </w:p>
    <w:p>
      <w:pPr>
        <w:framePr w:w="300" w:wrap="auto" w:vAnchor="margin" w:hAnchor="text" w:x="1181" w:y="10499"/>
        <w:widowControl w:val="0"/>
        <w:autoSpaceDE w:val="0"/>
        <w:autoSpaceDN w:val="0"/>
        <w:spacing w:before="29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指</w:t>
      </w:r>
    </w:p>
    <w:p>
      <w:pPr>
        <w:framePr w:w="300" w:wrap="auto" w:vAnchor="margin" w:hAnchor="text" w:x="1181" w:y="10499"/>
        <w:widowControl w:val="0"/>
        <w:autoSpaceDE w:val="0"/>
        <w:autoSpaceDN w:val="0"/>
        <w:spacing w:before="29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标</w:t>
      </w:r>
    </w:p>
    <w:p>
      <w:pPr>
        <w:framePr w:w="1140" w:wrap="auto" w:vAnchor="margin" w:hAnchor="text" w:x="2683" w:y="10539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办学成本（每人）</w:t>
      </w:r>
    </w:p>
    <w:p>
      <w:pPr>
        <w:framePr w:w="720" w:wrap="auto" w:vAnchor="margin" w:hAnchor="text" w:x="3900" w:y="10539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&gt;=</w:t>
      </w:r>
      <w:r>
        <w:rPr>
          <w:rFonts w:ascii="Times New Roman"/>
          <w:color w:val="000000"/>
          <w:spacing w:val="30"/>
          <w:sz w:val="12"/>
        </w:rPr>
        <w:t xml:space="preserve"> </w:t>
      </w:r>
      <w:r>
        <w:rPr>
          <w:rFonts w:ascii="宋体" w:hAnsi="宋体" w:cs="宋体"/>
          <w:color w:val="000000"/>
          <w:spacing w:val="0"/>
          <w:sz w:val="12"/>
        </w:rPr>
        <w:t>1000元</w:t>
      </w:r>
    </w:p>
    <w:p>
      <w:pPr>
        <w:framePr w:w="720" w:wrap="auto" w:vAnchor="margin" w:hAnchor="text" w:x="6653" w:y="10539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&gt;=</w:t>
      </w:r>
      <w:r>
        <w:rPr>
          <w:rFonts w:ascii="Times New Roman"/>
          <w:color w:val="000000"/>
          <w:spacing w:val="30"/>
          <w:sz w:val="12"/>
        </w:rPr>
        <w:t xml:space="preserve"> </w:t>
      </w:r>
      <w:r>
        <w:rPr>
          <w:rFonts w:ascii="宋体" w:hAnsi="宋体" w:cs="宋体"/>
          <w:color w:val="000000"/>
          <w:spacing w:val="0"/>
          <w:sz w:val="12"/>
        </w:rPr>
        <w:t>1000元</w:t>
      </w:r>
    </w:p>
    <w:p>
      <w:pPr>
        <w:framePr w:w="720" w:wrap="auto" w:vAnchor="margin" w:hAnchor="text" w:x="6653" w:y="10539"/>
        <w:widowControl w:val="0"/>
        <w:autoSpaceDE w:val="0"/>
        <w:autoSpaceDN w:val="0"/>
        <w:spacing w:before="422" w:after="0" w:line="120" w:lineRule="exact"/>
        <w:ind w:left="8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&gt;=</w:t>
      </w:r>
      <w:r>
        <w:rPr>
          <w:rFonts w:ascii="Times New Roman"/>
          <w:color w:val="000000"/>
          <w:spacing w:val="30"/>
          <w:sz w:val="12"/>
        </w:rPr>
        <w:t xml:space="preserve"> </w:t>
      </w:r>
      <w:r>
        <w:rPr>
          <w:rFonts w:ascii="宋体"/>
          <w:color w:val="000000"/>
          <w:spacing w:val="0"/>
          <w:sz w:val="12"/>
        </w:rPr>
        <w:t>99%</w:t>
      </w:r>
    </w:p>
    <w:p>
      <w:pPr>
        <w:framePr w:w="780" w:wrap="auto" w:vAnchor="margin" w:hAnchor="text" w:x="5494" w:y="11622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成本控制率</w:t>
      </w:r>
    </w:p>
    <w:p>
      <w:pPr>
        <w:framePr w:w="540" w:wrap="auto" w:vAnchor="margin" w:hAnchor="text" w:x="6739" w:y="11622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&lt;=</w:t>
      </w:r>
      <w:r>
        <w:rPr>
          <w:rFonts w:ascii="Times New Roman"/>
          <w:color w:val="000000"/>
          <w:spacing w:val="30"/>
          <w:sz w:val="12"/>
        </w:rPr>
        <w:t xml:space="preserve"> </w:t>
      </w:r>
      <w:r>
        <w:rPr>
          <w:rFonts w:ascii="宋体"/>
          <w:color w:val="000000"/>
          <w:spacing w:val="0"/>
          <w:sz w:val="12"/>
        </w:rPr>
        <w:t>99%</w:t>
      </w:r>
    </w:p>
    <w:p>
      <w:pPr>
        <w:framePr w:w="660" w:wrap="auto" w:vAnchor="margin" w:hAnchor="text" w:x="2042" w:y="12167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-3"/>
          <w:sz w:val="12"/>
        </w:rPr>
        <w:t>济效益指</w:t>
      </w:r>
    </w:p>
    <w:p>
      <w:pPr>
        <w:framePr w:w="660" w:wrap="auto" w:vAnchor="margin" w:hAnchor="text" w:x="2042" w:y="12167"/>
        <w:widowControl w:val="0"/>
        <w:autoSpaceDE w:val="0"/>
        <w:autoSpaceDN w:val="0"/>
        <w:spacing w:before="698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-3"/>
          <w:sz w:val="12"/>
        </w:rPr>
        <w:t>会效益指</w:t>
      </w:r>
    </w:p>
    <w:p>
      <w:pPr>
        <w:framePr w:w="900" w:wrap="auto" w:vAnchor="margin" w:hAnchor="text" w:x="2801" w:y="12167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经济效益指标</w:t>
      </w:r>
    </w:p>
    <w:p>
      <w:pPr>
        <w:framePr w:w="900" w:wrap="auto" w:vAnchor="margin" w:hAnchor="text" w:x="2801" w:y="12167"/>
        <w:widowControl w:val="0"/>
        <w:autoSpaceDE w:val="0"/>
        <w:autoSpaceDN w:val="0"/>
        <w:spacing w:before="42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办学目标效果</w:t>
      </w:r>
    </w:p>
    <w:p>
      <w:pPr>
        <w:framePr w:w="1169" w:wrap="auto" w:vAnchor="margin" w:hAnchor="text" w:x="4022" w:y="12167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不产生</w:t>
      </w:r>
      <w:r>
        <w:rPr>
          <w:rFonts w:ascii="Times New Roman"/>
          <w:color w:val="000000"/>
          <w:spacing w:val="131"/>
          <w:sz w:val="12"/>
        </w:rPr>
        <w:t xml:space="preserve"> </w:t>
      </w:r>
      <w:r>
        <w:rPr>
          <w:rFonts w:ascii="宋体" w:hAnsi="宋体" w:cs="宋体"/>
          <w:color w:val="000000"/>
          <w:spacing w:val="-4"/>
          <w:sz w:val="12"/>
        </w:rPr>
        <w:t>济效益指</w:t>
      </w:r>
    </w:p>
    <w:p>
      <w:pPr>
        <w:framePr w:w="900" w:wrap="auto" w:vAnchor="margin" w:hAnchor="text" w:x="5434" w:y="12167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经济效益指标</w:t>
      </w:r>
    </w:p>
    <w:p>
      <w:pPr>
        <w:framePr w:w="540" w:wrap="auto" w:vAnchor="margin" w:hAnchor="text" w:x="6773" w:y="12167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不产生</w:t>
      </w:r>
    </w:p>
    <w:p>
      <w:pPr>
        <w:framePr w:w="1222" w:wrap="auto" w:vAnchor="margin" w:hAnchor="text" w:x="3962" w:y="12697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达成目标</w:t>
      </w:r>
    </w:p>
    <w:p>
      <w:pPr>
        <w:framePr w:w="1222" w:wrap="auto" w:vAnchor="margin" w:hAnchor="text" w:x="3962" w:y="12697"/>
        <w:widowControl w:val="0"/>
        <w:autoSpaceDE w:val="0"/>
        <w:autoSpaceDN w:val="0"/>
        <w:spacing w:before="168" w:after="0" w:line="120" w:lineRule="exact"/>
        <w:ind w:left="57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-4"/>
          <w:sz w:val="12"/>
        </w:rPr>
        <w:t>会效益指</w:t>
      </w:r>
    </w:p>
    <w:p>
      <w:pPr>
        <w:framePr w:w="900" w:wrap="auto" w:vAnchor="margin" w:hAnchor="text" w:x="5434" w:y="12707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办学目标效果</w:t>
      </w:r>
    </w:p>
    <w:p>
      <w:pPr>
        <w:framePr w:w="660" w:wrap="auto" w:vAnchor="margin" w:hAnchor="text" w:x="6715" w:y="12707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达成目标</w:t>
      </w:r>
    </w:p>
    <w:p>
      <w:pPr>
        <w:framePr w:w="660" w:wrap="auto" w:vAnchor="margin" w:hAnchor="text" w:x="6715" w:y="12707"/>
        <w:widowControl w:val="0"/>
        <w:autoSpaceDE w:val="0"/>
        <w:autoSpaceDN w:val="0"/>
        <w:spacing w:before="422" w:after="0" w:line="120" w:lineRule="exact"/>
        <w:ind w:left="2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&gt;=</w:t>
      </w:r>
      <w:r>
        <w:rPr>
          <w:rFonts w:ascii="Times New Roman"/>
          <w:color w:val="000000"/>
          <w:spacing w:val="30"/>
          <w:sz w:val="12"/>
        </w:rPr>
        <w:t xml:space="preserve"> </w:t>
      </w:r>
      <w:r>
        <w:rPr>
          <w:rFonts w:ascii="宋体"/>
          <w:color w:val="000000"/>
          <w:spacing w:val="0"/>
          <w:sz w:val="12"/>
        </w:rPr>
        <w:t>90%</w:t>
      </w:r>
    </w:p>
    <w:p>
      <w:pPr>
        <w:framePr w:w="660" w:wrap="auto" w:vAnchor="margin" w:hAnchor="text" w:x="1507" w:y="13254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效益指标</w:t>
      </w:r>
    </w:p>
    <w:p>
      <w:pPr>
        <w:framePr w:w="1020" w:wrap="auto" w:vAnchor="margin" w:hAnchor="text" w:x="5374" w:y="13249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培训对象覆盖率</w:t>
      </w:r>
    </w:p>
    <w:p>
      <w:pPr>
        <w:framePr w:w="1020" w:wrap="auto" w:vAnchor="margin" w:hAnchor="text" w:x="5374" w:y="13249"/>
        <w:widowControl w:val="0"/>
        <w:autoSpaceDE w:val="0"/>
        <w:autoSpaceDN w:val="0"/>
        <w:spacing w:before="422" w:after="0" w:line="120" w:lineRule="exact"/>
        <w:ind w:left="6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生态效益指标</w:t>
      </w:r>
    </w:p>
    <w:p>
      <w:pPr>
        <w:framePr w:w="706" w:wrap="auto" w:vAnchor="margin" w:hAnchor="text" w:x="1994" w:y="13791"/>
        <w:widowControl w:val="0"/>
        <w:autoSpaceDE w:val="0"/>
        <w:autoSpaceDN w:val="0"/>
        <w:spacing w:before="0" w:after="0" w:line="120" w:lineRule="exact"/>
        <w:ind w:left="55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-3"/>
          <w:sz w:val="12"/>
        </w:rPr>
        <w:t>态效益指</w:t>
      </w:r>
    </w:p>
    <w:p>
      <w:pPr>
        <w:framePr w:w="706" w:wrap="auto" w:vAnchor="margin" w:hAnchor="text" w:x="1994" w:y="13791"/>
        <w:widowControl w:val="0"/>
        <w:autoSpaceDE w:val="0"/>
        <w:autoSpaceDN w:val="0"/>
        <w:spacing w:before="415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-5"/>
          <w:sz w:val="12"/>
        </w:rPr>
        <w:t>持续影响</w:t>
      </w:r>
    </w:p>
    <w:p>
      <w:pPr>
        <w:framePr w:w="1183" w:wrap="auto" w:vAnchor="margin" w:hAnchor="text" w:x="2645" w:y="13791"/>
        <w:widowControl w:val="0"/>
        <w:autoSpaceDE w:val="0"/>
        <w:autoSpaceDN w:val="0"/>
        <w:spacing w:before="0" w:after="0" w:line="120" w:lineRule="exact"/>
        <w:ind w:left="15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生态效益指标</w:t>
      </w:r>
    </w:p>
    <w:p>
      <w:pPr>
        <w:framePr w:w="1183" w:wrap="auto" w:vAnchor="margin" w:hAnchor="text" w:x="2645" w:y="13791"/>
        <w:widowControl w:val="0"/>
        <w:autoSpaceDE w:val="0"/>
        <w:autoSpaceDN w:val="0"/>
        <w:spacing w:before="422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办学项目持续作用</w:t>
      </w:r>
    </w:p>
    <w:p>
      <w:pPr>
        <w:framePr w:w="1183" w:wrap="auto" w:vAnchor="margin" w:hAnchor="text" w:x="2645" w:y="13791"/>
        <w:widowControl w:val="0"/>
        <w:autoSpaceDE w:val="0"/>
        <w:autoSpaceDN w:val="0"/>
        <w:spacing w:before="410" w:after="0" w:line="120" w:lineRule="exact"/>
        <w:ind w:left="4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服务对象满意指标</w:t>
      </w:r>
    </w:p>
    <w:p>
      <w:pPr>
        <w:framePr w:w="1229" w:wrap="auto" w:vAnchor="margin" w:hAnchor="text" w:x="3962" w:y="13791"/>
        <w:widowControl w:val="0"/>
        <w:autoSpaceDE w:val="0"/>
        <w:autoSpaceDN w:val="0"/>
        <w:spacing w:before="0" w:after="0" w:line="120" w:lineRule="exact"/>
        <w:ind w:left="6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不产生</w:t>
      </w:r>
      <w:r>
        <w:rPr>
          <w:rFonts w:ascii="Times New Roman"/>
          <w:color w:val="000000"/>
          <w:spacing w:val="131"/>
          <w:sz w:val="12"/>
        </w:rPr>
        <w:t xml:space="preserve"> </w:t>
      </w:r>
      <w:r>
        <w:rPr>
          <w:rFonts w:ascii="宋体" w:hAnsi="宋体" w:cs="宋体"/>
          <w:color w:val="000000"/>
          <w:spacing w:val="-4"/>
          <w:sz w:val="12"/>
        </w:rPr>
        <w:t>态效益指</w:t>
      </w:r>
    </w:p>
    <w:p>
      <w:pPr>
        <w:framePr w:w="1229" w:wrap="auto" w:vAnchor="margin" w:hAnchor="text" w:x="3962" w:y="13791"/>
        <w:widowControl w:val="0"/>
        <w:autoSpaceDE w:val="0"/>
        <w:autoSpaceDN w:val="0"/>
        <w:spacing w:before="422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达成目标</w:t>
      </w:r>
      <w:r>
        <w:rPr>
          <w:rFonts w:ascii="Times New Roman"/>
          <w:color w:val="000000"/>
          <w:spacing w:val="124"/>
          <w:sz w:val="12"/>
        </w:rPr>
        <w:t xml:space="preserve"> </w:t>
      </w:r>
      <w:r>
        <w:rPr>
          <w:rFonts w:ascii="宋体" w:hAnsi="宋体" w:cs="宋体"/>
          <w:color w:val="000000"/>
          <w:spacing w:val="0"/>
          <w:sz w:val="12"/>
        </w:rPr>
        <w:t>续影响</w:t>
      </w:r>
    </w:p>
    <w:p>
      <w:pPr>
        <w:framePr w:w="540" w:wrap="auto" w:vAnchor="margin" w:hAnchor="text" w:x="6773" w:y="13791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不产生</w:t>
      </w:r>
    </w:p>
    <w:p>
      <w:pPr>
        <w:framePr w:w="1140" w:wrap="auto" w:vAnchor="margin" w:hAnchor="text" w:x="5318" w:y="14334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办学项目持续作用</w:t>
      </w:r>
    </w:p>
    <w:p>
      <w:pPr>
        <w:framePr w:w="1140" w:wrap="auto" w:vAnchor="margin" w:hAnchor="text" w:x="5318" w:y="14334"/>
        <w:widowControl w:val="0"/>
        <w:autoSpaceDE w:val="0"/>
        <w:autoSpaceDN w:val="0"/>
        <w:spacing w:before="42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服务对象满意指标</w:t>
      </w:r>
    </w:p>
    <w:p>
      <w:pPr>
        <w:framePr w:w="1140" w:wrap="auto" w:vAnchor="margin" w:hAnchor="text" w:x="5318" w:y="14334"/>
        <w:widowControl w:val="0"/>
        <w:autoSpaceDE w:val="0"/>
        <w:autoSpaceDN w:val="0"/>
        <w:spacing w:before="422" w:after="0" w:line="120" w:lineRule="exact"/>
        <w:ind w:left="55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培训对象满意度</w:t>
      </w:r>
    </w:p>
    <w:p>
      <w:pPr>
        <w:framePr w:w="660" w:wrap="auto" w:vAnchor="margin" w:hAnchor="text" w:x="6715" w:y="14334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达成目标</w:t>
      </w:r>
    </w:p>
    <w:p>
      <w:pPr>
        <w:framePr w:w="660" w:wrap="auto" w:vAnchor="margin" w:hAnchor="text" w:x="6715" w:y="14334"/>
        <w:widowControl w:val="0"/>
        <w:autoSpaceDE w:val="0"/>
        <w:autoSpaceDN w:val="0"/>
        <w:spacing w:before="420" w:after="0" w:line="120" w:lineRule="exact"/>
        <w:ind w:left="55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=</w:t>
      </w:r>
      <w:r>
        <w:rPr>
          <w:rFonts w:ascii="Times New Roman"/>
          <w:color w:val="000000"/>
          <w:spacing w:val="30"/>
          <w:sz w:val="12"/>
        </w:rPr>
        <w:t xml:space="preserve"> </w:t>
      </w:r>
      <w:r>
        <w:rPr>
          <w:rFonts w:ascii="宋体"/>
          <w:color w:val="000000"/>
          <w:spacing w:val="0"/>
          <w:sz w:val="12"/>
        </w:rPr>
        <w:t>95%</w:t>
      </w:r>
    </w:p>
    <w:p>
      <w:pPr>
        <w:framePr w:w="480" w:wrap="auto" w:vAnchor="margin" w:hAnchor="text" w:x="4020" w:y="14874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=</w:t>
      </w:r>
      <w:r>
        <w:rPr>
          <w:rFonts w:ascii="Times New Roman"/>
          <w:color w:val="000000"/>
          <w:spacing w:val="30"/>
          <w:sz w:val="12"/>
        </w:rPr>
        <w:t xml:space="preserve"> </w:t>
      </w:r>
      <w:r>
        <w:rPr>
          <w:rFonts w:ascii="宋体"/>
          <w:color w:val="000000"/>
          <w:spacing w:val="0"/>
          <w:sz w:val="12"/>
        </w:rPr>
        <w:t>95%</w:t>
      </w:r>
    </w:p>
    <w:p>
      <w:pPr>
        <w:framePr w:w="1380" w:wrap="auto" w:vAnchor="margin" w:hAnchor="text" w:x="1447" w:y="15126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-9"/>
          <w:sz w:val="12"/>
        </w:rPr>
        <w:t>满意度指标对象满意度</w:t>
      </w:r>
    </w:p>
    <w:p>
      <w:pPr>
        <w:framePr w:w="540" w:wrap="auto" w:vAnchor="margin" w:hAnchor="text" w:x="4596" w:y="15150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象满意</w:t>
      </w:r>
    </w:p>
    <w:p>
      <w:pPr>
        <w:framePr w:w="540" w:wrap="auto" w:vAnchor="margin" w:hAnchor="text" w:x="6739" w:y="15416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/>
          <w:color w:val="000000"/>
          <w:spacing w:val="0"/>
          <w:sz w:val="12"/>
        </w:rPr>
        <w:t>&gt;=</w:t>
      </w:r>
      <w:r>
        <w:rPr>
          <w:rFonts w:ascii="Times New Roman"/>
          <w:color w:val="000000"/>
          <w:spacing w:val="30"/>
          <w:sz w:val="12"/>
        </w:rPr>
        <w:t xml:space="preserve"> </w:t>
      </w:r>
      <w:r>
        <w:rPr>
          <w:rFonts w:ascii="宋体"/>
          <w:color w:val="000000"/>
          <w:spacing w:val="0"/>
          <w:sz w:val="12"/>
        </w:rPr>
        <w:t>95%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2" o:spid="_x0000_s1048" o:spt="75" type="#_x0000_t75" style="position:absolute;left:0pt;margin-left:49.15pt;margin-top:112.65pt;height:676.15pt;width:315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102" w:wrap="auto" w:vAnchor="margin" w:hAnchor="text" w:x="2758" w:y="1577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宋体" w:hAnsi="宋体" w:cs="宋体"/>
          <w:color w:val="000000"/>
          <w:spacing w:val="1"/>
          <w:sz w:val="22"/>
        </w:rPr>
        <w:t>中共滑县县委党校新校区建设项目绩效目标申报表</w:t>
      </w:r>
    </w:p>
    <w:p>
      <w:pPr>
        <w:framePr w:w="1206" w:wrap="auto" w:vAnchor="margin" w:hAnchor="text" w:x="4687" w:y="201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（2021年度）</w:t>
      </w:r>
    </w:p>
    <w:p>
      <w:pPr>
        <w:framePr w:w="884" w:wrap="auto" w:vAnchor="margin" w:hAnchor="text" w:x="1692" w:y="283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6"/>
          <w:sz w:val="16"/>
        </w:rPr>
        <w:t>项目名称</w:t>
      </w:r>
    </w:p>
    <w:p>
      <w:pPr>
        <w:framePr w:w="884" w:wrap="auto" w:vAnchor="margin" w:hAnchor="text" w:x="1692" w:y="2834"/>
        <w:widowControl w:val="0"/>
        <w:autoSpaceDE w:val="0"/>
        <w:autoSpaceDN w:val="0"/>
        <w:spacing w:before="252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主管部门</w:t>
      </w:r>
    </w:p>
    <w:p>
      <w:pPr>
        <w:framePr w:w="2333" w:wrap="auto" w:vAnchor="margin" w:hAnchor="text" w:x="5134" w:y="283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"/>
          <w:sz w:val="16"/>
        </w:rPr>
        <w:t>中共滑县县委党校新校区建设</w:t>
      </w:r>
    </w:p>
    <w:p>
      <w:pPr>
        <w:framePr w:w="2172" w:wrap="auto" w:vAnchor="margin" w:hAnchor="text" w:x="3401" w:y="324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中国共产党滑县委员会党校</w:t>
      </w:r>
    </w:p>
    <w:p>
      <w:pPr>
        <w:framePr w:w="884" w:wrap="auto" w:vAnchor="margin" w:hAnchor="text" w:x="6168" w:y="324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单位名称</w:t>
      </w:r>
    </w:p>
    <w:p>
      <w:pPr>
        <w:framePr w:w="2172" w:wrap="auto" w:vAnchor="margin" w:hAnchor="text" w:x="7332" w:y="324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中国共产党滑县委员会党校</w:t>
      </w:r>
    </w:p>
    <w:p>
      <w:pPr>
        <w:framePr w:w="2172" w:wrap="auto" w:vAnchor="margin" w:hAnchor="text" w:x="7332" w:y="3247"/>
        <w:widowControl w:val="0"/>
        <w:autoSpaceDE w:val="0"/>
        <w:autoSpaceDN w:val="0"/>
        <w:spacing w:before="331" w:after="0" w:line="161" w:lineRule="exact"/>
        <w:ind w:left="68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2976.24</w:t>
      </w:r>
    </w:p>
    <w:p>
      <w:pPr>
        <w:framePr w:w="1678" w:wrap="auto" w:vAnchor="margin" w:hAnchor="text" w:x="3120" w:y="373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实施期资金总额：</w:t>
      </w:r>
    </w:p>
    <w:p>
      <w:pPr>
        <w:framePr w:w="1678" w:wrap="auto" w:vAnchor="margin" w:hAnchor="text" w:x="3120" w:y="3739"/>
        <w:widowControl w:val="0"/>
        <w:autoSpaceDE w:val="0"/>
        <w:autoSpaceDN w:val="0"/>
        <w:spacing w:before="242" w:after="0" w:line="161" w:lineRule="exact"/>
        <w:ind w:left="31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其中：财政拨款</w:t>
      </w:r>
    </w:p>
    <w:p>
      <w:pPr>
        <w:framePr w:w="803" w:wrap="auto" w:vAnchor="margin" w:hAnchor="text" w:x="4925" w:y="373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2976.24</w:t>
      </w:r>
    </w:p>
    <w:p>
      <w:pPr>
        <w:framePr w:w="1367" w:wrap="auto" w:vAnchor="margin" w:hAnchor="text" w:x="5813" w:y="373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年度资金总额：</w:t>
      </w:r>
    </w:p>
    <w:p>
      <w:pPr>
        <w:framePr w:w="884" w:wrap="auto" w:vAnchor="margin" w:hAnchor="text" w:x="1692" w:y="427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项目资金</w:t>
      </w:r>
    </w:p>
    <w:p>
      <w:pPr>
        <w:framePr w:w="884" w:wrap="auto" w:vAnchor="margin" w:hAnchor="text" w:x="1692" w:y="4279"/>
        <w:widowControl w:val="0"/>
        <w:autoSpaceDE w:val="0"/>
        <w:autoSpaceDN w:val="0"/>
        <w:spacing w:before="43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（万元）</w:t>
      </w:r>
    </w:p>
    <w:p>
      <w:pPr>
        <w:framePr w:w="803" w:wrap="auto" w:vAnchor="margin" w:hAnchor="text" w:x="4925" w:y="431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2976.24</w:t>
      </w:r>
    </w:p>
    <w:p>
      <w:pPr>
        <w:framePr w:w="1367" w:wrap="auto" w:vAnchor="margin" w:hAnchor="text" w:x="6053" w:y="431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其中：财政拨款</w:t>
      </w:r>
    </w:p>
    <w:p>
      <w:pPr>
        <w:framePr w:w="1367" w:wrap="auto" w:vAnchor="margin" w:hAnchor="text" w:x="6053" w:y="4315"/>
        <w:widowControl w:val="0"/>
        <w:autoSpaceDE w:val="0"/>
        <w:autoSpaceDN w:val="0"/>
        <w:spacing w:before="367" w:after="0" w:line="161" w:lineRule="exact"/>
        <w:ind w:left="55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其他资</w:t>
      </w:r>
    </w:p>
    <w:p>
      <w:pPr>
        <w:framePr w:w="803" w:wrap="auto" w:vAnchor="margin" w:hAnchor="text" w:x="8014" w:y="431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2976.24</w:t>
      </w:r>
    </w:p>
    <w:p>
      <w:pPr>
        <w:framePr w:w="723" w:wrap="auto" w:vAnchor="margin" w:hAnchor="text" w:x="4080" w:y="485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其他资</w:t>
      </w:r>
    </w:p>
    <w:p>
      <w:pPr>
        <w:framePr w:w="401" w:wrap="auto" w:vAnchor="margin" w:hAnchor="text" w:x="3041" w:y="505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金</w:t>
      </w:r>
    </w:p>
    <w:p>
      <w:pPr>
        <w:framePr w:w="401" w:wrap="auto" w:vAnchor="margin" w:hAnchor="text" w:x="5731" w:y="503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金</w:t>
      </w:r>
    </w:p>
    <w:p>
      <w:pPr>
        <w:framePr w:w="1045" w:wrap="auto" w:vAnchor="margin" w:hAnchor="text" w:x="3240" w:y="549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实施期目标</w:t>
      </w:r>
    </w:p>
    <w:p>
      <w:pPr>
        <w:framePr w:w="884" w:wrap="auto" w:vAnchor="margin" w:hAnchor="text" w:x="7188" w:y="549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年度目标</w:t>
      </w:r>
    </w:p>
    <w:p>
      <w:pPr>
        <w:framePr w:w="7675" w:wrap="auto" w:vAnchor="margin" w:hAnchor="text" w:x="1493" w:y="5798"/>
        <w:widowControl w:val="0"/>
        <w:autoSpaceDE w:val="0"/>
        <w:autoSpaceDN w:val="0"/>
        <w:spacing w:before="0" w:after="0" w:line="161" w:lineRule="exact"/>
        <w:ind w:left="10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提供教室、宿舍、食堂和图书馆等必要基础设施，充分发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宋体" w:hAnsi="宋体" w:cs="宋体"/>
          <w:color w:val="000000"/>
          <w:spacing w:val="0"/>
          <w:sz w:val="16"/>
        </w:rPr>
        <w:t>计划在本年度提前完成新校区主体项目建设，</w:t>
      </w:r>
    </w:p>
    <w:p>
      <w:pPr>
        <w:framePr w:w="7675" w:wrap="auto" w:vAnchor="margin" w:hAnchor="text" w:x="1493" w:y="5798"/>
        <w:widowControl w:val="0"/>
        <w:autoSpaceDE w:val="0"/>
        <w:autoSpaceDN w:val="0"/>
        <w:spacing w:before="5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4"/>
          <w:sz w:val="16"/>
        </w:rPr>
        <w:t>挥信息化在教学科研和日常管理的重要作用，运用现代化</w:t>
      </w:r>
    </w:p>
    <w:p>
      <w:pPr>
        <w:framePr w:w="7675" w:wrap="auto" w:vAnchor="margin" w:hAnchor="text" w:x="1493" w:y="5798"/>
        <w:widowControl w:val="0"/>
        <w:autoSpaceDE w:val="0"/>
        <w:autoSpaceDN w:val="0"/>
        <w:spacing w:before="55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4"/>
          <w:sz w:val="16"/>
        </w:rPr>
        <w:t>信息技术，积极推进干部教育和互联网融合发展，建设智</w:t>
      </w:r>
    </w:p>
    <w:p>
      <w:pPr>
        <w:framePr w:w="7675" w:wrap="auto" w:vAnchor="margin" w:hAnchor="text" w:x="1493" w:y="5798"/>
        <w:widowControl w:val="0"/>
        <w:autoSpaceDE w:val="0"/>
        <w:autoSpaceDN w:val="0"/>
        <w:spacing w:before="62" w:after="0" w:line="161" w:lineRule="exact"/>
        <w:ind w:left="2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慧校园。</w:t>
      </w:r>
    </w:p>
    <w:p>
      <w:pPr>
        <w:framePr w:w="401" w:wrap="auto" w:vAnchor="margin" w:hAnchor="text" w:x="1214" w:y="597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绩</w:t>
      </w:r>
    </w:p>
    <w:p>
      <w:pPr>
        <w:framePr w:w="401" w:wrap="auto" w:vAnchor="margin" w:hAnchor="text" w:x="1214" w:y="5973"/>
        <w:widowControl w:val="0"/>
        <w:autoSpaceDE w:val="0"/>
        <w:autoSpaceDN w:val="0"/>
        <w:spacing w:before="53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效</w:t>
      </w:r>
    </w:p>
    <w:p>
      <w:pPr>
        <w:framePr w:w="401" w:wrap="auto" w:vAnchor="margin" w:hAnchor="text" w:x="1214" w:y="5973"/>
        <w:widowControl w:val="0"/>
        <w:autoSpaceDE w:val="0"/>
        <w:autoSpaceDN w:val="0"/>
        <w:spacing w:before="53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目</w:t>
      </w:r>
    </w:p>
    <w:p>
      <w:pPr>
        <w:framePr w:w="401" w:wrap="auto" w:vAnchor="margin" w:hAnchor="text" w:x="1214" w:y="5973"/>
        <w:widowControl w:val="0"/>
        <w:autoSpaceDE w:val="0"/>
        <w:autoSpaceDN w:val="0"/>
        <w:spacing w:before="33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标</w:t>
      </w:r>
    </w:p>
    <w:p>
      <w:pPr>
        <w:framePr w:w="562" w:wrap="auto" w:vAnchor="margin" w:hAnchor="text" w:x="1807" w:y="769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1"/>
          <w:sz w:val="16"/>
        </w:rPr>
        <w:t>一级</w:t>
      </w:r>
    </w:p>
    <w:p>
      <w:pPr>
        <w:framePr w:w="562" w:wrap="auto" w:vAnchor="margin" w:hAnchor="text" w:x="1807" w:y="7699"/>
        <w:widowControl w:val="0"/>
        <w:autoSpaceDE w:val="0"/>
        <w:autoSpaceDN w:val="0"/>
        <w:spacing w:before="43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1"/>
          <w:sz w:val="16"/>
        </w:rPr>
        <w:t>指标</w:t>
      </w:r>
    </w:p>
    <w:p>
      <w:pPr>
        <w:framePr w:w="723" w:wrap="auto" w:vAnchor="margin" w:hAnchor="text" w:x="2443" w:y="769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二级指</w:t>
      </w:r>
    </w:p>
    <w:p>
      <w:pPr>
        <w:framePr w:w="723" w:wrap="auto" w:vAnchor="margin" w:hAnchor="text" w:x="2443" w:y="7699"/>
        <w:widowControl w:val="0"/>
        <w:autoSpaceDE w:val="0"/>
        <w:autoSpaceDN w:val="0"/>
        <w:spacing w:before="43" w:after="0" w:line="161" w:lineRule="exact"/>
        <w:ind w:left="16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标</w:t>
      </w:r>
    </w:p>
    <w:p>
      <w:pPr>
        <w:framePr w:w="723" w:wrap="auto" w:vAnchor="margin" w:hAnchor="text" w:x="5765" w:y="769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4"/>
          <w:sz w:val="16"/>
        </w:rPr>
        <w:t>二级指</w:t>
      </w:r>
    </w:p>
    <w:p>
      <w:pPr>
        <w:framePr w:w="723" w:wrap="auto" w:vAnchor="margin" w:hAnchor="text" w:x="5765" w:y="7694"/>
        <w:widowControl w:val="0"/>
        <w:autoSpaceDE w:val="0"/>
        <w:autoSpaceDN w:val="0"/>
        <w:spacing w:before="43" w:after="0" w:line="161" w:lineRule="exact"/>
        <w:ind w:left="16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标</w:t>
      </w:r>
    </w:p>
    <w:p>
      <w:pPr>
        <w:framePr w:w="884" w:wrap="auto" w:vAnchor="margin" w:hAnchor="text" w:x="3535" w:y="779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0"/>
          <w:sz w:val="16"/>
        </w:rPr>
        <w:t>三级指标</w:t>
      </w:r>
    </w:p>
    <w:p>
      <w:pPr>
        <w:framePr w:w="723" w:wrap="auto" w:vAnchor="margin" w:hAnchor="text" w:x="4961" w:y="779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指标值</w:t>
      </w:r>
    </w:p>
    <w:p>
      <w:pPr>
        <w:framePr w:w="884" w:wrap="auto" w:vAnchor="margin" w:hAnchor="text" w:x="7044" w:y="779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0"/>
          <w:sz w:val="16"/>
        </w:rPr>
        <w:t>三级指标</w:t>
      </w:r>
    </w:p>
    <w:p>
      <w:pPr>
        <w:framePr w:w="723" w:wrap="auto" w:vAnchor="margin" w:hAnchor="text" w:x="8626" w:y="779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指标值</w:t>
      </w:r>
    </w:p>
    <w:p>
      <w:pPr>
        <w:framePr w:w="886" w:wrap="auto" w:vAnchor="margin" w:hAnchor="text" w:x="2364" w:y="874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"/>
          <w:sz w:val="16"/>
        </w:rPr>
        <w:t>数量指标</w:t>
      </w:r>
    </w:p>
    <w:p>
      <w:pPr>
        <w:framePr w:w="886" w:wrap="auto" w:vAnchor="margin" w:hAnchor="text" w:x="2364" w:y="8740"/>
        <w:widowControl w:val="0"/>
        <w:autoSpaceDE w:val="0"/>
        <w:autoSpaceDN w:val="0"/>
        <w:spacing w:before="573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"/>
          <w:sz w:val="16"/>
        </w:rPr>
        <w:t>质量指标</w:t>
      </w:r>
    </w:p>
    <w:p>
      <w:pPr>
        <w:framePr w:w="886" w:wrap="auto" w:vAnchor="margin" w:hAnchor="text" w:x="2364" w:y="8740"/>
        <w:widowControl w:val="0"/>
        <w:autoSpaceDE w:val="0"/>
        <w:autoSpaceDN w:val="0"/>
        <w:spacing w:before="578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"/>
          <w:sz w:val="16"/>
        </w:rPr>
        <w:t>时效指标</w:t>
      </w:r>
    </w:p>
    <w:p>
      <w:pPr>
        <w:framePr w:w="886" w:wrap="auto" w:vAnchor="margin" w:hAnchor="text" w:x="2364" w:y="8740"/>
        <w:widowControl w:val="0"/>
        <w:autoSpaceDE w:val="0"/>
        <w:autoSpaceDN w:val="0"/>
        <w:spacing w:before="578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"/>
          <w:sz w:val="16"/>
        </w:rPr>
        <w:t>成本指标</w:t>
      </w:r>
    </w:p>
    <w:p>
      <w:pPr>
        <w:framePr w:w="886" w:wrap="auto" w:vAnchor="margin" w:hAnchor="text" w:x="2364" w:y="8740"/>
        <w:widowControl w:val="0"/>
        <w:autoSpaceDE w:val="0"/>
        <w:autoSpaceDN w:val="0"/>
        <w:spacing w:before="569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"/>
          <w:sz w:val="16"/>
        </w:rPr>
        <w:t>济效益指</w:t>
      </w:r>
    </w:p>
    <w:p>
      <w:pPr>
        <w:framePr w:w="1367" w:wrap="auto" w:vAnchor="margin" w:hAnchor="text" w:x="3302" w:y="8740"/>
        <w:widowControl w:val="0"/>
        <w:autoSpaceDE w:val="0"/>
        <w:autoSpaceDN w:val="0"/>
        <w:spacing w:before="0" w:after="0" w:line="161" w:lineRule="exact"/>
        <w:ind w:left="7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项目建设面积</w:t>
      </w:r>
    </w:p>
    <w:p>
      <w:pPr>
        <w:framePr w:w="1367" w:wrap="auto" w:vAnchor="margin" w:hAnchor="text" w:x="3302" w:y="8740"/>
        <w:widowControl w:val="0"/>
        <w:autoSpaceDE w:val="0"/>
        <w:autoSpaceDN w:val="0"/>
        <w:spacing w:before="573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"/>
          <w:sz w:val="16"/>
        </w:rPr>
        <w:t>新校区建设工程</w:t>
      </w:r>
    </w:p>
    <w:p>
      <w:pPr>
        <w:framePr w:w="1367" w:wrap="auto" w:vAnchor="margin" w:hAnchor="text" w:x="3302" w:y="8740"/>
        <w:widowControl w:val="0"/>
        <w:autoSpaceDE w:val="0"/>
        <w:autoSpaceDN w:val="0"/>
        <w:spacing w:before="578" w:after="0" w:line="161" w:lineRule="exact"/>
        <w:ind w:left="23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"/>
          <w:sz w:val="16"/>
        </w:rPr>
        <w:t>建设进度</w:t>
      </w:r>
    </w:p>
    <w:p>
      <w:pPr>
        <w:framePr w:w="1850" w:wrap="auto" w:vAnchor="margin" w:hAnchor="text" w:x="4721" w:y="874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=</w:t>
      </w:r>
      <w:r>
        <w:rPr>
          <w:rFonts w:ascii="Times New Roman"/>
          <w:color w:val="000000"/>
          <w:spacing w:val="36"/>
          <w:sz w:val="16"/>
        </w:rPr>
        <w:t xml:space="preserve"> </w:t>
      </w:r>
      <w:r>
        <w:rPr>
          <w:rFonts w:ascii="宋体" w:hAnsi="宋体" w:cs="宋体"/>
          <w:color w:val="000000"/>
          <w:spacing w:val="-7"/>
          <w:sz w:val="16"/>
        </w:rPr>
        <w:t>63522平方米数量指标</w:t>
      </w:r>
    </w:p>
    <w:p>
      <w:pPr>
        <w:framePr w:w="1850" w:wrap="auto" w:vAnchor="margin" w:hAnchor="text" w:x="4721" w:y="8740"/>
        <w:widowControl w:val="0"/>
        <w:autoSpaceDE w:val="0"/>
        <w:autoSpaceDN w:val="0"/>
        <w:spacing w:before="573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=</w:t>
      </w:r>
      <w:r>
        <w:rPr>
          <w:rFonts w:ascii="Times New Roman"/>
          <w:color w:val="000000"/>
          <w:spacing w:val="36"/>
          <w:sz w:val="16"/>
        </w:rPr>
        <w:t xml:space="preserve"> </w:t>
      </w:r>
      <w:r>
        <w:rPr>
          <w:rFonts w:ascii="宋体" w:hAnsi="宋体" w:cs="宋体"/>
          <w:color w:val="000000"/>
          <w:spacing w:val="-7"/>
          <w:sz w:val="16"/>
        </w:rPr>
        <w:t>37430平方米质量指标</w:t>
      </w:r>
    </w:p>
    <w:p>
      <w:pPr>
        <w:framePr w:w="1367" w:wrap="auto" w:vAnchor="margin" w:hAnchor="text" w:x="6811" w:y="8740"/>
        <w:widowControl w:val="0"/>
        <w:autoSpaceDE w:val="0"/>
        <w:autoSpaceDN w:val="0"/>
        <w:spacing w:before="0" w:after="0" w:line="161" w:lineRule="exact"/>
        <w:ind w:left="7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"/>
          <w:sz w:val="16"/>
        </w:rPr>
        <w:t>项目建设面积</w:t>
      </w:r>
    </w:p>
    <w:p>
      <w:pPr>
        <w:framePr w:w="1367" w:wrap="auto" w:vAnchor="margin" w:hAnchor="text" w:x="6811" w:y="8740"/>
        <w:widowControl w:val="0"/>
        <w:autoSpaceDE w:val="0"/>
        <w:autoSpaceDN w:val="0"/>
        <w:spacing w:before="573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"/>
          <w:sz w:val="16"/>
        </w:rPr>
        <w:t>新校区建设工程</w:t>
      </w:r>
    </w:p>
    <w:p>
      <w:pPr>
        <w:framePr w:w="1367" w:wrap="auto" w:vAnchor="margin" w:hAnchor="text" w:x="6811" w:y="8740"/>
        <w:widowControl w:val="0"/>
        <w:autoSpaceDE w:val="0"/>
        <w:autoSpaceDN w:val="0"/>
        <w:spacing w:before="578" w:after="0" w:line="161" w:lineRule="exact"/>
        <w:ind w:left="23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"/>
          <w:sz w:val="16"/>
        </w:rPr>
        <w:t>建设进度</w:t>
      </w:r>
    </w:p>
    <w:p>
      <w:pPr>
        <w:framePr w:w="1395" w:wrap="auto" w:vAnchor="margin" w:hAnchor="text" w:x="8390" w:y="8740"/>
        <w:widowControl w:val="0"/>
        <w:autoSpaceDE w:val="0"/>
        <w:autoSpaceDN w:val="0"/>
        <w:spacing w:before="0" w:after="0" w:line="161" w:lineRule="exact"/>
        <w:ind w:left="3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70581.27平方米</w:t>
      </w:r>
    </w:p>
    <w:p>
      <w:pPr>
        <w:framePr w:w="1395" w:wrap="auto" w:vAnchor="margin" w:hAnchor="text" w:x="8390" w:y="8740"/>
        <w:widowControl w:val="0"/>
        <w:autoSpaceDE w:val="0"/>
        <w:autoSpaceDN w:val="0"/>
        <w:spacing w:before="573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=</w:t>
      </w:r>
      <w:r>
        <w:rPr>
          <w:rFonts w:ascii="Times New Roman"/>
          <w:color w:val="000000"/>
          <w:spacing w:val="38"/>
          <w:sz w:val="16"/>
        </w:rPr>
        <w:t xml:space="preserve"> </w:t>
      </w:r>
      <w:r>
        <w:rPr>
          <w:rFonts w:ascii="宋体" w:hAnsi="宋体" w:cs="宋体"/>
          <w:color w:val="000000"/>
          <w:spacing w:val="0"/>
          <w:sz w:val="16"/>
        </w:rPr>
        <w:t>33687平方米</w:t>
      </w:r>
    </w:p>
    <w:p>
      <w:pPr>
        <w:framePr w:w="1395" w:wrap="auto" w:vAnchor="margin" w:hAnchor="text" w:x="8390" w:y="8740"/>
        <w:widowControl w:val="0"/>
        <w:autoSpaceDE w:val="0"/>
        <w:autoSpaceDN w:val="0"/>
        <w:spacing w:before="578" w:after="0" w:line="161" w:lineRule="exact"/>
        <w:ind w:left="23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2"/>
          <w:sz w:val="16"/>
        </w:rPr>
        <w:t>&gt;=</w:t>
      </w:r>
      <w:r>
        <w:rPr>
          <w:rFonts w:ascii="Times New Roman"/>
          <w:color w:val="000000"/>
          <w:spacing w:val="37"/>
          <w:sz w:val="16"/>
        </w:rPr>
        <w:t xml:space="preserve"> </w:t>
      </w:r>
      <w:r>
        <w:rPr>
          <w:rFonts w:ascii="宋体"/>
          <w:color w:val="000000"/>
          <w:spacing w:val="0"/>
          <w:sz w:val="16"/>
        </w:rPr>
        <w:t>90%</w:t>
      </w:r>
    </w:p>
    <w:p>
      <w:pPr>
        <w:framePr w:w="884" w:wrap="auto" w:vAnchor="margin" w:hAnchor="text" w:x="1649" w:y="984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产出指标</w:t>
      </w:r>
    </w:p>
    <w:p>
      <w:pPr>
        <w:framePr w:w="719" w:wrap="auto" w:vAnchor="margin" w:hAnchor="text" w:x="4958" w:y="1021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2"/>
          <w:sz w:val="16"/>
        </w:rPr>
        <w:t>&gt;=</w:t>
      </w:r>
      <w:r>
        <w:rPr>
          <w:rFonts w:ascii="Times New Roman"/>
          <w:color w:val="000000"/>
          <w:spacing w:val="34"/>
          <w:sz w:val="16"/>
        </w:rPr>
        <w:t xml:space="preserve"> </w:t>
      </w:r>
      <w:r>
        <w:rPr>
          <w:rFonts w:ascii="宋体"/>
          <w:color w:val="000000"/>
          <w:spacing w:val="0"/>
          <w:sz w:val="16"/>
        </w:rPr>
        <w:t>90%</w:t>
      </w:r>
    </w:p>
    <w:p>
      <w:pPr>
        <w:framePr w:w="884" w:wrap="auto" w:vAnchor="margin" w:hAnchor="text" w:x="5688" w:y="1021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"/>
          <w:sz w:val="16"/>
        </w:rPr>
        <w:t>时效指标</w:t>
      </w:r>
    </w:p>
    <w:p>
      <w:pPr>
        <w:framePr w:w="1206" w:wrap="auto" w:vAnchor="margin" w:hAnchor="text" w:x="3377" w:y="1095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建设成本把控</w:t>
      </w:r>
    </w:p>
    <w:p>
      <w:pPr>
        <w:framePr w:w="1889" w:wrap="auto" w:vAnchor="margin" w:hAnchor="text" w:x="4678" w:y="1095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=</w:t>
      </w:r>
      <w:r>
        <w:rPr>
          <w:rFonts w:ascii="Times New Roman"/>
          <w:color w:val="000000"/>
          <w:spacing w:val="36"/>
          <w:sz w:val="16"/>
        </w:rPr>
        <w:t xml:space="preserve"> </w:t>
      </w:r>
      <w:r>
        <w:rPr>
          <w:rFonts w:ascii="宋体" w:hAnsi="宋体" w:cs="宋体"/>
          <w:color w:val="000000"/>
          <w:spacing w:val="-3"/>
          <w:sz w:val="16"/>
        </w:rPr>
        <w:t>2976.24万元成本指标</w:t>
      </w:r>
    </w:p>
    <w:p>
      <w:pPr>
        <w:framePr w:w="1889" w:wrap="auto" w:vAnchor="margin" w:hAnchor="text" w:x="4678" w:y="10953"/>
        <w:widowControl w:val="0"/>
        <w:autoSpaceDE w:val="0"/>
        <w:autoSpaceDN w:val="0"/>
        <w:spacing w:before="585" w:after="0" w:line="161" w:lineRule="exact"/>
        <w:ind w:left="100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济效益指</w:t>
      </w:r>
    </w:p>
    <w:p>
      <w:pPr>
        <w:framePr w:w="1206" w:wrap="auto" w:vAnchor="margin" w:hAnchor="text" w:x="6886" w:y="1095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"/>
          <w:sz w:val="16"/>
        </w:rPr>
        <w:t>建设成本把控</w:t>
      </w:r>
    </w:p>
    <w:p>
      <w:pPr>
        <w:framePr w:w="1125" w:wrap="auto" w:vAnchor="margin" w:hAnchor="text" w:x="8503" w:y="1095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2976.24万元</w:t>
      </w:r>
    </w:p>
    <w:p>
      <w:pPr>
        <w:framePr w:w="401" w:wrap="auto" w:vAnchor="margin" w:hAnchor="text" w:x="1214" w:y="1117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绩</w:t>
      </w:r>
    </w:p>
    <w:p>
      <w:pPr>
        <w:framePr w:w="401" w:wrap="auto" w:vAnchor="margin" w:hAnchor="text" w:x="1214" w:y="11179"/>
        <w:widowControl w:val="0"/>
        <w:autoSpaceDE w:val="0"/>
        <w:autoSpaceDN w:val="0"/>
        <w:spacing w:before="36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效</w:t>
      </w:r>
    </w:p>
    <w:p>
      <w:pPr>
        <w:framePr w:w="401" w:wrap="auto" w:vAnchor="margin" w:hAnchor="text" w:x="1214" w:y="11179"/>
        <w:widowControl w:val="0"/>
        <w:autoSpaceDE w:val="0"/>
        <w:autoSpaceDN w:val="0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指</w:t>
      </w:r>
    </w:p>
    <w:p>
      <w:pPr>
        <w:framePr w:w="401" w:wrap="auto" w:vAnchor="margin" w:hAnchor="text" w:x="1214" w:y="1175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标</w:t>
      </w:r>
    </w:p>
    <w:p>
      <w:pPr>
        <w:framePr w:w="1528" w:wrap="auto" w:vAnchor="margin" w:hAnchor="text" w:x="3218" w:y="1239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7"/>
          <w:sz w:val="16"/>
        </w:rPr>
        <w:t>党性教育主体工作</w:t>
      </w:r>
    </w:p>
    <w:p>
      <w:pPr>
        <w:framePr w:w="1528" w:wrap="auto" w:vAnchor="margin" w:hAnchor="text" w:x="3218" w:y="12398"/>
        <w:widowControl w:val="0"/>
        <w:autoSpaceDE w:val="0"/>
        <w:autoSpaceDN w:val="0"/>
        <w:spacing w:before="576" w:after="0" w:line="161" w:lineRule="exact"/>
        <w:ind w:left="15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8"/>
          <w:sz w:val="16"/>
        </w:rPr>
        <w:t>数字资源共享</w:t>
      </w:r>
    </w:p>
    <w:p>
      <w:pPr>
        <w:framePr w:w="1644" w:wrap="auto" w:vAnchor="margin" w:hAnchor="text" w:x="4920" w:y="1239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2"/>
          <w:sz w:val="16"/>
        </w:rPr>
        <w:t>&gt;=</w:t>
      </w:r>
      <w:r>
        <w:rPr>
          <w:rFonts w:ascii="Times New Roman"/>
          <w:color w:val="000000"/>
          <w:spacing w:val="37"/>
          <w:sz w:val="16"/>
        </w:rPr>
        <w:t xml:space="preserve"> </w:t>
      </w:r>
      <w:r>
        <w:rPr>
          <w:rFonts w:ascii="宋体" w:hAnsi="宋体" w:cs="宋体"/>
          <w:color w:val="000000"/>
          <w:spacing w:val="0"/>
          <w:sz w:val="16"/>
        </w:rPr>
        <w:t>35场</w:t>
      </w:r>
    </w:p>
    <w:p>
      <w:pPr>
        <w:framePr w:w="1644" w:wrap="auto" w:vAnchor="margin" w:hAnchor="text" w:x="4920" w:y="12398"/>
        <w:widowControl w:val="0"/>
        <w:autoSpaceDE w:val="0"/>
        <w:autoSpaceDN w:val="0"/>
        <w:spacing w:before="209" w:after="0" w:line="161" w:lineRule="exact"/>
        <w:ind w:left="76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"/>
          <w:sz w:val="16"/>
        </w:rPr>
        <w:t>会效益指</w:t>
      </w:r>
    </w:p>
    <w:p>
      <w:pPr>
        <w:framePr w:w="1644" w:wrap="auto" w:vAnchor="margin" w:hAnchor="text" w:x="4920" w:y="12398"/>
        <w:widowControl w:val="0"/>
        <w:autoSpaceDE w:val="0"/>
        <w:autoSpaceDN w:val="0"/>
        <w:spacing w:before="206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2"/>
          <w:sz w:val="16"/>
        </w:rPr>
        <w:t>&gt;=</w:t>
      </w:r>
      <w:r>
        <w:rPr>
          <w:rFonts w:ascii="Times New Roman"/>
          <w:color w:val="000000"/>
          <w:spacing w:val="37"/>
          <w:sz w:val="16"/>
        </w:rPr>
        <w:t xml:space="preserve"> </w:t>
      </w:r>
      <w:r>
        <w:rPr>
          <w:rFonts w:ascii="宋体" w:hAnsi="宋体" w:cs="宋体"/>
          <w:color w:val="000000"/>
          <w:spacing w:val="0"/>
          <w:sz w:val="16"/>
        </w:rPr>
        <w:t>10次</w:t>
      </w:r>
    </w:p>
    <w:p>
      <w:pPr>
        <w:framePr w:w="1528" w:wrap="auto" w:vAnchor="margin" w:hAnchor="text" w:x="6725" w:y="1239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7"/>
          <w:sz w:val="16"/>
        </w:rPr>
        <w:t>党性教育主体工作</w:t>
      </w:r>
    </w:p>
    <w:p>
      <w:pPr>
        <w:framePr w:w="1528" w:wrap="auto" w:vAnchor="margin" w:hAnchor="text" w:x="6725" w:y="12398"/>
        <w:widowControl w:val="0"/>
        <w:autoSpaceDE w:val="0"/>
        <w:autoSpaceDN w:val="0"/>
        <w:spacing w:before="576" w:after="0" w:line="161" w:lineRule="exact"/>
        <w:ind w:left="15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8"/>
          <w:sz w:val="16"/>
        </w:rPr>
        <w:t>数字资源共享</w:t>
      </w:r>
    </w:p>
    <w:p>
      <w:pPr>
        <w:framePr w:w="799" w:wrap="auto" w:vAnchor="margin" w:hAnchor="text" w:x="8585" w:y="1239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-1"/>
          <w:sz w:val="16"/>
        </w:rPr>
        <w:t>&gt;=</w:t>
      </w:r>
      <w:r>
        <w:rPr>
          <w:rFonts w:ascii="Times New Roman"/>
          <w:color w:val="000000"/>
          <w:spacing w:val="42"/>
          <w:sz w:val="16"/>
        </w:rPr>
        <w:t xml:space="preserve"> </w:t>
      </w:r>
      <w:r>
        <w:rPr>
          <w:rFonts w:ascii="宋体" w:hAnsi="宋体" w:cs="宋体"/>
          <w:color w:val="000000"/>
          <w:spacing w:val="-1"/>
          <w:sz w:val="16"/>
        </w:rPr>
        <w:t>35场</w:t>
      </w:r>
    </w:p>
    <w:p>
      <w:pPr>
        <w:framePr w:w="799" w:wrap="auto" w:vAnchor="margin" w:hAnchor="text" w:x="8585" w:y="12398"/>
        <w:widowControl w:val="0"/>
        <w:autoSpaceDE w:val="0"/>
        <w:autoSpaceDN w:val="0"/>
        <w:spacing w:before="576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-1"/>
          <w:sz w:val="16"/>
        </w:rPr>
        <w:t>&gt;=</w:t>
      </w:r>
      <w:r>
        <w:rPr>
          <w:rFonts w:ascii="Times New Roman"/>
          <w:color w:val="000000"/>
          <w:spacing w:val="42"/>
          <w:sz w:val="16"/>
        </w:rPr>
        <w:t xml:space="preserve"> </w:t>
      </w:r>
      <w:r>
        <w:rPr>
          <w:rFonts w:ascii="宋体" w:hAnsi="宋体" w:cs="宋体"/>
          <w:color w:val="000000"/>
          <w:spacing w:val="-1"/>
          <w:sz w:val="16"/>
        </w:rPr>
        <w:t>10次</w:t>
      </w:r>
    </w:p>
    <w:p>
      <w:pPr>
        <w:framePr w:w="884" w:wrap="auto" w:vAnchor="margin" w:hAnchor="text" w:x="2364" w:y="1276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"/>
          <w:sz w:val="16"/>
        </w:rPr>
        <w:t>会效益指</w:t>
      </w:r>
    </w:p>
    <w:p>
      <w:pPr>
        <w:framePr w:w="884" w:wrap="auto" w:vAnchor="margin" w:hAnchor="text" w:x="2364" w:y="12767"/>
        <w:widowControl w:val="0"/>
        <w:autoSpaceDE w:val="0"/>
        <w:autoSpaceDN w:val="0"/>
        <w:spacing w:before="943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"/>
          <w:sz w:val="16"/>
        </w:rPr>
        <w:t>态效益指</w:t>
      </w:r>
    </w:p>
    <w:p>
      <w:pPr>
        <w:framePr w:w="884" w:wrap="auto" w:vAnchor="margin" w:hAnchor="text" w:x="1649" w:y="1313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效益指标</w:t>
      </w:r>
    </w:p>
    <w:p>
      <w:pPr>
        <w:framePr w:w="884" w:wrap="auto" w:vAnchor="margin" w:hAnchor="text" w:x="5686" w:y="1387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"/>
          <w:sz w:val="16"/>
        </w:rPr>
        <w:t>态效益指</w:t>
      </w:r>
    </w:p>
    <w:p>
      <w:pPr>
        <w:framePr w:w="2655" w:wrap="auto" w:vAnchor="margin" w:hAnchor="text" w:x="2285" w:y="1461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9"/>
          <w:sz w:val="16"/>
        </w:rPr>
        <w:t>持续影响指信息化在教学科研日常</w:t>
      </w:r>
    </w:p>
    <w:p>
      <w:pPr>
        <w:framePr w:w="804" w:wrap="auto" w:vAnchor="margin" w:hAnchor="text" w:x="4918" w:y="1461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2"/>
          <w:sz w:val="16"/>
        </w:rPr>
        <w:t>&gt;=</w:t>
      </w:r>
      <w:r>
        <w:rPr>
          <w:rFonts w:ascii="Times New Roman"/>
          <w:color w:val="000000"/>
          <w:spacing w:val="37"/>
          <w:sz w:val="16"/>
        </w:rPr>
        <w:t xml:space="preserve"> </w:t>
      </w:r>
      <w:r>
        <w:rPr>
          <w:rFonts w:ascii="宋体" w:hAnsi="宋体" w:cs="宋体"/>
          <w:color w:val="000000"/>
          <w:spacing w:val="0"/>
          <w:sz w:val="16"/>
        </w:rPr>
        <w:t>10次</w:t>
      </w:r>
    </w:p>
    <w:p>
      <w:pPr>
        <w:framePr w:w="804" w:wrap="auto" w:vAnchor="margin" w:hAnchor="text" w:x="4918" w:y="14611"/>
        <w:widowControl w:val="0"/>
        <w:autoSpaceDE w:val="0"/>
        <w:autoSpaceDN w:val="0"/>
        <w:spacing w:before="578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2"/>
          <w:sz w:val="16"/>
        </w:rPr>
        <w:t>&gt;=</w:t>
      </w:r>
      <w:r>
        <w:rPr>
          <w:rFonts w:ascii="Times New Roman"/>
          <w:color w:val="000000"/>
          <w:spacing w:val="37"/>
          <w:sz w:val="16"/>
        </w:rPr>
        <w:t xml:space="preserve"> </w:t>
      </w:r>
      <w:r>
        <w:rPr>
          <w:rFonts w:ascii="宋体"/>
          <w:color w:val="000000"/>
          <w:spacing w:val="0"/>
          <w:sz w:val="16"/>
        </w:rPr>
        <w:t>100%</w:t>
      </w:r>
    </w:p>
    <w:p>
      <w:pPr>
        <w:framePr w:w="3622" w:wrap="auto" w:vAnchor="margin" w:hAnchor="text" w:x="5762" w:y="1461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续影响发挥信息化在教学科研日常管理</w:t>
      </w:r>
      <w:r>
        <w:rPr>
          <w:rFonts w:ascii="Times New Roman"/>
          <w:color w:val="000000"/>
          <w:spacing w:val="130"/>
          <w:sz w:val="16"/>
        </w:rPr>
        <w:t xml:space="preserve"> </w:t>
      </w:r>
      <w:r>
        <w:rPr>
          <w:rFonts w:ascii="宋体"/>
          <w:color w:val="000000"/>
          <w:spacing w:val="-1"/>
          <w:sz w:val="16"/>
        </w:rPr>
        <w:t>&gt;=</w:t>
      </w:r>
      <w:r>
        <w:rPr>
          <w:rFonts w:ascii="Times New Roman"/>
          <w:color w:val="000000"/>
          <w:spacing w:val="42"/>
          <w:sz w:val="16"/>
        </w:rPr>
        <w:t xml:space="preserve"> </w:t>
      </w:r>
      <w:r>
        <w:rPr>
          <w:rFonts w:ascii="宋体" w:hAnsi="宋体" w:cs="宋体"/>
          <w:color w:val="000000"/>
          <w:spacing w:val="-1"/>
          <w:sz w:val="16"/>
        </w:rPr>
        <w:t>10次</w:t>
      </w:r>
    </w:p>
    <w:p>
      <w:pPr>
        <w:framePr w:w="1850" w:wrap="auto" w:vAnchor="margin" w:hAnchor="text" w:x="1570" w:y="1535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3"/>
          <w:sz w:val="16"/>
        </w:rPr>
        <w:t>满意度指标对象满意度</w:t>
      </w:r>
    </w:p>
    <w:p>
      <w:pPr>
        <w:framePr w:w="1367" w:wrap="auto" w:vAnchor="margin" w:hAnchor="text" w:x="3298" w:y="1535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7"/>
          <w:sz w:val="16"/>
        </w:rPr>
        <w:t>服务对象满意度</w:t>
      </w:r>
    </w:p>
    <w:p>
      <w:pPr>
        <w:framePr w:w="723" w:wrap="auto" w:vAnchor="margin" w:hAnchor="text" w:x="5765" w:y="1535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象满意</w:t>
      </w:r>
    </w:p>
    <w:p>
      <w:pPr>
        <w:framePr w:w="1367" w:wrap="auto" w:vAnchor="margin" w:hAnchor="text" w:x="6806" w:y="1535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7"/>
          <w:sz w:val="16"/>
        </w:rPr>
        <w:t>服务对象满意度</w:t>
      </w:r>
    </w:p>
    <w:p>
      <w:pPr>
        <w:framePr w:w="721" w:wrap="auto" w:vAnchor="margin" w:hAnchor="text" w:x="8621" w:y="1535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2"/>
          <w:sz w:val="16"/>
        </w:rPr>
        <w:t>&gt;=</w:t>
      </w:r>
      <w:r>
        <w:rPr>
          <w:rFonts w:ascii="Times New Roman"/>
          <w:color w:val="000000"/>
          <w:spacing w:val="37"/>
          <w:sz w:val="16"/>
        </w:rPr>
        <w:t xml:space="preserve"> </w:t>
      </w:r>
      <w:r>
        <w:rPr>
          <w:rFonts w:ascii="宋体"/>
          <w:color w:val="000000"/>
          <w:spacing w:val="0"/>
          <w:sz w:val="16"/>
        </w:rPr>
        <w:t>90%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3" o:spid="_x0000_s1049" o:spt="75" type="#_x0000_t75" style="position:absolute;left:0pt;margin-left:48.95pt;margin-top:133.65pt;height:646.3pt;width:417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090" w:wrap="auto" w:vAnchor="margin" w:hAnchor="text" w:x="3005" w:y="1618"/>
        <w:widowControl w:val="0"/>
        <w:autoSpaceDE w:val="0"/>
        <w:autoSpaceDN w:val="0"/>
        <w:spacing w:before="0" w:after="0" w:line="23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宋体" w:hAnsi="宋体" w:cs="宋体"/>
          <w:color w:val="000000"/>
          <w:spacing w:val="1"/>
          <w:sz w:val="23"/>
        </w:rPr>
        <w:t>2020年遗嘱补助，取暖补贴项目绩效目标申报表</w:t>
      </w:r>
    </w:p>
    <w:p>
      <w:pPr>
        <w:framePr w:w="1260" w:wrap="auto" w:vAnchor="margin" w:hAnchor="text" w:x="4920" w:y="2073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（2021年度）</w:t>
      </w:r>
    </w:p>
    <w:p>
      <w:pPr>
        <w:framePr w:w="920" w:wrap="auto" w:vAnchor="margin" w:hAnchor="text" w:x="1771" w:y="2951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项目名称</w:t>
      </w:r>
    </w:p>
    <w:p>
      <w:pPr>
        <w:framePr w:w="920" w:wrap="auto" w:vAnchor="margin" w:hAnchor="text" w:x="1771" w:y="2951"/>
        <w:widowControl w:val="0"/>
        <w:autoSpaceDE w:val="0"/>
        <w:autoSpaceDN w:val="0"/>
        <w:spacing w:before="255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主管部门</w:t>
      </w:r>
    </w:p>
    <w:p>
      <w:pPr>
        <w:framePr w:w="2280" w:wrap="auto" w:vAnchor="margin" w:hAnchor="text" w:x="5498" w:y="2951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2020年遗嘱补助，取暖补贴</w:t>
      </w:r>
    </w:p>
    <w:p>
      <w:pPr>
        <w:framePr w:w="2280" w:wrap="auto" w:vAnchor="margin" w:hAnchor="text" w:x="3590" w:y="3376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中国共产党滑县委员会党校</w:t>
      </w:r>
    </w:p>
    <w:p>
      <w:pPr>
        <w:framePr w:w="920" w:wrap="auto" w:vAnchor="margin" w:hAnchor="text" w:x="6528" w:y="3376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单位名称</w:t>
      </w:r>
    </w:p>
    <w:p>
      <w:pPr>
        <w:framePr w:w="2280" w:wrap="auto" w:vAnchor="margin" w:hAnchor="text" w:x="7769" w:y="3376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中国共产党滑县委员会党校</w:t>
      </w:r>
    </w:p>
    <w:p>
      <w:pPr>
        <w:framePr w:w="2280" w:wrap="auto" w:vAnchor="margin" w:hAnchor="text" w:x="7769" w:y="3376"/>
        <w:widowControl w:val="0"/>
        <w:autoSpaceDE w:val="0"/>
        <w:autoSpaceDN w:val="0"/>
        <w:spacing w:before="358" w:after="0" w:line="170" w:lineRule="exact"/>
        <w:ind w:left="802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/>
          <w:color w:val="000000"/>
          <w:spacing w:val="0"/>
          <w:sz w:val="17"/>
        </w:rPr>
        <w:t>1.866</w:t>
      </w:r>
    </w:p>
    <w:p>
      <w:pPr>
        <w:framePr w:w="1764" w:wrap="auto" w:vAnchor="margin" w:hAnchor="text" w:x="3283" w:y="3904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实施期资金总额：</w:t>
      </w:r>
    </w:p>
    <w:p>
      <w:pPr>
        <w:framePr w:w="1764" w:wrap="auto" w:vAnchor="margin" w:hAnchor="text" w:x="3283" w:y="3904"/>
        <w:widowControl w:val="0"/>
        <w:autoSpaceDE w:val="0"/>
        <w:autoSpaceDN w:val="0"/>
        <w:spacing w:before="252" w:after="0" w:line="170" w:lineRule="exact"/>
        <w:ind w:left="334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其中：财政拨款</w:t>
      </w:r>
    </w:p>
    <w:p>
      <w:pPr>
        <w:framePr w:w="666" w:wrap="auto" w:vAnchor="margin" w:hAnchor="text" w:x="5287" w:y="3904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/>
          <w:color w:val="000000"/>
          <w:spacing w:val="0"/>
          <w:sz w:val="17"/>
        </w:rPr>
        <w:t>1.866</w:t>
      </w:r>
    </w:p>
    <w:p>
      <w:pPr>
        <w:framePr w:w="666" w:wrap="auto" w:vAnchor="margin" w:hAnchor="text" w:x="5287" w:y="3904"/>
        <w:widowControl w:val="0"/>
        <w:autoSpaceDE w:val="0"/>
        <w:autoSpaceDN w:val="0"/>
        <w:spacing w:before="471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/>
          <w:color w:val="000000"/>
          <w:spacing w:val="0"/>
          <w:sz w:val="17"/>
        </w:rPr>
        <w:t>1.866</w:t>
      </w:r>
    </w:p>
    <w:p>
      <w:pPr>
        <w:framePr w:w="666" w:wrap="auto" w:vAnchor="margin" w:hAnchor="text" w:x="5287" w:y="3904"/>
        <w:widowControl w:val="0"/>
        <w:autoSpaceDE w:val="0"/>
        <w:autoSpaceDN w:val="0"/>
        <w:spacing w:before="482" w:after="0" w:line="168" w:lineRule="exact"/>
        <w:ind w:left="173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/>
          <w:color w:val="000000"/>
          <w:spacing w:val="0"/>
          <w:sz w:val="17"/>
        </w:rPr>
        <w:t>0</w:t>
      </w:r>
    </w:p>
    <w:p>
      <w:pPr>
        <w:framePr w:w="1430" w:wrap="auto" w:vAnchor="margin" w:hAnchor="text" w:x="6149" w:y="3904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年度资金总额：</w:t>
      </w:r>
    </w:p>
    <w:p>
      <w:pPr>
        <w:framePr w:w="893" w:wrap="auto" w:vAnchor="margin" w:hAnchor="text" w:x="1798" w:y="4468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-12"/>
          <w:sz w:val="17"/>
        </w:rPr>
        <w:t>项目资金</w:t>
      </w:r>
    </w:p>
    <w:p>
      <w:pPr>
        <w:framePr w:w="893" w:wrap="auto" w:vAnchor="margin" w:hAnchor="text" w:x="1798" w:y="4468"/>
        <w:widowControl w:val="0"/>
        <w:autoSpaceDE w:val="0"/>
        <w:autoSpaceDN w:val="0"/>
        <w:spacing w:before="49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-12"/>
          <w:sz w:val="17"/>
        </w:rPr>
        <w:t>（万元）</w:t>
      </w:r>
    </w:p>
    <w:p>
      <w:pPr>
        <w:framePr w:w="1430" w:wrap="auto" w:vAnchor="margin" w:hAnchor="text" w:x="6398" w:y="4545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其中：财政拨款</w:t>
      </w:r>
    </w:p>
    <w:p>
      <w:pPr>
        <w:framePr w:w="1430" w:wrap="auto" w:vAnchor="margin" w:hAnchor="text" w:x="6398" w:y="4545"/>
        <w:widowControl w:val="0"/>
        <w:autoSpaceDE w:val="0"/>
        <w:autoSpaceDN w:val="0"/>
        <w:spacing w:before="372" w:after="0" w:line="170" w:lineRule="exact"/>
        <w:ind w:left="583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其他资</w:t>
      </w:r>
    </w:p>
    <w:p>
      <w:pPr>
        <w:framePr w:w="666" w:wrap="auto" w:vAnchor="margin" w:hAnchor="text" w:x="8570" w:y="4545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/>
          <w:color w:val="000000"/>
          <w:spacing w:val="0"/>
          <w:sz w:val="17"/>
        </w:rPr>
        <w:t>1.866</w:t>
      </w:r>
    </w:p>
    <w:p>
      <w:pPr>
        <w:framePr w:w="751" w:wrap="auto" w:vAnchor="margin" w:hAnchor="text" w:x="4284" w:y="5087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其他资</w:t>
      </w:r>
    </w:p>
    <w:p>
      <w:pPr>
        <w:framePr w:w="323" w:wrap="auto" w:vAnchor="margin" w:hAnchor="text" w:x="8741" w:y="5196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/>
          <w:color w:val="000000"/>
          <w:spacing w:val="0"/>
          <w:sz w:val="17"/>
        </w:rPr>
        <w:t>0</w:t>
      </w:r>
    </w:p>
    <w:p>
      <w:pPr>
        <w:framePr w:w="410" w:wrap="auto" w:vAnchor="margin" w:hAnchor="text" w:x="3202" w:y="5303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金</w:t>
      </w:r>
    </w:p>
    <w:p>
      <w:pPr>
        <w:framePr w:w="410" w:wrap="auto" w:vAnchor="margin" w:hAnchor="text" w:x="6065" w:y="5303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金</w:t>
      </w:r>
    </w:p>
    <w:p>
      <w:pPr>
        <w:framePr w:w="1090" w:wrap="auto" w:vAnchor="margin" w:hAnchor="text" w:x="3413" w:y="5723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实施期目标</w:t>
      </w:r>
    </w:p>
    <w:p>
      <w:pPr>
        <w:framePr w:w="920" w:wrap="auto" w:vAnchor="margin" w:hAnchor="text" w:x="7613" w:y="5723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年度目标</w:t>
      </w:r>
    </w:p>
    <w:p>
      <w:pPr>
        <w:framePr w:w="3811" w:wrap="auto" w:vAnchor="margin" w:hAnchor="text" w:x="6065" w:y="6047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重新支付2020年未支付的取暖补贴，遗属补助。</w:t>
      </w:r>
    </w:p>
    <w:p>
      <w:pPr>
        <w:framePr w:w="410" w:wrap="auto" w:vAnchor="margin" w:hAnchor="text" w:x="1267" w:y="6220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绩</w:t>
      </w:r>
    </w:p>
    <w:p>
      <w:pPr>
        <w:framePr w:w="410" w:wrap="auto" w:vAnchor="margin" w:hAnchor="text" w:x="1267" w:y="6220"/>
        <w:widowControl w:val="0"/>
        <w:autoSpaceDE w:val="0"/>
        <w:autoSpaceDN w:val="0"/>
        <w:spacing w:before="44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效</w:t>
      </w:r>
    </w:p>
    <w:p>
      <w:pPr>
        <w:framePr w:w="410" w:wrap="auto" w:vAnchor="margin" w:hAnchor="text" w:x="1267" w:y="6220"/>
        <w:widowControl w:val="0"/>
        <w:autoSpaceDE w:val="0"/>
        <w:autoSpaceDN w:val="0"/>
        <w:spacing w:before="44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目</w:t>
      </w:r>
    </w:p>
    <w:p>
      <w:pPr>
        <w:framePr w:w="410" w:wrap="auto" w:vAnchor="margin" w:hAnchor="text" w:x="1267" w:y="6220"/>
        <w:widowControl w:val="0"/>
        <w:autoSpaceDE w:val="0"/>
        <w:autoSpaceDN w:val="0"/>
        <w:spacing w:before="41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标</w:t>
      </w:r>
    </w:p>
    <w:p>
      <w:pPr>
        <w:framePr w:w="580" w:wrap="auto" w:vAnchor="margin" w:hAnchor="text" w:x="1898" w:y="8032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一级</w:t>
      </w:r>
    </w:p>
    <w:p>
      <w:pPr>
        <w:framePr w:w="580" w:wrap="auto" w:vAnchor="margin" w:hAnchor="text" w:x="1898" w:y="8032"/>
        <w:widowControl w:val="0"/>
        <w:autoSpaceDE w:val="0"/>
        <w:autoSpaceDN w:val="0"/>
        <w:spacing w:before="46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指标</w:t>
      </w:r>
    </w:p>
    <w:p>
      <w:pPr>
        <w:framePr w:w="751" w:wrap="auto" w:vAnchor="margin" w:hAnchor="text" w:x="2575" w:y="8032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二级指</w:t>
      </w:r>
    </w:p>
    <w:p>
      <w:pPr>
        <w:framePr w:w="751" w:wrap="auto" w:vAnchor="margin" w:hAnchor="text" w:x="2575" w:y="8032"/>
        <w:widowControl w:val="0"/>
        <w:autoSpaceDE w:val="0"/>
        <w:autoSpaceDN w:val="0"/>
        <w:spacing w:before="46" w:after="0" w:line="170" w:lineRule="exact"/>
        <w:ind w:left="168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标</w:t>
      </w:r>
    </w:p>
    <w:p>
      <w:pPr>
        <w:framePr w:w="751" w:wrap="auto" w:vAnchor="margin" w:hAnchor="text" w:x="6106" w:y="8032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二级指</w:t>
      </w:r>
    </w:p>
    <w:p>
      <w:pPr>
        <w:framePr w:w="751" w:wrap="auto" w:vAnchor="margin" w:hAnchor="text" w:x="6106" w:y="8032"/>
        <w:widowControl w:val="0"/>
        <w:autoSpaceDE w:val="0"/>
        <w:autoSpaceDN w:val="0"/>
        <w:spacing w:before="46" w:after="0" w:line="170" w:lineRule="exact"/>
        <w:ind w:left="17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标</w:t>
      </w:r>
    </w:p>
    <w:p>
      <w:pPr>
        <w:framePr w:w="920" w:wrap="auto" w:vAnchor="margin" w:hAnchor="text" w:x="3734" w:y="8142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三级指标</w:t>
      </w:r>
    </w:p>
    <w:p>
      <w:pPr>
        <w:framePr w:w="751" w:wrap="auto" w:vAnchor="margin" w:hAnchor="text" w:x="5244" w:y="8142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指标值</w:t>
      </w:r>
    </w:p>
    <w:p>
      <w:pPr>
        <w:framePr w:w="920" w:wrap="auto" w:vAnchor="margin" w:hAnchor="text" w:x="7457" w:y="8142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三级指标</w:t>
      </w:r>
    </w:p>
    <w:p>
      <w:pPr>
        <w:framePr w:w="751" w:wrap="auto" w:vAnchor="margin" w:hAnchor="text" w:x="9142" w:y="8142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指标值</w:t>
      </w:r>
    </w:p>
    <w:p>
      <w:pPr>
        <w:framePr w:w="893" w:wrap="auto" w:vAnchor="margin" w:hAnchor="text" w:x="2544" w:y="9122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-9"/>
          <w:sz w:val="17"/>
        </w:rPr>
        <w:t>数量指标</w:t>
      </w:r>
    </w:p>
    <w:p>
      <w:pPr>
        <w:framePr w:w="893" w:wrap="auto" w:vAnchor="margin" w:hAnchor="text" w:x="2544" w:y="9122"/>
        <w:widowControl w:val="0"/>
        <w:autoSpaceDE w:val="0"/>
        <w:autoSpaceDN w:val="0"/>
        <w:spacing w:before="597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-9"/>
          <w:sz w:val="17"/>
        </w:rPr>
        <w:t>质量指标</w:t>
      </w:r>
    </w:p>
    <w:p>
      <w:pPr>
        <w:framePr w:w="893" w:wrap="auto" w:vAnchor="margin" w:hAnchor="text" w:x="2544" w:y="9122"/>
        <w:widowControl w:val="0"/>
        <w:autoSpaceDE w:val="0"/>
        <w:autoSpaceDN w:val="0"/>
        <w:spacing w:before="606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-9"/>
          <w:sz w:val="17"/>
        </w:rPr>
        <w:t>时效指标</w:t>
      </w:r>
    </w:p>
    <w:p>
      <w:pPr>
        <w:framePr w:w="893" w:wrap="auto" w:vAnchor="margin" w:hAnchor="text" w:x="2544" w:y="9122"/>
        <w:widowControl w:val="0"/>
        <w:autoSpaceDE w:val="0"/>
        <w:autoSpaceDN w:val="0"/>
        <w:spacing w:before="597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-9"/>
          <w:sz w:val="17"/>
        </w:rPr>
        <w:t>成本指标</w:t>
      </w:r>
    </w:p>
    <w:p>
      <w:pPr>
        <w:framePr w:w="893" w:wrap="auto" w:vAnchor="margin" w:hAnchor="text" w:x="2544" w:y="9122"/>
        <w:widowControl w:val="0"/>
        <w:autoSpaceDE w:val="0"/>
        <w:autoSpaceDN w:val="0"/>
        <w:spacing w:before="601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-9"/>
          <w:sz w:val="17"/>
        </w:rPr>
        <w:t>济效益指</w:t>
      </w:r>
    </w:p>
    <w:p>
      <w:pPr>
        <w:framePr w:w="893" w:wrap="auto" w:vAnchor="margin" w:hAnchor="text" w:x="2544" w:y="9122"/>
        <w:widowControl w:val="0"/>
        <w:autoSpaceDE w:val="0"/>
        <w:autoSpaceDN w:val="0"/>
        <w:spacing w:before="599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-9"/>
          <w:sz w:val="17"/>
        </w:rPr>
        <w:t>会效益指</w:t>
      </w:r>
    </w:p>
    <w:p>
      <w:pPr>
        <w:framePr w:w="893" w:wrap="auto" w:vAnchor="margin" w:hAnchor="text" w:x="2544" w:y="9122"/>
        <w:widowControl w:val="0"/>
        <w:autoSpaceDE w:val="0"/>
        <w:autoSpaceDN w:val="0"/>
        <w:spacing w:before="601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-9"/>
          <w:sz w:val="17"/>
        </w:rPr>
        <w:t>态效益指</w:t>
      </w:r>
    </w:p>
    <w:p>
      <w:pPr>
        <w:framePr w:w="893" w:wrap="auto" w:vAnchor="margin" w:hAnchor="text" w:x="6062" w:y="9122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-16"/>
          <w:sz w:val="17"/>
        </w:rPr>
        <w:t>数量指标</w:t>
      </w:r>
    </w:p>
    <w:p>
      <w:pPr>
        <w:framePr w:w="893" w:wrap="auto" w:vAnchor="margin" w:hAnchor="text" w:x="6062" w:y="9122"/>
        <w:widowControl w:val="0"/>
        <w:autoSpaceDE w:val="0"/>
        <w:autoSpaceDN w:val="0"/>
        <w:spacing w:before="597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-16"/>
          <w:sz w:val="17"/>
        </w:rPr>
        <w:t>质量指标</w:t>
      </w:r>
    </w:p>
    <w:p>
      <w:pPr>
        <w:framePr w:w="893" w:wrap="auto" w:vAnchor="margin" w:hAnchor="text" w:x="6062" w:y="9122"/>
        <w:widowControl w:val="0"/>
        <w:autoSpaceDE w:val="0"/>
        <w:autoSpaceDN w:val="0"/>
        <w:spacing w:before="606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-16"/>
          <w:sz w:val="17"/>
        </w:rPr>
        <w:t>时效指标</w:t>
      </w:r>
    </w:p>
    <w:p>
      <w:pPr>
        <w:framePr w:w="1260" w:wrap="auto" w:vAnchor="margin" w:hAnchor="text" w:x="7296" w:y="9119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支付完成人数</w:t>
      </w:r>
    </w:p>
    <w:p>
      <w:pPr>
        <w:framePr w:w="1260" w:wrap="auto" w:vAnchor="margin" w:hAnchor="text" w:x="7296" w:y="9119"/>
        <w:widowControl w:val="0"/>
        <w:autoSpaceDE w:val="0"/>
        <w:autoSpaceDN w:val="0"/>
        <w:spacing w:before="593" w:after="0" w:line="170" w:lineRule="exact"/>
        <w:ind w:left="252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完成度</w:t>
      </w:r>
    </w:p>
    <w:p>
      <w:pPr>
        <w:framePr w:w="920" w:wrap="auto" w:vAnchor="margin" w:hAnchor="text" w:x="9098" w:y="9119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完成发放</w:t>
      </w:r>
    </w:p>
    <w:p>
      <w:pPr>
        <w:framePr w:w="920" w:wrap="auto" w:vAnchor="margin" w:hAnchor="text" w:x="9098" w:y="9119"/>
        <w:widowControl w:val="0"/>
        <w:autoSpaceDE w:val="0"/>
        <w:autoSpaceDN w:val="0"/>
        <w:spacing w:before="593" w:after="0" w:line="170" w:lineRule="exact"/>
        <w:ind w:left="86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/>
          <w:color w:val="000000"/>
          <w:spacing w:val="0"/>
          <w:sz w:val="17"/>
        </w:rPr>
        <w:t>=</w:t>
      </w:r>
      <w:r>
        <w:rPr>
          <w:rFonts w:ascii="Times New Roman"/>
          <w:color w:val="000000"/>
          <w:spacing w:val="43"/>
          <w:sz w:val="17"/>
        </w:rPr>
        <w:t xml:space="preserve"> </w:t>
      </w:r>
      <w:r>
        <w:rPr>
          <w:rFonts w:ascii="宋体"/>
          <w:color w:val="000000"/>
          <w:spacing w:val="0"/>
          <w:sz w:val="17"/>
        </w:rPr>
        <w:t>95%</w:t>
      </w:r>
    </w:p>
    <w:p>
      <w:pPr>
        <w:framePr w:w="920" w:wrap="auto" w:vAnchor="margin" w:hAnchor="text" w:x="1728" w:y="10297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产出指标</w:t>
      </w:r>
    </w:p>
    <w:p>
      <w:pPr>
        <w:framePr w:w="920" w:wrap="auto" w:vAnchor="margin" w:hAnchor="text" w:x="7462" w:y="10655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规定时间</w:t>
      </w:r>
    </w:p>
    <w:p>
      <w:pPr>
        <w:framePr w:w="920" w:wrap="auto" w:vAnchor="margin" w:hAnchor="text" w:x="7462" w:y="10655"/>
        <w:widowControl w:val="0"/>
        <w:autoSpaceDE w:val="0"/>
        <w:autoSpaceDN w:val="0"/>
        <w:spacing w:before="593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项目成本</w:t>
      </w:r>
    </w:p>
    <w:p>
      <w:pPr>
        <w:framePr w:w="1168" w:wrap="auto" w:vAnchor="margin" w:hAnchor="text" w:x="8945" w:y="10655"/>
        <w:widowControl w:val="0"/>
        <w:autoSpaceDE w:val="0"/>
        <w:autoSpaceDN w:val="0"/>
        <w:spacing w:before="0" w:after="0" w:line="170" w:lineRule="exact"/>
        <w:ind w:left="154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按时完成</w:t>
      </w:r>
    </w:p>
    <w:p>
      <w:pPr>
        <w:framePr w:w="1168" w:wrap="auto" w:vAnchor="margin" w:hAnchor="text" w:x="8945" w:y="10655"/>
        <w:widowControl w:val="0"/>
        <w:autoSpaceDE w:val="0"/>
        <w:autoSpaceDN w:val="0"/>
        <w:spacing w:before="596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/>
          <w:color w:val="000000"/>
          <w:spacing w:val="0"/>
          <w:sz w:val="17"/>
        </w:rPr>
        <w:t>=</w:t>
      </w:r>
      <w:r>
        <w:rPr>
          <w:rFonts w:ascii="Times New Roman"/>
          <w:color w:val="000000"/>
          <w:spacing w:val="36"/>
          <w:sz w:val="17"/>
        </w:rPr>
        <w:t xml:space="preserve"> </w:t>
      </w:r>
      <w:r>
        <w:rPr>
          <w:rFonts w:ascii="宋体" w:hAnsi="宋体" w:cs="宋体"/>
          <w:color w:val="000000"/>
          <w:spacing w:val="0"/>
          <w:sz w:val="17"/>
        </w:rPr>
        <w:t>1.866万元</w:t>
      </w:r>
    </w:p>
    <w:p>
      <w:pPr>
        <w:framePr w:w="410" w:wrap="auto" w:vAnchor="margin" w:hAnchor="text" w:x="1267" w:y="11361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绩</w:t>
      </w:r>
    </w:p>
    <w:p>
      <w:pPr>
        <w:framePr w:w="410" w:wrap="auto" w:vAnchor="margin" w:hAnchor="text" w:x="1267" w:y="11361"/>
        <w:widowControl w:val="0"/>
        <w:autoSpaceDE w:val="0"/>
        <w:autoSpaceDN w:val="0"/>
        <w:spacing w:before="41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效</w:t>
      </w:r>
    </w:p>
    <w:p>
      <w:pPr>
        <w:framePr w:w="410" w:wrap="auto" w:vAnchor="margin" w:hAnchor="text" w:x="1267" w:y="11361"/>
        <w:widowControl w:val="0"/>
        <w:autoSpaceDE w:val="0"/>
        <w:autoSpaceDN w:val="0"/>
        <w:spacing w:before="44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指</w:t>
      </w:r>
    </w:p>
    <w:p>
      <w:pPr>
        <w:framePr w:w="410" w:wrap="auto" w:vAnchor="margin" w:hAnchor="text" w:x="1267" w:y="11361"/>
        <w:widowControl w:val="0"/>
        <w:autoSpaceDE w:val="0"/>
        <w:autoSpaceDN w:val="0"/>
        <w:spacing w:before="44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标</w:t>
      </w:r>
    </w:p>
    <w:p>
      <w:pPr>
        <w:framePr w:w="920" w:wrap="auto" w:vAnchor="margin" w:hAnchor="text" w:x="3734" w:y="11418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项目成本</w:t>
      </w:r>
    </w:p>
    <w:p>
      <w:pPr>
        <w:framePr w:w="1896" w:wrap="auto" w:vAnchor="margin" w:hAnchor="text" w:x="5033" w:y="11418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/>
          <w:color w:val="000000"/>
          <w:spacing w:val="0"/>
          <w:sz w:val="17"/>
        </w:rPr>
        <w:t>=</w:t>
      </w:r>
      <w:r>
        <w:rPr>
          <w:rFonts w:ascii="Times New Roman"/>
          <w:color w:val="000000"/>
          <w:spacing w:val="43"/>
          <w:sz w:val="17"/>
        </w:rPr>
        <w:t xml:space="preserve"> </w:t>
      </w:r>
      <w:r>
        <w:rPr>
          <w:rFonts w:ascii="宋体" w:hAnsi="宋体" w:cs="宋体"/>
          <w:color w:val="000000"/>
          <w:spacing w:val="0"/>
          <w:sz w:val="17"/>
        </w:rPr>
        <w:t>1.866万元</w:t>
      </w:r>
      <w:r>
        <w:rPr>
          <w:rFonts w:ascii="Times New Roman"/>
          <w:color w:val="000000"/>
          <w:spacing w:val="51"/>
          <w:sz w:val="17"/>
        </w:rPr>
        <w:t xml:space="preserve"> </w:t>
      </w:r>
      <w:r>
        <w:rPr>
          <w:rFonts w:ascii="宋体" w:hAnsi="宋体" w:cs="宋体"/>
          <w:color w:val="000000"/>
          <w:spacing w:val="-16"/>
          <w:sz w:val="17"/>
        </w:rPr>
        <w:t>成本指标</w:t>
      </w:r>
    </w:p>
    <w:p>
      <w:pPr>
        <w:framePr w:w="1896" w:wrap="auto" w:vAnchor="margin" w:hAnchor="text" w:x="5033" w:y="11418"/>
        <w:widowControl w:val="0"/>
        <w:autoSpaceDE w:val="0"/>
        <w:autoSpaceDN w:val="0"/>
        <w:spacing w:before="601" w:after="0" w:line="167" w:lineRule="exact"/>
        <w:ind w:left="1027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-16"/>
          <w:sz w:val="17"/>
        </w:rPr>
        <w:t>济效益指</w:t>
      </w:r>
    </w:p>
    <w:p>
      <w:pPr>
        <w:framePr w:w="893" w:wrap="auto" w:vAnchor="margin" w:hAnchor="text" w:x="6060" w:y="12955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-16"/>
          <w:sz w:val="17"/>
        </w:rPr>
        <w:t>会效益指</w:t>
      </w:r>
    </w:p>
    <w:p>
      <w:pPr>
        <w:framePr w:w="1600" w:wrap="auto" w:vAnchor="margin" w:hAnchor="text" w:x="7128" w:y="12952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受助人群得到补贴</w:t>
      </w:r>
    </w:p>
    <w:p>
      <w:pPr>
        <w:framePr w:w="920" w:wrap="auto" w:vAnchor="margin" w:hAnchor="text" w:x="9098" w:y="12952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完成发放</w:t>
      </w:r>
    </w:p>
    <w:p>
      <w:pPr>
        <w:framePr w:w="920" w:wrap="auto" w:vAnchor="margin" w:hAnchor="text" w:x="1728" w:y="13365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效益指标</w:t>
      </w:r>
    </w:p>
    <w:p>
      <w:pPr>
        <w:framePr w:w="893" w:wrap="auto" w:vAnchor="margin" w:hAnchor="text" w:x="6060" w:y="13723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-16"/>
          <w:sz w:val="17"/>
        </w:rPr>
        <w:t>态效益指</w:t>
      </w:r>
    </w:p>
    <w:p>
      <w:pPr>
        <w:framePr w:w="920" w:wrap="auto" w:vAnchor="margin" w:hAnchor="text" w:x="2402" w:y="14488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持续影响</w:t>
      </w:r>
    </w:p>
    <w:p>
      <w:pPr>
        <w:framePr w:w="751" w:wrap="auto" w:vAnchor="margin" w:hAnchor="text" w:x="6098" w:y="14488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续影响</w:t>
      </w:r>
    </w:p>
    <w:p>
      <w:pPr>
        <w:framePr w:w="1770" w:wrap="auto" w:vAnchor="margin" w:hAnchor="text" w:x="1644" w:y="15251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-12"/>
          <w:sz w:val="17"/>
        </w:rPr>
        <w:t>满意度指标对象满意</w:t>
      </w:r>
    </w:p>
    <w:p>
      <w:pPr>
        <w:framePr w:w="751" w:wrap="auto" w:vAnchor="margin" w:hAnchor="text" w:x="6096" w:y="15251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象满意</w:t>
      </w:r>
    </w:p>
    <w:p>
      <w:pPr>
        <w:framePr w:w="1600" w:wrap="auto" w:vAnchor="margin" w:hAnchor="text" w:x="7128" w:y="15251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受助对象满意程度</w:t>
      </w:r>
    </w:p>
    <w:p>
      <w:pPr>
        <w:framePr w:w="666" w:wrap="auto" w:vAnchor="margin" w:hAnchor="text" w:x="9185" w:y="15251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/>
          <w:color w:val="000000"/>
          <w:spacing w:val="0"/>
          <w:sz w:val="17"/>
        </w:rPr>
        <w:t>=</w:t>
      </w:r>
      <w:r>
        <w:rPr>
          <w:rFonts w:ascii="Times New Roman"/>
          <w:color w:val="000000"/>
          <w:spacing w:val="43"/>
          <w:sz w:val="17"/>
        </w:rPr>
        <w:t xml:space="preserve"> </w:t>
      </w:r>
      <w:r>
        <w:rPr>
          <w:rFonts w:ascii="宋体"/>
          <w:color w:val="000000"/>
          <w:spacing w:val="0"/>
          <w:sz w:val="17"/>
        </w:rPr>
        <w:t>95%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4" o:spid="_x0000_s1050" o:spt="75" type="#_x0000_t75" style="position:absolute;left:0pt;margin-left:49.9pt;margin-top:138.9pt;height:648.25pt;width:444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  <w:embedRegular r:id="rId1" w:fontKey="{0D456304-6836-4A6B-B648-DD5836522856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3AEB156B-30F7-44F4-960B-C82EEAD659C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AFFFC398-B3C5-4697-A637-A0DDBDBC091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584F3F37-B2AE-42EF-B07A-AB69F447CF0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24FD8D3B-11F1-45B7-9989-7A227D30A7A1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9A9B094A-AA84-4D5E-9D21-BED6D7BBDC0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0495A7A5-B6CF-4B2A-AA2D-A7DAB32A051A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EB56104B-2EBB-4146-A520-274A60937D94}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  <w:embedRegular r:id="rId9" w:fontKey="{999239E6-DCB5-493A-B1E0-6AA6613CB6DB}"/>
  </w:font>
  <w:font w:name="JDDMLU+FZXBSJ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0" w:fontKey="{1AF35D46-8815-4E7B-A092-FBB2201A6873}"/>
  </w:font>
  <w:font w:name="KHNGWO+FangSong_GB2312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1" w:fontKey="{F455B0DF-ADC8-449E-AD82-833525B9293B}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  <w:embedRegular r:id="rId12" w:fontKey="{57FCBC99-1FB3-4536-89C8-DE300647366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3" w:fontKey="{E016BCC1-B8D7-4B4A-A62B-6C9F544F76B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Q5ZTk3NGEwYjU5NTRjMGMyYTY3YmRhYjE4MGNkNDYifQ=="/>
  </w:docVars>
  <w:rsids>
    <w:rsidRoot w:val="00BA5B2D"/>
    <w:rsid w:val="00B06B85"/>
    <w:rsid w:val="00BA5B2D"/>
    <w:rsid w:val="21187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23</Pages>
  <Words>1777</Words>
  <Characters>12674</Characters>
  <Lines>1536</Lines>
  <Paragraphs>1536</Paragraphs>
  <TotalTime>3</TotalTime>
  <ScaleCrop>false</ScaleCrop>
  <LinksUpToDate>false</LinksUpToDate>
  <CharactersWithSpaces>12903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2024-10-09T14:25:00Z</dcterms:created>
  <dc:creator>root</dc:creator>
  <cp:lastModifiedBy>悦朝胜</cp:lastModifiedBy>
  <dcterms:modified xsi:type="dcterms:W3CDTF">2024-10-09T06:27:06Z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363F49C4980A40E88DC6E7509E79939E_12</vt:lpwstr>
  </property>
</Properties>
</file>