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4BFB">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C48AA6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豫0526环罚决字〔2024〕60号</w:t>
      </w:r>
      <w:bookmarkEnd w:id="0"/>
      <w:r>
        <w:rPr>
          <w:rFonts w:ascii="FZKTK--GBK1-0" w:hAnsi="FZKTK--GBK1-0" w:eastAsia="FZKTK--GBK1-0" w:cs="FZKTK--GBK1-0"/>
          <w:color w:val="000000"/>
          <w:kern w:val="0"/>
          <w:sz w:val="32"/>
          <w:szCs w:val="32"/>
          <w:lang w:val="en-US" w:eastAsia="zh-CN" w:bidi="ar"/>
        </w:rPr>
        <w:t xml:space="preserve"> </w:t>
      </w:r>
    </w:p>
    <w:p w14:paraId="234888BC">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张赛赛： </w:t>
      </w:r>
    </w:p>
    <w:p w14:paraId="6A8370A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证件类型：身份证 </w:t>
      </w:r>
    </w:p>
    <w:p w14:paraId="403E0FF9">
      <w:pPr>
        <w:keepNext w:val="0"/>
        <w:keepLines w:val="0"/>
        <w:widowControl/>
        <w:suppressLineNumbers w:val="0"/>
        <w:jc w:val="left"/>
      </w:pPr>
      <w:r>
        <w:rPr>
          <w:rFonts w:hint="eastAsia" w:ascii="仿宋" w:hAnsi="仿宋" w:eastAsia="仿宋" w:cs="仿宋"/>
          <w:color w:val="000000"/>
          <w:kern w:val="0"/>
          <w:sz w:val="32"/>
          <w:szCs w:val="32"/>
          <w:lang w:val="en-US" w:eastAsia="zh-CN" w:bidi="ar"/>
        </w:rPr>
        <w:t>证件号码：</w:t>
      </w:r>
      <w:r>
        <w:rPr>
          <w:rFonts w:hint="default" w:ascii="Times New Roman" w:hAnsi="Times New Roman" w:eastAsia="宋体" w:cs="Times New Roman"/>
          <w:color w:val="000000"/>
          <w:kern w:val="0"/>
          <w:sz w:val="32"/>
          <w:szCs w:val="32"/>
          <w:lang w:val="en-US" w:eastAsia="zh-CN" w:bidi="ar"/>
        </w:rPr>
        <w:t>4105261991060</w:t>
      </w:r>
      <w:r>
        <w:rPr>
          <w:rFonts w:hint="eastAsia" w:ascii="Times New Roman" w:hAnsi="Times New Roman" w:eastAsia="宋体" w:cs="Times New Roman"/>
          <w:color w:val="000000"/>
          <w:kern w:val="0"/>
          <w:sz w:val="32"/>
          <w:szCs w:val="32"/>
          <w:lang w:val="en-US" w:eastAsia="zh-CN" w:bidi="ar"/>
        </w:rPr>
        <w:t>XXXXX</w:t>
      </w:r>
      <w:r>
        <w:rPr>
          <w:rFonts w:hint="default" w:ascii="Times New Roman" w:hAnsi="Times New Roman" w:eastAsia="宋体" w:cs="Times New Roman"/>
          <w:color w:val="000000"/>
          <w:kern w:val="0"/>
          <w:sz w:val="32"/>
          <w:szCs w:val="32"/>
          <w:lang w:val="en-US" w:eastAsia="zh-CN" w:bidi="ar"/>
        </w:rPr>
        <w:t xml:space="preserve"> </w:t>
      </w:r>
    </w:p>
    <w:p w14:paraId="620EFFD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住址：滑县半坡店乡陈玉庄村 </w:t>
      </w:r>
      <w:r>
        <w:rPr>
          <w:rFonts w:hint="default" w:ascii="Times New Roman" w:hAnsi="Times New Roman" w:eastAsia="宋体" w:cs="Times New Roman"/>
          <w:color w:val="000000"/>
          <w:kern w:val="0"/>
          <w:sz w:val="32"/>
          <w:szCs w:val="32"/>
          <w:lang w:val="en-US" w:eastAsia="zh-CN" w:bidi="ar"/>
        </w:rPr>
        <w:t xml:space="preserve">313 </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 xml:space="preserve"> </w:t>
      </w:r>
    </w:p>
    <w:p w14:paraId="62B2EB7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ED89B6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对你进行了调查，发现你实施了以下环境违法行为：你经营的位于滑县半坡店乡西常村古典家具工业园内的家具厂未办理营业执照，我局执法人员现场检查时发现，喷漆房内正在进行餐边柜喷漆作业，配套建设的光氧催化</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活性炭吸附箱正常使用，喷漆房通风口未密闭，未形成密闭空间，你从事产生含挥发生有机物废气的喷漆活动未在密闭空间中进行。 </w:t>
      </w:r>
    </w:p>
    <w:p w14:paraId="54F954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照片证据；现场勘查示意图；身份证复印件；租赁合同及出租单位相关手续复印件；职工名单；污染防治设施日常巡查、维护、检修记录复印件；检测报告复印件；调查询问笔录；执法证扫描件。 </w:t>
      </w:r>
    </w:p>
    <w:p w14:paraId="1426E21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日，我局对你下达《责令改正违法行为决定书》（豫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w:t>
      </w:r>
      <w:r>
        <w:rPr>
          <w:rFonts w:hint="eastAsia" w:ascii="仿宋" w:hAnsi="仿宋" w:eastAsia="仿宋" w:cs="仿宋"/>
          <w:color w:val="000000"/>
          <w:kern w:val="0"/>
          <w:sz w:val="32"/>
          <w:szCs w:val="32"/>
          <w:lang w:val="en-US" w:eastAsia="zh-CN" w:bidi="ar"/>
        </w:rPr>
        <w:t>号），责令你单位立即密闭喷漆房通风口，在密闭空间中作业。</w:t>
      </w:r>
    </w:p>
    <w:p w14:paraId="4A1021C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日，根据责改要求，我局对你违法行为整改情况进行复查，你单位已按照规定要求整改完毕，喷漆房通风口已密闭。 </w:t>
      </w:r>
    </w:p>
    <w:p w14:paraId="60AEA75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44</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74C44F2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你未提出陈述申辩意见，也未提出听证申请，我局视为你放弃上述。</w:t>
      </w:r>
      <w:r>
        <w:rPr>
          <w:rFonts w:hint="default" w:ascii="Times New Roman" w:hAnsi="Times New Roman" w:eastAsia="宋体" w:cs="Times New Roman"/>
          <w:color w:val="000000"/>
          <w:kern w:val="0"/>
          <w:sz w:val="32"/>
          <w:szCs w:val="32"/>
          <w:lang w:val="en-US" w:eastAsia="zh-CN" w:bidi="ar"/>
        </w:rPr>
        <w:t xml:space="preserve"> </w:t>
      </w:r>
    </w:p>
    <w:p w14:paraId="2C3C6E9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0B3A82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的从事产生含挥发生有机物废气的喷漆活动未在密闭空间中进行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37B0A29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结合你违法行为的事实、性质、情节、社会危害程度和相关证据，参照《河南省生态环境行政处罚裁量基准》：裁量因素：违法事实，内容：未按要求密闭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；裁量因素：生产和服务活动地点，内容：符合环境功能区划，裁量 </w:t>
      </w:r>
    </w:p>
    <w:p w14:paraId="4B2CBE6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28743</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28743=20000+(200000-20000)</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28743.0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31195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经研究，我局对你从事产生含挥发生有机物废气的喷漆活动未在密闭空间中进行的违法行为作出以下行政处罚决定： </w:t>
      </w:r>
    </w:p>
    <w:p w14:paraId="43866B1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贰万捌仟柒佰肆拾叁元整的行政处罚。</w:t>
      </w:r>
      <w:r>
        <w:rPr>
          <w:rFonts w:hint="default" w:ascii="Times New Roman" w:hAnsi="Times New Roman" w:eastAsia="宋体" w:cs="Times New Roman"/>
          <w:color w:val="000000"/>
          <w:kern w:val="0"/>
          <w:sz w:val="32"/>
          <w:szCs w:val="32"/>
          <w:lang w:val="en-US" w:eastAsia="zh-CN" w:bidi="ar"/>
        </w:rPr>
        <w:t xml:space="preserve"> </w:t>
      </w:r>
    </w:p>
    <w:p w14:paraId="2266E24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82BC16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日内将罚款缴至安阳市财政局非税收入财政专户（开户名称：安阳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D5F21B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w:t>
      </w:r>
      <w:r>
        <w:rPr>
          <w:rFonts w:hint="eastAsia" w:ascii="黑体" w:hAnsi="黑体" w:eastAsia="黑体" w:cs="黑体"/>
          <w:color w:val="000000"/>
          <w:kern w:val="0"/>
          <w:sz w:val="32"/>
          <w:szCs w:val="32"/>
          <w:lang w:val="en-US" w:eastAsia="zh-CN" w:bidi="ar"/>
        </w:rPr>
        <w:t xml:space="preserve">、申请行政复议或提起行政诉讼的途径和期限 </w:t>
      </w:r>
    </w:p>
    <w:p w14:paraId="763DAC1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6CFB8B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C12741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2643AC5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025414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406A14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FF8B0AB">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29154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B5794"/>
    <w:rsid w:val="498B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2024-12-23T03:10:00Z</dcterms:created>
  <dc:creator>Administrator</dc:creator>
  <cp:lastModifiedBy>Administrator</cp:lastModifiedBy>
  <dcterms:modified xsi:type="dcterms:W3CDTF">2024-12-23T03:48:31Z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06D9CC0203BB4769911EC3D452535DC0_11</vt:lpwstr>
  </property>
</Properties>
</file>