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F029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B4D5A1C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〕75 号</w:t>
      </w:r>
    </w:p>
    <w:p w14:paraId="14226673">
      <w:pPr>
        <w:spacing w:line="292" w:lineRule="auto"/>
        <w:rPr>
          <w:rFonts w:ascii="Arial"/>
          <w:sz w:val="21"/>
        </w:rPr>
      </w:pPr>
    </w:p>
    <w:p w14:paraId="39DDDC3C">
      <w:pPr>
        <w:pStyle w:val="2"/>
        <w:spacing w:before="104" w:line="222" w:lineRule="auto"/>
        <w:ind w:left="665"/>
      </w:pPr>
      <w:r>
        <w:rPr>
          <w:spacing w:val="-3"/>
        </w:rPr>
        <w:t>滑县田园建设工程有限公司</w:t>
      </w:r>
    </w:p>
    <w:p w14:paraId="0268C8B7">
      <w:pPr>
        <w:pStyle w:val="2"/>
        <w:spacing w:before="114" w:line="212" w:lineRule="auto"/>
        <w:ind w:left="665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91410500MA3X9BEP</w:t>
      </w:r>
      <w:r>
        <w:rPr>
          <w:rFonts w:ascii="Times New Roman" w:hAnsi="Times New Roman" w:eastAsia="Times New Roman" w:cs="Times New Roman"/>
          <w:spacing w:val="-2"/>
        </w:rPr>
        <w:t>5Q</w:t>
      </w:r>
    </w:p>
    <w:p w14:paraId="769EEEF5">
      <w:pPr>
        <w:pStyle w:val="2"/>
        <w:spacing w:before="132" w:line="273" w:lineRule="auto"/>
        <w:ind w:left="668" w:right="391" w:hanging="8"/>
      </w:pPr>
      <w:r>
        <w:rPr>
          <w:spacing w:val="-4"/>
        </w:rPr>
        <w:t>地址：河南省滑县滑洲路与滑兴路交叉口向北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米路西</w:t>
      </w:r>
      <w:r>
        <w:t xml:space="preserve"> </w:t>
      </w:r>
      <w:r>
        <w:rPr>
          <w:spacing w:val="-4"/>
        </w:rPr>
        <w:t>法定代表人：张辉</w:t>
      </w:r>
    </w:p>
    <w:p w14:paraId="1230CBE1">
      <w:pPr>
        <w:pStyle w:val="2"/>
        <w:spacing w:before="53" w:line="273" w:lineRule="auto"/>
        <w:ind w:left="20" w:right="249" w:firstLine="650"/>
      </w:pPr>
      <w:r>
        <w:rPr>
          <w:spacing w:val="-10"/>
        </w:rPr>
        <w:t xml:space="preserve">我局于 </w:t>
      </w:r>
      <w:r>
        <w:rPr>
          <w:rFonts w:ascii="Times New Roman" w:hAnsi="Times New Roman" w:eastAsia="Times New Roman" w:cs="Times New Roman"/>
          <w:spacing w:val="-10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0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0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25  </w:t>
      </w:r>
      <w:r>
        <w:rPr>
          <w:spacing w:val="-10"/>
        </w:rPr>
        <w:t>日对你单位</w:t>
      </w:r>
      <w:r>
        <w:rPr>
          <w:spacing w:val="-11"/>
        </w:rPr>
        <w:t>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66C646F8">
      <w:pPr>
        <w:pStyle w:val="2"/>
        <w:spacing w:before="53" w:line="279" w:lineRule="auto"/>
        <w:ind w:left="18" w:right="249" w:firstLine="640"/>
        <w:jc w:val="both"/>
      </w:pPr>
      <w:r>
        <w:rPr>
          <w:spacing w:val="5"/>
        </w:rPr>
        <w:t>你单位在重污染天气橙色预警期间装饰砖挤</w:t>
      </w:r>
      <w:r>
        <w:rPr>
          <w:spacing w:val="4"/>
        </w:rPr>
        <w:t>压成型工序违</w:t>
      </w:r>
      <w:r>
        <w:t xml:space="preserve"> </w:t>
      </w:r>
      <w:r>
        <w:rPr>
          <w:spacing w:val="4"/>
        </w:rPr>
        <w:t>规生产作业，未按照规定及时启动重污染天气应急响应操作方</w:t>
      </w:r>
      <w:r>
        <w:rPr>
          <w:spacing w:val="12"/>
        </w:rPr>
        <w:t xml:space="preserve"> </w:t>
      </w:r>
      <w:r>
        <w:rPr>
          <w:spacing w:val="-16"/>
        </w:rPr>
        <w:t>案。</w:t>
      </w:r>
    </w:p>
    <w:p w14:paraId="5EB39418">
      <w:pPr>
        <w:pStyle w:val="2"/>
        <w:spacing w:before="55" w:line="283" w:lineRule="auto"/>
        <w:ind w:left="18" w:firstLine="673"/>
        <w:jc w:val="both"/>
      </w:pPr>
      <w:r>
        <w:t>以上事实，主要有以下证据证明：现场检查（勘验）笔录；</w:t>
      </w:r>
      <w:r>
        <w:rPr>
          <w:spacing w:val="17"/>
        </w:rPr>
        <w:t xml:space="preserve"> </w:t>
      </w:r>
      <w:r>
        <w:rPr>
          <w:spacing w:val="4"/>
        </w:rPr>
        <w:t>现场勘查示意图；现场照片证据；调查询问笔录；营业执照复</w:t>
      </w:r>
      <w:r>
        <w:rPr>
          <w:spacing w:val="6"/>
        </w:rPr>
        <w:t xml:space="preserve">  </w:t>
      </w:r>
      <w:r>
        <w:rPr>
          <w:spacing w:val="4"/>
        </w:rPr>
        <w:t>印件、法定代表人身份证复印件；委托书；委托代理人身份证</w:t>
      </w:r>
      <w:r>
        <w:rPr>
          <w:spacing w:val="6"/>
        </w:rPr>
        <w:t xml:space="preserve">  </w:t>
      </w:r>
      <w:r>
        <w:rPr>
          <w:spacing w:val="4"/>
        </w:rPr>
        <w:t>复印件；环评和排污许可相关手续复印件；重污染天气“一厂</w:t>
      </w:r>
      <w:r>
        <w:rPr>
          <w:spacing w:val="6"/>
        </w:rPr>
        <w:t xml:space="preserve">  </w:t>
      </w:r>
      <w:r>
        <w:rPr>
          <w:spacing w:val="2"/>
        </w:rPr>
        <w:t>一策</w:t>
      </w:r>
      <w:r>
        <w:rPr>
          <w:spacing w:val="-94"/>
        </w:rPr>
        <w:t xml:space="preserve"> </w:t>
      </w:r>
      <w:r>
        <w:rPr>
          <w:spacing w:val="2"/>
        </w:rPr>
        <w:t>”实施方案复印件；启动和解除重污染天气管控文件；其</w:t>
      </w:r>
      <w:r>
        <w:t xml:space="preserve">  </w:t>
      </w:r>
      <w:r>
        <w:rPr>
          <w:spacing w:val="-12"/>
        </w:rPr>
        <w:t>他证据。</w:t>
      </w:r>
    </w:p>
    <w:p w14:paraId="41CF6AF3">
      <w:pPr>
        <w:pStyle w:val="2"/>
        <w:spacing w:before="49" w:line="282" w:lineRule="auto"/>
        <w:ind w:left="19" w:right="249" w:firstLine="642"/>
        <w:jc w:val="both"/>
      </w:pPr>
      <w:r>
        <w:rPr>
          <w:spacing w:val="-8"/>
        </w:rPr>
        <w:t>上述行为违反了《排污许可管理条例》第十七条第二款“排</w:t>
      </w:r>
      <w:r>
        <w:rPr>
          <w:spacing w:val="5"/>
        </w:rPr>
        <w:t xml:space="preserve"> </w:t>
      </w:r>
      <w:r>
        <w:rPr>
          <w:spacing w:val="4"/>
        </w:rPr>
        <w:t>污单位应当遵守排污许可证规定，按照生态环境管理要求运行</w:t>
      </w:r>
      <w:r>
        <w:rPr>
          <w:spacing w:val="11"/>
        </w:rPr>
        <w:t xml:space="preserve"> </w:t>
      </w:r>
      <w:r>
        <w:rPr>
          <w:spacing w:val="4"/>
        </w:rPr>
        <w:t>和维护污染防治设施，建立环境管理制度，严格控制污染物排</w:t>
      </w:r>
      <w:r>
        <w:rPr>
          <w:spacing w:val="11"/>
        </w:rPr>
        <w:t xml:space="preserve"> </w:t>
      </w:r>
      <w:r>
        <w:rPr>
          <w:spacing w:val="-8"/>
        </w:rPr>
        <w:t>放。”的规定。</w:t>
      </w:r>
    </w:p>
    <w:p w14:paraId="4E2CD09D">
      <w:pPr>
        <w:pStyle w:val="2"/>
        <w:spacing w:before="50" w:line="278" w:lineRule="auto"/>
        <w:ind w:left="18" w:right="249" w:firstLine="642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依据《排污许可管理条例》第三十五条第二项“违反本条</w:t>
      </w:r>
      <w:r>
        <w:rPr>
          <w:spacing w:val="18"/>
        </w:rPr>
        <w:t xml:space="preserve"> </w:t>
      </w:r>
      <w:r>
        <w:rPr>
          <w:spacing w:val="2"/>
        </w:rPr>
        <w:t>例规定，排污单位有下列行为之一的，</w:t>
      </w:r>
      <w:r>
        <w:rPr>
          <w:spacing w:val="-87"/>
        </w:rPr>
        <w:t xml:space="preserve"> </w:t>
      </w:r>
      <w:r>
        <w:rPr>
          <w:spacing w:val="2"/>
        </w:rPr>
        <w:t>由生态</w:t>
      </w:r>
      <w:r>
        <w:rPr>
          <w:spacing w:val="1"/>
        </w:rPr>
        <w:t>环境主管部门责</w:t>
      </w:r>
      <w:r>
        <w:t xml:space="preserve"> </w:t>
      </w:r>
      <w:r>
        <w:rPr>
          <w:spacing w:val="-7"/>
        </w:rPr>
        <w:t>令改正，处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7"/>
        </w:rPr>
        <w:t>万元以上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7"/>
        </w:rPr>
        <w:t>万元以下的罚款；情节严重的，处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</w:t>
      </w:r>
    </w:p>
    <w:p w14:paraId="6DB99645">
      <w:pPr>
        <w:spacing w:line="278" w:lineRule="auto"/>
        <w:rPr>
          <w:rFonts w:ascii="Times New Roman" w:hAnsi="Times New Roman" w:eastAsia="Times New Roman" w:cs="Times New Roman"/>
        </w:rPr>
        <w:sectPr>
          <w:footerReference r:id="rId5" w:type="default"/>
          <w:pgSz w:w="11900" w:h="16840"/>
          <w:pgMar w:top="1260" w:right="1224" w:bottom="966" w:left="1646" w:header="0" w:footer="891" w:gutter="0"/>
          <w:cols w:space="720" w:num="1"/>
        </w:sectPr>
      </w:pPr>
    </w:p>
    <w:p w14:paraId="41E05E27">
      <w:pPr>
        <w:pStyle w:val="2"/>
        <w:spacing w:before="110" w:line="273" w:lineRule="auto"/>
        <w:ind w:firstLine="3"/>
      </w:pPr>
      <w:r>
        <w:rPr>
          <w:spacing w:val="-11"/>
        </w:rPr>
        <w:t>万元以上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100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1"/>
        </w:rPr>
        <w:t>万元以下的罚款，责令限制</w:t>
      </w:r>
      <w:r>
        <w:rPr>
          <w:spacing w:val="-12"/>
        </w:rPr>
        <w:t>生产、停产整治</w:t>
      </w:r>
      <w:r>
        <w:rPr>
          <w:spacing w:val="-54"/>
        </w:rPr>
        <w:t>：（</w:t>
      </w:r>
      <w:r>
        <w:rPr>
          <w:spacing w:val="-12"/>
        </w:rPr>
        <w:t>二）</w:t>
      </w:r>
      <w:r>
        <w:t xml:space="preserve"> </w:t>
      </w:r>
      <w:r>
        <w:rPr>
          <w:spacing w:val="8"/>
        </w:rPr>
        <w:t>特殊时段未按照排污许可证规定停止或者限制排放污染物。</w:t>
      </w:r>
      <w:r>
        <w:rPr>
          <w:spacing w:val="-96"/>
        </w:rPr>
        <w:t xml:space="preserve"> </w:t>
      </w:r>
      <w:r>
        <w:rPr>
          <w:spacing w:val="8"/>
        </w:rPr>
        <w:t>”</w:t>
      </w:r>
    </w:p>
    <w:p w14:paraId="1B3C6B4D">
      <w:pPr>
        <w:pStyle w:val="2"/>
        <w:spacing w:before="53" w:line="273" w:lineRule="auto"/>
        <w:ind w:left="19" w:right="5464"/>
        <w:jc w:val="right"/>
      </w:pPr>
      <w:r>
        <w:rPr>
          <w:spacing w:val="-4"/>
        </w:rPr>
        <w:t>的规定，现责令你单位</w:t>
      </w:r>
      <w:r>
        <w:rPr>
          <w:rFonts w:ascii="Times New Roman" w:hAnsi="Times New Roman" w:eastAsia="Times New Roman" w:cs="Times New Roman"/>
          <w:spacing w:val="-4"/>
        </w:rPr>
        <w:t>:</w:t>
      </w:r>
      <w:r>
        <w:rPr>
          <w:rFonts w:ascii="Times New Roman" w:hAnsi="Times New Roman" w:eastAsia="Times New Roman" w:cs="Times New Roman"/>
          <w:spacing w:val="1"/>
        </w:rPr>
        <w:t xml:space="preserve">   </w:t>
      </w:r>
      <w:r>
        <w:rPr>
          <w:spacing w:val="-8"/>
        </w:rPr>
        <w:t>立即改正违法行为。</w:t>
      </w:r>
    </w:p>
    <w:p w14:paraId="337C85F4">
      <w:pPr>
        <w:pStyle w:val="2"/>
        <w:spacing w:before="52" w:line="273" w:lineRule="auto"/>
        <w:ind w:left="11" w:right="160" w:firstLine="64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按照规定及时启动重</w:t>
      </w:r>
      <w:r>
        <w:rPr>
          <w:spacing w:val="-3"/>
          <w:u w:val="single" w:color="auto"/>
        </w:rPr>
        <w:t>污染天气应急</w:t>
      </w:r>
      <w:r>
        <w:t xml:space="preserve"> </w:t>
      </w:r>
      <w:r>
        <w:rPr>
          <w:spacing w:val="-5"/>
          <w:u w:val="single" w:color="auto"/>
        </w:rPr>
        <w:t>响应操作方案。</w:t>
      </w:r>
      <w:r>
        <w:rPr>
          <w:u w:val="single" w:color="auto"/>
        </w:rPr>
        <w:t xml:space="preserve">                  </w:t>
      </w:r>
    </w:p>
    <w:p w14:paraId="2C7731DD">
      <w:pPr>
        <w:pStyle w:val="2"/>
        <w:spacing w:before="126" w:line="325" w:lineRule="auto"/>
        <w:ind w:right="160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605310E0">
      <w:pPr>
        <w:pStyle w:val="2"/>
        <w:spacing w:before="57" w:line="332" w:lineRule="auto"/>
        <w:ind w:right="160" w:firstLine="6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6736715</wp:posOffset>
            </wp:positionH>
            <wp:positionV relativeFrom="paragraph">
              <wp:posOffset>545465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670E1F80">
      <w:pPr>
        <w:spacing w:line="302" w:lineRule="auto"/>
        <w:rPr>
          <w:rFonts w:ascii="Arial"/>
          <w:sz w:val="21"/>
        </w:rPr>
      </w:pPr>
    </w:p>
    <w:p w14:paraId="5CAF51F4">
      <w:pPr>
        <w:spacing w:line="303" w:lineRule="auto"/>
        <w:rPr>
          <w:rFonts w:ascii="Arial"/>
          <w:sz w:val="21"/>
        </w:rPr>
      </w:pPr>
      <w:bookmarkStart w:id="0" w:name="_GoBack"/>
      <w:bookmarkEnd w:id="0"/>
    </w:p>
    <w:p w14:paraId="5EE71DC3">
      <w:pPr>
        <w:pStyle w:val="2"/>
        <w:spacing w:before="105" w:line="326" w:lineRule="auto"/>
        <w:ind w:left="5088" w:right="960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2024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21"/>
        </w:rPr>
        <w:t>年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12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1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1"/>
        </w:rPr>
        <w:t>日</w:t>
      </w:r>
    </w:p>
    <w:sectPr>
      <w:footerReference r:id="rId6" w:type="default"/>
      <w:pgSz w:w="11900" w:h="16840"/>
      <w:pgMar w:top="1431" w:right="131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90312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2777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B77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751</Words>
  <Characters>790</Characters>
  <TotalTime>0</TotalTime>
  <ScaleCrop>false</ScaleCrop>
  <LinksUpToDate>false</LinksUpToDate>
  <CharactersWithSpaces>877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2024-12-05T10:09:00Z</dcterms:created>
  <dc:creator>梦亮 牛</dc:creator>
  <cp:lastModifiedBy>小雨点</cp:lastModifiedBy>
  <dcterms:modified xsi:type="dcterms:W3CDTF">2024-12-10T07:34:34Z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2024-12-10T15:34:18Z</vt:filetime>
  </property>
  <property fmtid="{D5CDD505-2E9C-101B-9397-08002B2CF9AE}" pid="4" name="KSOProductBuildVer">
    <vt:lpwstr>2052-12.1.0.19302</vt:lpwstr>
  </property>
  <property fmtid="{D5CDD505-2E9C-101B-9397-08002B2CF9AE}" pid="5" name="ICV">
    <vt:lpwstr>FDACC342680A438FAB07F34FC0C02953_12</vt:lpwstr>
  </property>
</Properties>
</file>