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DD26F">
      <w:pPr>
        <w:spacing w:before="231" w:line="211" w:lineRule="auto"/>
        <w:ind w:left="1993"/>
        <w:outlineLvl w:val="0"/>
        <w:rPr>
          <w:rFonts w:ascii="微软雅黑" w:hAnsi="微软雅黑" w:eastAsia="微软雅黑" w:cs="微软雅黑"/>
          <w:spacing w:val="-1"/>
          <w:sz w:val="44"/>
          <w:szCs w:val="44"/>
        </w:rPr>
      </w:pPr>
    </w:p>
    <w:p w14:paraId="310C9261">
      <w:pPr>
        <w:spacing w:before="231" w:line="211" w:lineRule="auto"/>
        <w:ind w:left="1993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574FBF1B">
      <w:pPr>
        <w:spacing w:before="136" w:line="199" w:lineRule="auto"/>
        <w:ind w:left="2308"/>
        <w:rPr>
          <w:rFonts w:ascii="微软雅黑" w:hAnsi="微软雅黑" w:eastAsia="微软雅黑" w:cs="微软雅黑"/>
          <w:sz w:val="32"/>
          <w:szCs w:val="32"/>
        </w:rPr>
      </w:pPr>
      <w:bookmarkStart w:id="0" w:name="_GoBack"/>
      <w:r>
        <w:rPr>
          <w:rFonts w:ascii="微软雅黑" w:hAnsi="微软雅黑" w:eastAsia="微软雅黑" w:cs="微软雅黑"/>
          <w:spacing w:val="-22"/>
          <w:sz w:val="32"/>
          <w:szCs w:val="32"/>
        </w:rPr>
        <w:t>豫 0526 环责改字〔</w:t>
      </w:r>
      <w:r>
        <w:rPr>
          <w:rFonts w:ascii="微软雅黑" w:hAnsi="微软雅黑" w:eastAsia="微软雅黑" w:cs="微软雅黑"/>
          <w:spacing w:val="-34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2024</w:t>
      </w:r>
      <w:r>
        <w:rPr>
          <w:rFonts w:ascii="微软雅黑" w:hAnsi="微软雅黑" w:eastAsia="微软雅黑" w:cs="微软雅黑"/>
          <w:spacing w:val="-42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〕53 号</w:t>
      </w:r>
    </w:p>
    <w:bookmarkEnd w:id="0"/>
    <w:p w14:paraId="7A069B20">
      <w:pPr>
        <w:spacing w:line="290" w:lineRule="auto"/>
        <w:rPr>
          <w:rFonts w:ascii="Arial"/>
          <w:sz w:val="21"/>
        </w:rPr>
      </w:pPr>
    </w:p>
    <w:p w14:paraId="3D9B268F">
      <w:pPr>
        <w:pStyle w:val="2"/>
        <w:spacing w:before="104" w:line="222" w:lineRule="auto"/>
        <w:ind w:left="680"/>
      </w:pPr>
      <w:r>
        <w:rPr>
          <w:spacing w:val="-3"/>
        </w:rPr>
        <w:t>滑县瑞峰木制品有限公司</w:t>
      </w:r>
    </w:p>
    <w:p w14:paraId="723A8494">
      <w:pPr>
        <w:pStyle w:val="2"/>
        <w:spacing w:before="117" w:line="273" w:lineRule="auto"/>
        <w:ind w:left="674" w:right="2631" w:firstLine="5"/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9141052639713068</w:t>
      </w:r>
      <w:r>
        <w:rPr>
          <w:rFonts w:ascii="Times New Roman" w:hAnsi="Times New Roman" w:eastAsia="Times New Roman" w:cs="Times New Roman"/>
          <w:spacing w:val="-2"/>
        </w:rPr>
        <w:t>92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3"/>
        </w:rPr>
        <w:t>地址：滑县老店镇马村</w:t>
      </w:r>
    </w:p>
    <w:p w14:paraId="3FAE0B75">
      <w:pPr>
        <w:pStyle w:val="2"/>
        <w:spacing w:before="52" w:line="223" w:lineRule="auto"/>
        <w:ind w:left="683"/>
      </w:pPr>
      <w:r>
        <w:rPr>
          <w:spacing w:val="-4"/>
        </w:rPr>
        <w:t>法定代表人：张晓龙</w:t>
      </w:r>
    </w:p>
    <w:p w14:paraId="0ABD056B">
      <w:pPr>
        <w:pStyle w:val="2"/>
        <w:spacing w:before="113" w:line="273" w:lineRule="auto"/>
        <w:ind w:left="34" w:right="249" w:firstLine="650"/>
      </w:pPr>
      <w:r>
        <w:rPr>
          <w:spacing w:val="-8"/>
        </w:rPr>
        <w:t>我局于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2024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8"/>
        </w:rPr>
        <w:t>年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10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8"/>
        </w:rPr>
        <w:t>月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24  </w:t>
      </w:r>
      <w:r>
        <w:rPr>
          <w:spacing w:val="-8"/>
        </w:rPr>
        <w:t>日对你单位进行了</w:t>
      </w:r>
      <w:r>
        <w:rPr>
          <w:spacing w:val="-9"/>
        </w:rPr>
        <w:t>调查，发现你单</w:t>
      </w:r>
      <w:r>
        <w:t xml:space="preserve"> </w:t>
      </w:r>
      <w:r>
        <w:rPr>
          <w:spacing w:val="-7"/>
        </w:rPr>
        <w:t>位实施了以下环境违法行为：</w:t>
      </w:r>
    </w:p>
    <w:p w14:paraId="7DF8EC89">
      <w:pPr>
        <w:pStyle w:val="2"/>
        <w:spacing w:before="55" w:line="282" w:lineRule="auto"/>
        <w:ind w:left="34" w:right="249" w:firstLine="624"/>
        <w:jc w:val="both"/>
      </w:pPr>
      <w:r>
        <w:rPr>
          <w:rFonts w:ascii="Times New Roman" w:hAnsi="Times New Roman" w:eastAsia="Times New Roman" w:cs="Times New Roman"/>
          <w:spacing w:val="-5"/>
        </w:rPr>
        <w:t>2024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5"/>
        </w:rPr>
        <w:t>年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10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-5"/>
        </w:rPr>
        <w:t>月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24  </w:t>
      </w:r>
      <w:r>
        <w:rPr>
          <w:spacing w:val="-5"/>
        </w:rPr>
        <w:t>日安阳市生态环境局执法人员在你单位现</w:t>
      </w:r>
      <w:r>
        <w:t xml:space="preserve"> </w:t>
      </w:r>
      <w:r>
        <w:rPr>
          <w:spacing w:val="4"/>
        </w:rPr>
        <w:t>场检查时发现，你单位开料、磨砂工序正在生产，未落实重污</w:t>
      </w:r>
      <w:r>
        <w:rPr>
          <w:spacing w:val="10"/>
        </w:rPr>
        <w:t xml:space="preserve"> 染天气橙色预警(Ⅱ级响应）期间开料、加工、磨砂、喷漆等</w:t>
      </w:r>
      <w:r>
        <w:rPr>
          <w:spacing w:val="8"/>
        </w:rPr>
        <w:t xml:space="preserve"> </w:t>
      </w:r>
      <w:r>
        <w:rPr>
          <w:spacing w:val="4"/>
        </w:rPr>
        <w:t>涉气排放工序停产的减排措施，未及时启动重污染天气应急操</w:t>
      </w:r>
      <w:r>
        <w:rPr>
          <w:spacing w:val="10"/>
        </w:rPr>
        <w:t xml:space="preserve"> </w:t>
      </w:r>
      <w:r>
        <w:rPr>
          <w:spacing w:val="-13"/>
        </w:rPr>
        <w:t>作方案。</w:t>
      </w:r>
    </w:p>
    <w:p w14:paraId="5084D6B5">
      <w:pPr>
        <w:pStyle w:val="2"/>
        <w:spacing w:before="58" w:line="284" w:lineRule="auto"/>
        <w:ind w:left="33" w:firstLine="672"/>
        <w:jc w:val="both"/>
      </w:pPr>
      <w:r>
        <w:t>以上事实，主要有以下证据证明：现场检查（勘察）笔录；</w:t>
      </w:r>
      <w:r>
        <w:rPr>
          <w:spacing w:val="17"/>
        </w:rPr>
        <w:t xml:space="preserve"> </w:t>
      </w:r>
      <w:r>
        <w:rPr>
          <w:spacing w:val="1"/>
        </w:rPr>
        <w:t>调查询问笔录；营业执照</w:t>
      </w:r>
      <w:r>
        <w:rPr>
          <w:rFonts w:ascii="Times New Roman" w:hAnsi="Times New Roman" w:eastAsia="Times New Roman" w:cs="Times New Roman"/>
          <w:spacing w:val="1"/>
        </w:rPr>
        <w:t>/</w:t>
      </w:r>
      <w:r>
        <w:rPr>
          <w:spacing w:val="1"/>
        </w:rPr>
        <w:t xml:space="preserve">个人身份证；授权委托书；被授权人  </w:t>
      </w:r>
      <w:r>
        <w:rPr>
          <w:spacing w:val="-1"/>
        </w:rPr>
        <w:t>身份证；环评审批手续；</w:t>
      </w:r>
      <w:r>
        <w:rPr>
          <w:spacing w:val="-83"/>
        </w:rPr>
        <w:t xml:space="preserve"> </w:t>
      </w:r>
      <w:r>
        <w:rPr>
          <w:spacing w:val="-1"/>
        </w:rPr>
        <w:t>固定污染源排污登记回执；职工名单；</w:t>
      </w:r>
      <w:r>
        <w:t xml:space="preserve"> </w:t>
      </w:r>
      <w:r>
        <w:rPr>
          <w:spacing w:val="2"/>
        </w:rPr>
        <w:t>统计上大中小微型企业划分办法；</w:t>
      </w:r>
      <w:r>
        <w:rPr>
          <w:spacing w:val="-92"/>
        </w:rPr>
        <w:t xml:space="preserve"> </w:t>
      </w:r>
      <w:r>
        <w:rPr>
          <w:spacing w:val="2"/>
        </w:rPr>
        <w:t>国家企业信用信息公</w:t>
      </w:r>
      <w:r>
        <w:rPr>
          <w:spacing w:val="1"/>
        </w:rPr>
        <w:t>示；滑</w:t>
      </w:r>
      <w:r>
        <w:t xml:space="preserve">  </w:t>
      </w:r>
      <w:r>
        <w:rPr>
          <w:spacing w:val="4"/>
        </w:rPr>
        <w:t>县生态环境保护委员会办公室《关于启动重污染天气橙色预警</w:t>
      </w:r>
      <w:r>
        <w:rPr>
          <w:spacing w:val="5"/>
        </w:rPr>
        <w:t xml:space="preserve">  </w:t>
      </w:r>
      <w:r>
        <w:t>(Ⅱ级响应）的通知》；</w:t>
      </w:r>
      <w:r>
        <w:rPr>
          <w:spacing w:val="71"/>
        </w:rPr>
        <w:t xml:space="preserve"> </w:t>
      </w:r>
      <w:r>
        <w:t>重污染天气应急减排“一厂一策</w:t>
      </w:r>
      <w:r>
        <w:rPr>
          <w:spacing w:val="-112"/>
        </w:rPr>
        <w:t xml:space="preserve"> </w:t>
      </w:r>
      <w:r>
        <w:t xml:space="preserve">”方  </w:t>
      </w:r>
      <w:r>
        <w:rPr>
          <w:spacing w:val="-9"/>
        </w:rPr>
        <w:t>案；执法证。</w:t>
      </w:r>
    </w:p>
    <w:p w14:paraId="1B513D05">
      <w:pPr>
        <w:pStyle w:val="2"/>
        <w:spacing w:before="48" w:line="281" w:lineRule="auto"/>
        <w:ind w:right="1" w:firstLine="676"/>
        <w:jc w:val="both"/>
      </w:pPr>
      <w:r>
        <w:rPr>
          <w:spacing w:val="2"/>
        </w:rPr>
        <w:t>上述行为违反了《安阳市大气污染防治条例》</w:t>
      </w:r>
      <w:r>
        <w:rPr>
          <w:spacing w:val="1"/>
        </w:rPr>
        <w:t>第四十一条：</w:t>
      </w:r>
      <w:r>
        <w:t xml:space="preserve"> </w:t>
      </w:r>
      <w:r>
        <w:rPr>
          <w:spacing w:val="5"/>
        </w:rPr>
        <w:t>“纳入重污染天气应急预案的企业应当根据市、县（市</w:t>
      </w:r>
      <w:r>
        <w:rPr>
          <w:spacing w:val="4"/>
        </w:rPr>
        <w:t>、区）</w:t>
      </w:r>
      <w:r>
        <w:t xml:space="preserve">  </w:t>
      </w:r>
      <w:r>
        <w:rPr>
          <w:spacing w:val="5"/>
        </w:rPr>
        <w:t>人民政府制定的重污染天气应急预案，制定重污染天气应急响</w:t>
      </w:r>
      <w:r>
        <w:rPr>
          <w:spacing w:val="9"/>
        </w:rPr>
        <w:t xml:space="preserve">  </w:t>
      </w:r>
      <w:r>
        <w:rPr>
          <w:spacing w:val="-2"/>
        </w:rPr>
        <w:t>应操作方案，并按规定备案和及时启动。”的规定。</w:t>
      </w:r>
    </w:p>
    <w:p w14:paraId="64AD7028">
      <w:pPr>
        <w:spacing w:line="281" w:lineRule="auto"/>
        <w:sectPr>
          <w:footerReference r:id="rId5" w:type="default"/>
          <w:pgSz w:w="11900" w:h="16840"/>
          <w:pgMar w:top="1260" w:right="1224" w:bottom="966" w:left="1631" w:header="0" w:footer="891" w:gutter="0"/>
          <w:cols w:space="720" w:num="1"/>
        </w:sectPr>
      </w:pPr>
    </w:p>
    <w:p w14:paraId="1AC0A0CB">
      <w:pPr>
        <w:pStyle w:val="2"/>
        <w:spacing w:before="111" w:line="284" w:lineRule="auto"/>
        <w:ind w:firstLine="648"/>
        <w:rPr>
          <w:rFonts w:ascii="Times New Roman" w:hAnsi="Times New Roman" w:eastAsia="Times New Roman" w:cs="Times New Roman"/>
        </w:rPr>
      </w:pPr>
      <w:r>
        <w:rPr>
          <w:spacing w:val="4"/>
        </w:rPr>
        <w:t>根据《中华人民共和国行政处罚法》第二十八条第一款和</w:t>
      </w:r>
      <w:r>
        <w:rPr>
          <w:spacing w:val="9"/>
        </w:rPr>
        <w:t xml:space="preserve">  </w:t>
      </w:r>
      <w:r>
        <w:rPr>
          <w:spacing w:val="5"/>
        </w:rPr>
        <w:t>《安阳市大气污染防治条例》第六十条：“</w:t>
      </w:r>
      <w:r>
        <w:rPr>
          <w:spacing w:val="4"/>
        </w:rPr>
        <w:t>违反本条例第四十</w:t>
      </w:r>
      <w:r>
        <w:t xml:space="preserve">  </w:t>
      </w:r>
      <w:r>
        <w:rPr>
          <w:spacing w:val="5"/>
        </w:rPr>
        <w:t>一条规定，未按照规定制定重污染天气应急</w:t>
      </w:r>
      <w:r>
        <w:rPr>
          <w:spacing w:val="4"/>
        </w:rPr>
        <w:t>响应操作方案并备</w:t>
      </w:r>
      <w:r>
        <w:t xml:space="preserve">  </w:t>
      </w:r>
      <w:r>
        <w:rPr>
          <w:spacing w:val="2"/>
        </w:rPr>
        <w:t>案的，</w:t>
      </w:r>
      <w:r>
        <w:rPr>
          <w:spacing w:val="-87"/>
        </w:rPr>
        <w:t xml:space="preserve"> </w:t>
      </w:r>
      <w:r>
        <w:rPr>
          <w:spacing w:val="2"/>
        </w:rPr>
        <w:t>由生态环境主管部门责令改正，处一千元以上五千元以</w:t>
      </w:r>
      <w:r>
        <w:t xml:space="preserve">  </w:t>
      </w:r>
      <w:r>
        <w:rPr>
          <w:spacing w:val="2"/>
        </w:rPr>
        <w:t>下罚款；未按照规定及时启动重污染天气应急响应操作方案的，</w:t>
      </w:r>
      <w:r>
        <w:rPr>
          <w:spacing w:val="4"/>
        </w:rPr>
        <w:t xml:space="preserve"> </w:t>
      </w:r>
      <w:r>
        <w:rPr>
          <w:spacing w:val="5"/>
        </w:rPr>
        <w:t>由生态环境主管部门责令立即改正，处一万</w:t>
      </w:r>
      <w:r>
        <w:rPr>
          <w:spacing w:val="4"/>
        </w:rPr>
        <w:t>元以上三万元以下</w:t>
      </w:r>
      <w:r>
        <w:t xml:space="preserve">  </w:t>
      </w:r>
      <w:r>
        <w:rPr>
          <w:spacing w:val="-1"/>
        </w:rPr>
        <w:t>罚款。”的规定，现责令你单位</w:t>
      </w:r>
      <w:r>
        <w:rPr>
          <w:rFonts w:ascii="Times New Roman" w:hAnsi="Times New Roman" w:eastAsia="Times New Roman" w:cs="Times New Roman"/>
          <w:spacing w:val="-1"/>
        </w:rPr>
        <w:t>:</w:t>
      </w:r>
    </w:p>
    <w:p w14:paraId="13F57285">
      <w:pPr>
        <w:pStyle w:val="2"/>
        <w:spacing w:before="53" w:line="221" w:lineRule="auto"/>
        <w:ind w:left="655"/>
      </w:pPr>
      <w:r>
        <w:rPr>
          <w:spacing w:val="-8"/>
        </w:rPr>
        <w:t>立即改正违法行为。</w:t>
      </w:r>
    </w:p>
    <w:p w14:paraId="04A1E631">
      <w:pPr>
        <w:pStyle w:val="2"/>
        <w:spacing w:before="116" w:line="221" w:lineRule="auto"/>
        <w:ind w:left="664"/>
      </w:pPr>
      <w:r>
        <w:rPr>
          <w:spacing w:val="-2"/>
        </w:rPr>
        <w:t>改正内容和要求如下：</w:t>
      </w:r>
      <w:r>
        <w:rPr>
          <w:spacing w:val="-2"/>
          <w:u w:val="single" w:color="auto"/>
        </w:rPr>
        <w:t xml:space="preserve"> 立即改正违法行为。</w:t>
      </w:r>
      <w:r>
        <w:rPr>
          <w:u w:val="single" w:color="auto"/>
        </w:rPr>
        <w:t xml:space="preserve">            </w:t>
      </w:r>
    </w:p>
    <w:p w14:paraId="30D4190B">
      <w:pPr>
        <w:pStyle w:val="2"/>
        <w:spacing w:before="186" w:line="333" w:lineRule="auto"/>
        <w:ind w:left="6" w:right="253" w:firstLine="652"/>
      </w:pPr>
      <w:r>
        <w:rPr>
          <w:spacing w:val="4"/>
        </w:rPr>
        <w:t>我局将对你单位改正违法行为的情况进行监督。如你单位</w:t>
      </w:r>
      <w:r>
        <w:rPr>
          <w:spacing w:val="8"/>
        </w:rPr>
        <w:t xml:space="preserve"> </w:t>
      </w:r>
      <w:r>
        <w:rPr>
          <w:spacing w:val="4"/>
        </w:rPr>
        <w:t>拒不改正上述环境违法行为，逾期不申请行政复议，不提起行</w:t>
      </w:r>
      <w:r>
        <w:rPr>
          <w:spacing w:val="12"/>
        </w:rPr>
        <w:t xml:space="preserve"> </w:t>
      </w:r>
      <w:r>
        <w:rPr>
          <w:spacing w:val="4"/>
        </w:rPr>
        <w:t>政诉讼，又不履行本决定的，我局将依法申请人民法院强制执</w:t>
      </w:r>
      <w:r>
        <w:rPr>
          <w:spacing w:val="12"/>
        </w:rPr>
        <w:t xml:space="preserve"> </w:t>
      </w:r>
      <w:r>
        <w:rPr>
          <w:spacing w:val="-16"/>
        </w:rPr>
        <w:t>行。</w:t>
      </w:r>
    </w:p>
    <w:p w14:paraId="13966FB3">
      <w:pPr>
        <w:pStyle w:val="2"/>
        <w:spacing w:before="53" w:line="330" w:lineRule="auto"/>
        <w:ind w:left="8" w:right="253" w:firstLine="638"/>
        <w:jc w:val="both"/>
      </w:pPr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0"/>
        </w:rPr>
        <w:t xml:space="preserve"> </w:t>
      </w:r>
      <w:r>
        <w:rPr>
          <w:spacing w:val="-3"/>
        </w:rPr>
        <w:t>起六个月内向焦作市解放区人民法院提起行政诉讼。</w:t>
      </w:r>
    </w:p>
    <w:p w14:paraId="10F6D76C">
      <w:pPr>
        <w:spacing w:line="302" w:lineRule="auto"/>
        <w:rPr>
          <w:rFonts w:ascii="Arial"/>
          <w:sz w:val="21"/>
        </w:rPr>
      </w:pPr>
    </w:p>
    <w:p w14:paraId="7FBDB9C6">
      <w:pPr>
        <w:spacing w:line="303" w:lineRule="auto"/>
        <w:rPr>
          <w:rFonts w:ascii="Arial"/>
          <w:sz w:val="21"/>
        </w:rPr>
      </w:pPr>
    </w:p>
    <w:p w14:paraId="6FE3CD50">
      <w:pPr>
        <w:pStyle w:val="2"/>
        <w:spacing w:before="104" w:line="326" w:lineRule="auto"/>
        <w:ind w:left="4934" w:right="1053" w:firstLine="363"/>
      </w:pPr>
      <w:r>
        <w:rPr>
          <w:spacing w:val="-4"/>
        </w:rPr>
        <w:t>安阳市生态环境局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17"/>
        </w:rPr>
        <w:t>2024</w:t>
      </w:r>
      <w:r>
        <w:rPr>
          <w:rFonts w:ascii="Times New Roman" w:hAnsi="Times New Roman" w:eastAsia="Times New Roman" w:cs="Times New Roman"/>
          <w:spacing w:val="17"/>
        </w:rPr>
        <w:t xml:space="preserve">  </w:t>
      </w:r>
      <w:r>
        <w:rPr>
          <w:spacing w:val="-17"/>
        </w:rPr>
        <w:t>年</w:t>
      </w:r>
      <w:r>
        <w:rPr>
          <w:spacing w:val="37"/>
        </w:rPr>
        <w:t xml:space="preserve"> </w:t>
      </w:r>
      <w:r>
        <w:rPr>
          <w:rFonts w:ascii="Times New Roman" w:hAnsi="Times New Roman" w:eastAsia="Times New Roman" w:cs="Times New Roman"/>
          <w:spacing w:val="-17"/>
        </w:rPr>
        <w:t>10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17"/>
        </w:rPr>
        <w:t xml:space="preserve">月 </w:t>
      </w:r>
      <w:r>
        <w:rPr>
          <w:rFonts w:ascii="Times New Roman" w:hAnsi="Times New Roman" w:eastAsia="Times New Roman" w:cs="Times New Roman"/>
          <w:spacing w:val="-17"/>
        </w:rPr>
        <w:t>24</w:t>
      </w:r>
      <w:r>
        <w:rPr>
          <w:rFonts w:ascii="Times New Roman" w:hAnsi="Times New Roman" w:eastAsia="Times New Roman" w:cs="Times New Roman"/>
          <w:spacing w:val="3"/>
        </w:rPr>
        <w:t xml:space="preserve">   </w:t>
      </w:r>
      <w:r>
        <w:rPr>
          <w:spacing w:val="-17"/>
        </w:rPr>
        <w:t>日</w:t>
      </w:r>
    </w:p>
    <w:sectPr>
      <w:footerReference r:id="rId6" w:type="default"/>
      <w:pgSz w:w="11900" w:h="16840"/>
      <w:pgMar w:top="1431" w:right="1220" w:bottom="400" w:left="165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3AAD0">
    <w:pPr>
      <w:spacing w:line="65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C2FE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FiZDUzYWY2ZjFkYmI5Mzk0NTc3NGVmYjRmYzkxMjMifQ=="/>
  </w:docVars>
  <w:rsids>
    <w:rsidRoot w:val="00000000"/>
    <w:rsid w:val="6F857D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858</Words>
  <Characters>899</Characters>
  <TotalTime>0</TotalTime>
  <ScaleCrop>false</ScaleCrop>
  <LinksUpToDate>false</LinksUpToDate>
  <CharactersWithSpaces>989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2024-10-28T10:37:00Z</dcterms:created>
  <dc:creator>梦亮 牛</dc:creator>
  <cp:lastModifiedBy>李娜</cp:lastModifiedBy>
  <dcterms:modified xsi:type="dcterms:W3CDTF">2024-11-06T00:35:01Z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2024-11-06T08:34:21Z</vt:filetime>
  </property>
  <property fmtid="{D5CDD505-2E9C-101B-9397-08002B2CF9AE}" pid="4" name="KSOProductBuildVer">
    <vt:lpwstr>2052-12.1.0.18608</vt:lpwstr>
  </property>
  <property fmtid="{D5CDD505-2E9C-101B-9397-08002B2CF9AE}" pid="5" name="ICV">
    <vt:lpwstr>3DD16F23004A40CF9B2A4EE2FEF9E967_12</vt:lpwstr>
  </property>
</Properties>
</file>