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03D7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7032333A"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滑县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2024年度第二批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城镇开发边界优化方案</w:t>
      </w:r>
      <w:r>
        <w:rPr>
          <w:rFonts w:hint="eastAsia" w:ascii="仿宋" w:hAnsi="仿宋" w:eastAsia="仿宋" w:cs="仿宋"/>
          <w:sz w:val="28"/>
          <w:szCs w:val="28"/>
        </w:rPr>
        <w:t>听证会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公民报名表</w:t>
      </w:r>
    </w:p>
    <w:p w14:paraId="5704059B"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申请时间：   年     月    日</w:t>
      </w:r>
    </w:p>
    <w:tbl>
      <w:tblPr>
        <w:tblStyle w:val="3"/>
        <w:tblW w:w="50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356"/>
        <w:gridCol w:w="1477"/>
        <w:gridCol w:w="3011"/>
      </w:tblGrid>
      <w:tr w14:paraId="48688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7F36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申请人姓名</w:t>
            </w:r>
          </w:p>
        </w:tc>
        <w:tc>
          <w:tcPr>
            <w:tcW w:w="1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0DBE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11CE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住址</w:t>
            </w: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FEBD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3317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CA96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BE64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F7F0AF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55EC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1F499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08BD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CC92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9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D6D6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E338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C66C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委托代理人姓名</w:t>
            </w:r>
          </w:p>
        </w:tc>
        <w:tc>
          <w:tcPr>
            <w:tcW w:w="1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F014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11B1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住址</w:t>
            </w: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85B4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0830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37F2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17C4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A188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B86E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0169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2EE7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9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22EB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AF95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BC960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申请听证的具体事项：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滑县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2024年度第二批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城镇开发边界优化</w:t>
            </w:r>
          </w:p>
        </w:tc>
      </w:tr>
      <w:tr w14:paraId="65E51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E090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依据和理由：1.《自然资源听证规定》</w:t>
            </w:r>
          </w:p>
          <w:p w14:paraId="6D4E0A1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2.关于召开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滑县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城镇开发边界优化方案听证会的公告</w:t>
            </w:r>
          </w:p>
        </w:tc>
      </w:tr>
      <w:tr w14:paraId="54960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929D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</w:tbl>
    <w:p w14:paraId="1AE02E7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说明：1.本申请书仅供参加2024年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下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时</w:t>
      </w:r>
      <w:r>
        <w:rPr>
          <w:rFonts w:hint="eastAsia" w:ascii="仿宋" w:hAnsi="仿宋" w:eastAsia="仿宋" w:cs="仿宋"/>
          <w:sz w:val="28"/>
          <w:szCs w:val="28"/>
        </w:rPr>
        <w:t>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滑县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2024年度第二批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城镇开发边界优化方案》听证会使用。</w:t>
      </w:r>
    </w:p>
    <w:p w14:paraId="2562FC3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2.委托代理人参加的，必须提交授权委托书原件，并提交代理人身份证件原件供核对。</w:t>
      </w:r>
    </w:p>
    <w:p w14:paraId="10219B7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3.听证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机构</w:t>
      </w:r>
      <w:r>
        <w:rPr>
          <w:rFonts w:hint="eastAsia" w:ascii="仿宋" w:hAnsi="仿宋" w:eastAsia="仿宋" w:cs="仿宋"/>
          <w:sz w:val="28"/>
          <w:szCs w:val="28"/>
        </w:rPr>
        <w:t>有权根据申请情况，确定参加听证会代表。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NGY1MmRkMTkxYWQ3N2QzZDgxNDAzNWNmZDNjZDgifQ=="/>
  </w:docVars>
  <w:rsids>
    <w:rsidRoot w:val="00000000"/>
    <w:rsid w:val="04B30F9E"/>
    <w:rsid w:val="09254CF3"/>
    <w:rsid w:val="0CCF7D94"/>
    <w:rsid w:val="199D1EE5"/>
    <w:rsid w:val="21252265"/>
    <w:rsid w:val="4AEA497D"/>
    <w:rsid w:val="5B1E14F8"/>
    <w:rsid w:val="5CE0720D"/>
    <w:rsid w:val="679412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247</Characters>
  <Lines>0</Lines>
  <Paragraphs>0</Paragraphs>
  <TotalTime>0</TotalTime>
  <ScaleCrop>false</ScaleCrop>
  <LinksUpToDate>false</LinksUpToDate>
  <CharactersWithSpaces>259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2024-08-30T07:31:00Z</cp:lastPrinted>
  <dcterms:modified xsi:type="dcterms:W3CDTF">2024-11-01T08:32:35Z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92DB8A40B991457B80EF5C9A152D248B_12</vt:lpwstr>
  </property>
</Properties>
</file>