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40A21">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46A55CF">
      <w:pPr>
        <w:keepNext w:val="0"/>
        <w:keepLines w:val="0"/>
        <w:widowControl/>
        <w:suppressLineNumbers w:val="0"/>
        <w:jc w:val="right"/>
        <w:rPr>
          <w:rFonts w:hint="default" w:ascii="Times New Roman" w:hAnsi="Times New Roman" w:cs="Times New Roman"/>
        </w:rPr>
      </w:pPr>
      <w:bookmarkStart w:id="0" w:name="_GoBack"/>
      <w:r>
        <w:rPr>
          <w:rFonts w:hint="default" w:ascii="Times New Roman" w:hAnsi="Times New Roman" w:eastAsia="FZKTK--GBK1-0" w:cs="Times New Roman"/>
          <w:color w:val="000000"/>
          <w:kern w:val="0"/>
          <w:sz w:val="32"/>
          <w:szCs w:val="32"/>
          <w:lang w:val="en-US" w:eastAsia="zh-CN" w:bidi="ar"/>
        </w:rPr>
        <w:t>豫0526环罚决字〔2024〕40号</w:t>
      </w:r>
      <w:bookmarkEnd w:id="0"/>
      <w:r>
        <w:rPr>
          <w:rFonts w:hint="default" w:ascii="Times New Roman" w:hAnsi="Times New Roman" w:eastAsia="FZKTK--GBK1-0" w:cs="Times New Roman"/>
          <w:color w:val="000000"/>
          <w:kern w:val="0"/>
          <w:sz w:val="32"/>
          <w:szCs w:val="32"/>
          <w:lang w:val="en-US" w:eastAsia="zh-CN" w:bidi="ar"/>
        </w:rPr>
        <w:t xml:space="preserve"> </w:t>
      </w:r>
    </w:p>
    <w:p w14:paraId="65A5EB64">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滑县冰川制冷设备有限公司 </w:t>
      </w:r>
    </w:p>
    <w:p w14:paraId="57516E4C">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91410526MA3X5MBW1F </w:t>
      </w:r>
    </w:p>
    <w:p w14:paraId="22911861">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地址：安阳市滑县王庄镇王庄村东 </w:t>
      </w:r>
    </w:p>
    <w:p w14:paraId="74613ADD">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法定代表人：陈金龙</w:t>
      </w:r>
      <w:r>
        <w:rPr>
          <w:rFonts w:hint="default" w:ascii="Times New Roman" w:hAnsi="Times New Roman" w:eastAsia="宋体" w:cs="Times New Roman"/>
          <w:color w:val="000000"/>
          <w:kern w:val="0"/>
          <w:sz w:val="32"/>
          <w:szCs w:val="32"/>
          <w:lang w:val="en-US" w:eastAsia="zh-CN" w:bidi="ar"/>
        </w:rPr>
        <w:t xml:space="preserve"> </w:t>
      </w:r>
    </w:p>
    <w:p w14:paraId="552B8853">
      <w:pPr>
        <w:keepNext w:val="0"/>
        <w:keepLines w:val="0"/>
        <w:widowControl/>
        <w:suppressLineNumbers w:val="0"/>
        <w:ind w:firstLine="640" w:firstLineChars="20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一、环境违法事实和证据</w:t>
      </w:r>
      <w:r>
        <w:rPr>
          <w:rFonts w:hint="default" w:ascii="Times New Roman" w:hAnsi="Times New Roman" w:eastAsia="仿宋" w:cs="Times New Roman"/>
          <w:color w:val="000000"/>
          <w:kern w:val="0"/>
          <w:sz w:val="32"/>
          <w:szCs w:val="32"/>
          <w:lang w:val="en-US" w:eastAsia="zh-CN" w:bidi="ar"/>
        </w:rPr>
        <w:t xml:space="preserve"> </w:t>
      </w:r>
    </w:p>
    <w:p w14:paraId="46FDFB4A">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日对你单位进行了调查，发现你单位实施了以下环境违法行为：你单位发泡工序正在生产，配套安装的光氧催化装置</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 xml:space="preserve">活性炭吸设施内活性炭填充充足，风机正常运行，但光氧催化装置箱内光氧灯管不亮，产生含挥发性有机物废气的生产活动未按照规定使用污染防治设施。 </w:t>
      </w:r>
    </w:p>
    <w:p w14:paraId="269DC9F7">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以上事实，主要有以下证据证明：现场检查笔录；现场勘查示意图；现场照片证据；营业执照复印件；法定代表人身份证复印件；《统计上大中小微型企业划分办法》网站截图及打印件；员工花名册复印件；固定污染源排污登记回执复印件；安阳市</w:t>
      </w:r>
      <w:r>
        <w:rPr>
          <w:rFonts w:hint="default" w:ascii="Times New Roman" w:hAnsi="Times New Roman" w:eastAsia="宋体" w:cs="Times New Roman"/>
          <w:color w:val="000000"/>
          <w:kern w:val="0"/>
          <w:sz w:val="32"/>
          <w:szCs w:val="32"/>
          <w:lang w:val="en-US" w:eastAsia="zh-CN" w:bidi="ar"/>
        </w:rPr>
        <w:t>2019</w:t>
      </w:r>
      <w:r>
        <w:rPr>
          <w:rFonts w:hint="default" w:ascii="Times New Roman" w:hAnsi="Times New Roman" w:eastAsia="仿宋" w:cs="Times New Roman"/>
          <w:color w:val="000000"/>
          <w:kern w:val="0"/>
          <w:sz w:val="32"/>
          <w:szCs w:val="32"/>
          <w:lang w:val="en-US" w:eastAsia="zh-CN" w:bidi="ar"/>
        </w:rPr>
        <w:t>年工业企业大气污染治理验收档案复印件；《滑县环境污染防治攻坚战领导小组办公室关于印发滑县</w:t>
      </w:r>
      <w:r>
        <w:rPr>
          <w:rFonts w:hint="default" w:ascii="Times New Roman" w:hAnsi="Times New Roman" w:eastAsia="宋体" w:cs="Times New Roman"/>
          <w:color w:val="000000"/>
          <w:kern w:val="0"/>
          <w:sz w:val="32"/>
          <w:szCs w:val="32"/>
          <w:lang w:val="en-US" w:eastAsia="zh-CN" w:bidi="ar"/>
        </w:rPr>
        <w:t>2019</w:t>
      </w:r>
      <w:r>
        <w:rPr>
          <w:rFonts w:hint="default" w:ascii="Times New Roman" w:hAnsi="Times New Roman" w:eastAsia="仿宋" w:cs="Times New Roman"/>
          <w:color w:val="000000"/>
          <w:kern w:val="0"/>
          <w:sz w:val="32"/>
          <w:szCs w:val="32"/>
          <w:lang w:val="en-US" w:eastAsia="zh-CN" w:bidi="ar"/>
        </w:rPr>
        <w:t>年工业大气污染治理</w:t>
      </w:r>
      <w:r>
        <w:rPr>
          <w:rFonts w:hint="default" w:ascii="Times New Roman" w:hAnsi="Times New Roman" w:eastAsia="宋体" w:cs="Times New Roman"/>
          <w:color w:val="000000"/>
          <w:kern w:val="0"/>
          <w:sz w:val="32"/>
          <w:szCs w:val="32"/>
          <w:lang w:val="en-US" w:eastAsia="zh-CN" w:bidi="ar"/>
        </w:rPr>
        <w:t>5</w:t>
      </w:r>
      <w:r>
        <w:rPr>
          <w:rFonts w:hint="default" w:ascii="Times New Roman" w:hAnsi="Times New Roman" w:eastAsia="仿宋" w:cs="Times New Roman"/>
          <w:color w:val="000000"/>
          <w:kern w:val="0"/>
          <w:sz w:val="32"/>
          <w:szCs w:val="32"/>
          <w:lang w:val="en-US" w:eastAsia="zh-CN" w:bidi="ar"/>
        </w:rPr>
        <w:t xml:space="preserve">个专项实施方案的通知》复印件；现状环境影响评估报告及评估意见书复印件；调查询问笔录复印件；执法证扫描件。 </w:t>
      </w:r>
    </w:p>
    <w:p w14:paraId="36A0720E">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default" w:ascii="Times New Roman" w:hAnsi="Times New Roman" w:eastAsia="仿宋" w:cs="Times New Roman"/>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default" w:ascii="Times New Roman" w:hAnsi="Times New Roman" w:eastAsia="仿宋" w:cs="Times New Roman"/>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31</w:t>
      </w:r>
      <w:r>
        <w:rPr>
          <w:rFonts w:hint="default" w:ascii="Times New Roman" w:hAnsi="Times New Roman" w:eastAsia="仿宋" w:cs="Times New Roman"/>
          <w:color w:val="000000"/>
          <w:kern w:val="0"/>
          <w:sz w:val="32"/>
          <w:szCs w:val="32"/>
          <w:lang w:val="en-US" w:eastAsia="zh-CN" w:bidi="ar"/>
        </w:rPr>
        <w:t xml:space="preserve">号），责令你单位立即按照规定使用污染防治设施。 </w:t>
      </w:r>
    </w:p>
    <w:p w14:paraId="5555582B">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default" w:ascii="Times New Roman" w:hAnsi="Times New Roman" w:eastAsia="仿宋" w:cs="Times New Roman"/>
          <w:color w:val="000000"/>
          <w:kern w:val="0"/>
          <w:sz w:val="32"/>
          <w:szCs w:val="32"/>
          <w:lang w:val="en-US" w:eastAsia="zh-CN" w:bidi="ar"/>
        </w:rPr>
        <w:t xml:space="preserve">日，根据责改要求，我局对你单位违法行为整改情况进行复查，你单位发泡工序配套的光氧催化装置指示灯及灯管全亮，能够规范使用。 </w:t>
      </w:r>
    </w:p>
    <w:p w14:paraId="51338A82">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default" w:ascii="Times New Roman" w:hAnsi="Times New Roman" w:eastAsia="仿宋" w:cs="Times New Roman"/>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w:t>
      </w:r>
      <w:r>
        <w:rPr>
          <w:rFonts w:hint="default" w:ascii="Times New Roman" w:hAnsi="Times New Roman" w:eastAsia="仿宋" w:cs="Times New Roman"/>
          <w:color w:val="000000"/>
          <w:kern w:val="0"/>
          <w:sz w:val="32"/>
          <w:szCs w:val="32"/>
          <w:lang w:val="en-US" w:eastAsia="zh-CN" w:bidi="ar"/>
        </w:rPr>
        <w:t xml:space="preserve">号），告知拟对你单位作出行政处罚决定的事实、理由、依据、内容以及你单位依法享有的申请陈述申辩的权利。 </w:t>
      </w:r>
    </w:p>
    <w:p w14:paraId="4CA3C325">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BFFACA5">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二、行政处罚的依据、种类</w:t>
      </w:r>
      <w:r>
        <w:rPr>
          <w:rFonts w:hint="default" w:ascii="Times New Roman" w:hAnsi="Times New Roman" w:eastAsia="仿宋" w:cs="Times New Roman"/>
          <w:color w:val="000000"/>
          <w:kern w:val="0"/>
          <w:sz w:val="32"/>
          <w:szCs w:val="32"/>
          <w:lang w:val="en-US" w:eastAsia="zh-CN" w:bidi="ar"/>
        </w:rPr>
        <w:t xml:space="preserve"> </w:t>
      </w:r>
    </w:p>
    <w:p w14:paraId="6552E59D">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的产生含挥发性有机物废气的生产活动未按照规定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7733C8DF">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 xml:space="preserve">裁 </w:t>
      </w:r>
    </w:p>
    <w:p w14:paraId="71B73B20">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default" w:ascii="Times New Roman" w:hAnsi="Times New Roman" w:eastAsia="仿宋" w:cs="Times New Roman"/>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，裁量因素：是否配合执法检查，内容：配合调查，裁量等级：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default" w:ascii="Times New Roman" w:hAnsi="Times New Roman" w:eastAsia="仿宋" w:cs="Times New Roman"/>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default" w:ascii="Times New Roman" w:hAnsi="Times New Roman" w:eastAsia="仿宋" w:cs="Times New Roman"/>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default" w:ascii="Times New Roman" w:hAnsi="Times New Roman" w:eastAsia="仿宋" w:cs="Times New Roman"/>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28550</w:t>
      </w:r>
      <w:r>
        <w:rPr>
          <w:rFonts w:hint="default" w:ascii="Times New Roman" w:hAnsi="Times New Roman" w:eastAsia="仿宋" w:cs="Times New Roman"/>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28550=20000+(200000-20000)</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[(1/5)²</w:t>
      </w:r>
      <w:r>
        <w:rPr>
          <w:rFonts w:hint="default" w:ascii="Times New Roman" w:hAnsi="Times New Roman" w:eastAsia="宋体" w:cs="Times New Roman"/>
          <w:color w:val="000000"/>
          <w:kern w:val="0"/>
          <w:sz w:val="32"/>
          <w:szCs w:val="32"/>
          <w:lang w:val="en-US" w:eastAsia="zh-CN" w:bidi="ar"/>
        </w:rPr>
        <w:t>+(2²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)/(5²</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default" w:ascii="Times New Roman" w:hAnsi="Times New Roman" w:eastAsia="仿宋" w:cs="Times New Roman"/>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28550.0 </w:t>
      </w:r>
      <w:r>
        <w:rPr>
          <w:rFonts w:hint="default" w:ascii="Times New Roman" w:hAnsi="Times New Roman" w:eastAsia="仿宋" w:cs="Times New Roman"/>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5C8D052E">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经研究，我局对你单位产生含挥发性有机物废气的生产活动未按照规定使用污染防治设施违法行为作出以下行政处罚决定： </w:t>
      </w:r>
    </w:p>
    <w:p w14:paraId="75374D3A">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给予罚款 贰万捌仟伍佰伍拾元整的行政处罚。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74E38C4B">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三、行政处罚决定的履行方式和期限</w:t>
      </w:r>
      <w:r>
        <w:rPr>
          <w:rFonts w:hint="default" w:ascii="Times New Roman" w:hAnsi="Times New Roman" w:eastAsia="仿宋" w:cs="Times New Roman"/>
          <w:color w:val="000000"/>
          <w:kern w:val="0"/>
          <w:sz w:val="32"/>
          <w:szCs w:val="32"/>
          <w:lang w:val="en-US" w:eastAsia="zh-CN" w:bidi="ar"/>
        </w:rPr>
        <w:t xml:space="preserve"> </w:t>
      </w:r>
    </w:p>
    <w:p w14:paraId="0111A75E">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default" w:ascii="Times New Roman" w:hAnsi="Times New Roman" w:eastAsia="仿宋" w:cs="Times New Roman"/>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default" w:ascii="Times New Roman" w:hAnsi="Times New Roman" w:eastAsia="仿宋" w:cs="Times New Roman"/>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1FA890A">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Times New Roman" w:hAnsi="Times New Roman" w:eastAsia="仿宋" w:cs="Times New Roman"/>
          <w:color w:val="000000"/>
          <w:kern w:val="0"/>
          <w:sz w:val="32"/>
          <w:szCs w:val="32"/>
          <w:lang w:val="en-US" w:eastAsia="zh-CN" w:bidi="ar"/>
        </w:rPr>
        <w:t xml:space="preserve"> </w:t>
      </w:r>
    </w:p>
    <w:p w14:paraId="3741752C">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F76ABC2">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4535B0C4">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0EDC1645">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71B0F85B">
      <w:pPr>
        <w:keepNext w:val="0"/>
        <w:keepLines w:val="0"/>
        <w:widowControl/>
        <w:suppressLineNumbers w:val="0"/>
        <w:jc w:val="righ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安阳市生态环境局</w:t>
      </w:r>
      <w:r>
        <w:rPr>
          <w:rFonts w:hint="default" w:ascii="Times New Roman" w:hAnsi="Times New Roman" w:eastAsia="仿宋" w:cs="Times New Roman"/>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default" w:ascii="Times New Roman" w:hAnsi="Times New Roman" w:eastAsia="仿宋" w:cs="Times New Roman"/>
          <w:color w:val="FFFFFF"/>
          <w:kern w:val="0"/>
          <w:sz w:val="32"/>
          <w:szCs w:val="32"/>
          <w:lang w:val="en-US" w:eastAsia="zh-CN" w:bidi="ar"/>
        </w:rPr>
        <w:t xml:space="preserve">） </w:t>
      </w:r>
    </w:p>
    <w:p w14:paraId="76DBB7C0">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default" w:ascii="Times New Roman" w:hAnsi="Times New Roman" w:eastAsia="仿宋" w:cs="Times New Roman"/>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F7184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517773EF"/>
    <w:rsid w:val="5177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2036</Words>
  <Characters>2231</Characters>
  <Lines>0</Lines>
  <Paragraphs>0</Paragraphs>
  <TotalTime>5</TotalTime>
  <ScaleCrop>false</ScaleCrop>
  <LinksUpToDate>false</LinksUpToDate>
  <CharactersWithSpaces>2383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2024-10-15T07:46:00Z</dcterms:created>
  <dc:creator>Administrator</dc:creator>
  <cp:lastModifiedBy>Administrator</cp:lastModifiedBy>
  <dcterms:modified xsi:type="dcterms:W3CDTF">2024-10-15T07:52:15Z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19060160DA284B3FA795DE70547A7CBD_11</vt:lpwstr>
  </property>
</Properties>
</file>