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73797C">
      <w:pPr>
        <w:keepNext w:val="0"/>
        <w:keepLines w:val="0"/>
        <w:widowControl/>
        <w:suppressLineNumbers w:val="0"/>
        <w:jc w:val="center"/>
        <w:rPr>
          <w:rFonts w:hint="eastAsia" w:ascii="宋体" w:hAnsi="宋体" w:eastAsia="宋体" w:cs="宋体"/>
          <w:color w:val="000000"/>
          <w:kern w:val="0"/>
          <w:sz w:val="32"/>
          <w:szCs w:val="32"/>
          <w:lang w:val="en-US" w:eastAsia="zh-CN" w:bidi="ar"/>
        </w:rPr>
      </w:pPr>
    </w:p>
    <w:p w14:paraId="7BB28E20">
      <w:pPr>
        <w:keepNext w:val="0"/>
        <w:keepLines w:val="0"/>
        <w:widowControl/>
        <w:suppressLineNumbers w:val="0"/>
        <w:jc w:val="center"/>
        <w:rPr>
          <w:rFonts w:hint="eastAsia" w:ascii="宋体" w:hAnsi="宋体" w:eastAsia="宋体" w:cs="宋体"/>
          <w:color w:val="000000"/>
          <w:kern w:val="0"/>
          <w:sz w:val="32"/>
          <w:szCs w:val="32"/>
          <w:lang w:val="en-US" w:eastAsia="zh-CN" w:bidi="ar"/>
        </w:rPr>
      </w:pPr>
    </w:p>
    <w:p w14:paraId="440A3D52">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eastAsia" w:ascii="宋体" w:hAnsi="宋体" w:eastAsia="宋体" w:cs="宋体"/>
          <w:color w:val="000000"/>
          <w:kern w:val="0"/>
          <w:sz w:val="32"/>
          <w:szCs w:val="32"/>
          <w:lang w:val="en-US" w:eastAsia="zh-CN" w:bidi="ar"/>
        </w:rPr>
      </w:pPr>
      <w:r>
        <w:rPr>
          <w:rFonts w:hint="eastAsia" w:ascii="宋体" w:hAnsi="宋体" w:eastAsia="宋体" w:cs="宋体"/>
          <w:color w:val="000000"/>
          <w:kern w:val="0"/>
          <w:sz w:val="32"/>
          <w:szCs w:val="32"/>
          <w:lang w:val="en-US" w:eastAsia="zh-CN" w:bidi="ar"/>
        </w:rPr>
        <w:t>豫 0526 环责改字〔2024〕41 号</w:t>
      </w:r>
    </w:p>
    <w:p w14:paraId="7038D144">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eastAsia" w:ascii="宋体" w:hAnsi="宋体" w:eastAsia="宋体" w:cs="宋体"/>
          <w:color w:val="000000"/>
          <w:kern w:val="0"/>
          <w:sz w:val="32"/>
          <w:szCs w:val="32"/>
          <w:lang w:val="en-US" w:eastAsia="zh-CN" w:bidi="ar"/>
        </w:rPr>
      </w:pPr>
    </w:p>
    <w:p w14:paraId="319AEDE6">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宋体" w:hAnsi="宋体" w:eastAsia="宋体" w:cs="宋体"/>
          <w:sz w:val="30"/>
          <w:szCs w:val="30"/>
        </w:rPr>
      </w:pPr>
      <w:r>
        <w:rPr>
          <w:rFonts w:hint="eastAsia" w:ascii="宋体" w:hAnsi="宋体" w:eastAsia="宋体" w:cs="宋体"/>
          <w:color w:val="000000"/>
          <w:kern w:val="0"/>
          <w:sz w:val="30"/>
          <w:szCs w:val="30"/>
          <w:lang w:val="en-US" w:eastAsia="zh-CN" w:bidi="ar"/>
        </w:rPr>
        <w:t xml:space="preserve">安阳畅通机械设备制造有限公司 </w:t>
      </w:r>
    </w:p>
    <w:p w14:paraId="117406B3">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宋体" w:hAnsi="宋体" w:eastAsia="宋体" w:cs="宋体"/>
          <w:sz w:val="30"/>
          <w:szCs w:val="30"/>
        </w:rPr>
      </w:pPr>
      <w:r>
        <w:rPr>
          <w:rFonts w:hint="eastAsia" w:ascii="宋体" w:hAnsi="宋体" w:eastAsia="宋体" w:cs="宋体"/>
          <w:color w:val="000000"/>
          <w:kern w:val="0"/>
          <w:sz w:val="30"/>
          <w:szCs w:val="30"/>
          <w:lang w:val="en-US" w:eastAsia="zh-CN" w:bidi="ar"/>
        </w:rPr>
        <w:t xml:space="preserve">统一社会信用代码：91410526MAD7B14R67 </w:t>
      </w:r>
      <w:bookmarkStart w:id="0" w:name="_GoBack"/>
      <w:bookmarkEnd w:id="0"/>
    </w:p>
    <w:p w14:paraId="02DE676C">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宋体" w:hAnsi="宋体" w:eastAsia="宋体" w:cs="宋体"/>
          <w:sz w:val="30"/>
          <w:szCs w:val="30"/>
        </w:rPr>
      </w:pPr>
      <w:r>
        <w:rPr>
          <w:rFonts w:hint="eastAsia" w:ascii="宋体" w:hAnsi="宋体" w:eastAsia="宋体" w:cs="宋体"/>
          <w:color w:val="000000"/>
          <w:kern w:val="0"/>
          <w:sz w:val="30"/>
          <w:szCs w:val="30"/>
          <w:lang w:val="en-US" w:eastAsia="zh-CN" w:bidi="ar"/>
        </w:rPr>
        <w:t xml:space="preserve">地址：安阳市滑县上官镇南街 798 号 </w:t>
      </w:r>
    </w:p>
    <w:p w14:paraId="11F2DB88">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宋体" w:hAnsi="宋体" w:eastAsia="宋体" w:cs="宋体"/>
          <w:sz w:val="30"/>
          <w:szCs w:val="30"/>
        </w:rPr>
      </w:pPr>
      <w:r>
        <w:rPr>
          <w:rFonts w:hint="eastAsia" w:ascii="宋体" w:hAnsi="宋体" w:eastAsia="宋体" w:cs="宋体"/>
          <w:color w:val="000000"/>
          <w:kern w:val="0"/>
          <w:sz w:val="30"/>
          <w:szCs w:val="30"/>
          <w:lang w:val="en-US" w:eastAsia="zh-CN" w:bidi="ar"/>
        </w:rPr>
        <w:t xml:space="preserve">法定代表人：马广亮 </w:t>
      </w:r>
    </w:p>
    <w:p w14:paraId="4615D1CC">
      <w:pPr>
        <w:keepNext w:val="0"/>
        <w:keepLines w:val="0"/>
        <w:pageBreakBefore w:val="0"/>
        <w:widowControl/>
        <w:suppressLineNumbers w:val="0"/>
        <w:kinsoku/>
        <w:wordWrap/>
        <w:overflowPunct/>
        <w:topLinePunct w:val="0"/>
        <w:autoSpaceDE/>
        <w:autoSpaceDN/>
        <w:bidi w:val="0"/>
        <w:adjustRightInd/>
        <w:snapToGrid/>
        <w:spacing w:line="500" w:lineRule="exact"/>
        <w:ind w:firstLine="600" w:firstLineChars="200"/>
        <w:jc w:val="left"/>
        <w:textAlignment w:val="auto"/>
        <w:rPr>
          <w:rFonts w:hint="eastAsia" w:ascii="宋体" w:hAnsi="宋体" w:eastAsia="宋体" w:cs="宋体"/>
          <w:color w:val="000000"/>
          <w:kern w:val="0"/>
          <w:sz w:val="30"/>
          <w:szCs w:val="30"/>
          <w:lang w:val="en-US" w:eastAsia="zh-CN" w:bidi="ar"/>
        </w:rPr>
      </w:pPr>
      <w:r>
        <w:rPr>
          <w:rFonts w:hint="eastAsia" w:ascii="宋体" w:hAnsi="宋体" w:eastAsia="宋体" w:cs="宋体"/>
          <w:color w:val="000000"/>
          <w:kern w:val="0"/>
          <w:sz w:val="30"/>
          <w:szCs w:val="30"/>
          <w:lang w:val="en-US" w:eastAsia="zh-CN" w:bidi="ar"/>
        </w:rPr>
        <w:t xml:space="preserve">我局于 2024 年 8 月 29 日对你单位进行了调查，发现你单位实施了以下环境违法行为： </w:t>
      </w:r>
    </w:p>
    <w:p w14:paraId="1BC9E38E">
      <w:pPr>
        <w:keepNext w:val="0"/>
        <w:keepLines w:val="0"/>
        <w:pageBreakBefore w:val="0"/>
        <w:widowControl/>
        <w:suppressLineNumbers w:val="0"/>
        <w:kinsoku/>
        <w:wordWrap/>
        <w:overflowPunct/>
        <w:topLinePunct w:val="0"/>
        <w:autoSpaceDE/>
        <w:autoSpaceDN/>
        <w:bidi w:val="0"/>
        <w:adjustRightInd/>
        <w:snapToGrid/>
        <w:spacing w:line="500" w:lineRule="exact"/>
        <w:ind w:firstLine="600" w:firstLineChars="200"/>
        <w:jc w:val="left"/>
        <w:textAlignment w:val="auto"/>
        <w:rPr>
          <w:rFonts w:hint="eastAsia" w:ascii="宋体" w:hAnsi="宋体" w:eastAsia="宋体" w:cs="宋体"/>
          <w:sz w:val="30"/>
          <w:szCs w:val="30"/>
        </w:rPr>
      </w:pPr>
      <w:r>
        <w:rPr>
          <w:rFonts w:hint="eastAsia" w:ascii="宋体" w:hAnsi="宋体" w:eastAsia="宋体" w:cs="宋体"/>
          <w:color w:val="000000"/>
          <w:kern w:val="0"/>
          <w:sz w:val="30"/>
          <w:szCs w:val="30"/>
          <w:lang w:val="en-US" w:eastAsia="zh-CN" w:bidi="ar"/>
        </w:rPr>
        <w:t xml:space="preserve">2024 年 8 月 29 日安阳市生态环境局执法人员现场检查该单 位时，发现该单位正在生产作业，现场有若干个漆桶，一名工人正在使用喷壶进行喷漆作业，现场有当天已经喷漆完毕的成品风机，依据《固定污染源排污许可分类管理名录（2019 年版）》，该单位需要填报排污登记表。但该单位未依法填报排污登记表，涉嫌违反了《排污许可管理条例》第二十四条第一 款：“污染物产生量、排放量和对环境的影响程度都很小的企 业事业单位和其他生产经营者，应当填报排污登记表，不需要 申请取得排污许可证”之规定。 </w:t>
      </w:r>
    </w:p>
    <w:p w14:paraId="27AAF4ED">
      <w:pPr>
        <w:keepNext w:val="0"/>
        <w:keepLines w:val="0"/>
        <w:pageBreakBefore w:val="0"/>
        <w:widowControl/>
        <w:suppressLineNumbers w:val="0"/>
        <w:kinsoku/>
        <w:wordWrap/>
        <w:overflowPunct/>
        <w:topLinePunct w:val="0"/>
        <w:autoSpaceDE/>
        <w:autoSpaceDN/>
        <w:bidi w:val="0"/>
        <w:adjustRightInd/>
        <w:snapToGrid/>
        <w:spacing w:line="500" w:lineRule="exact"/>
        <w:ind w:firstLine="600" w:firstLineChars="200"/>
        <w:jc w:val="left"/>
        <w:textAlignment w:val="auto"/>
        <w:rPr>
          <w:rFonts w:hint="eastAsia" w:ascii="宋体" w:hAnsi="宋体" w:eastAsia="宋体" w:cs="宋体"/>
          <w:sz w:val="30"/>
          <w:szCs w:val="30"/>
        </w:rPr>
      </w:pPr>
      <w:r>
        <w:rPr>
          <w:rFonts w:hint="eastAsia" w:ascii="宋体" w:hAnsi="宋体" w:eastAsia="宋体" w:cs="宋体"/>
          <w:color w:val="000000"/>
          <w:kern w:val="0"/>
          <w:sz w:val="30"/>
          <w:szCs w:val="30"/>
          <w:lang w:val="en-US" w:eastAsia="zh-CN" w:bidi="ar"/>
        </w:rPr>
        <w:t xml:space="preserve">以上事实，主要有以下证据证明：现场检查（勘查）笔录；现场勘查示意图；现场照片证据；营业执照复印件；调查询问 笔录；《建设项目环境影响评价分类管理名录》复印件；《固 定污染源排污许可分类管理名录（2019 年版）》；执法证扫描件等。 </w:t>
      </w:r>
    </w:p>
    <w:p w14:paraId="6B86F9CB">
      <w:pPr>
        <w:keepNext w:val="0"/>
        <w:keepLines w:val="0"/>
        <w:pageBreakBefore w:val="0"/>
        <w:widowControl/>
        <w:suppressLineNumbers w:val="0"/>
        <w:kinsoku/>
        <w:wordWrap/>
        <w:overflowPunct/>
        <w:topLinePunct w:val="0"/>
        <w:autoSpaceDE/>
        <w:autoSpaceDN/>
        <w:bidi w:val="0"/>
        <w:adjustRightInd/>
        <w:snapToGrid/>
        <w:spacing w:line="500" w:lineRule="exact"/>
        <w:ind w:firstLine="600" w:firstLineChars="200"/>
        <w:jc w:val="left"/>
        <w:textAlignment w:val="auto"/>
        <w:rPr>
          <w:rFonts w:hint="eastAsia" w:ascii="宋体" w:hAnsi="宋体" w:eastAsia="宋体" w:cs="宋体"/>
          <w:sz w:val="30"/>
          <w:szCs w:val="30"/>
        </w:rPr>
      </w:pPr>
      <w:r>
        <w:rPr>
          <w:rFonts w:hint="eastAsia" w:ascii="宋体" w:hAnsi="宋体" w:eastAsia="宋体" w:cs="宋体"/>
          <w:color w:val="000000"/>
          <w:kern w:val="0"/>
          <w:sz w:val="30"/>
          <w:szCs w:val="30"/>
          <w:lang w:val="en-US" w:eastAsia="zh-CN" w:bidi="ar"/>
        </w:rPr>
        <w:t>上述行为违反了《排污许可管理条例》第二十四条第一款：“污染物产生量、排放量和对环境的影响程度都很小的企业事业单位和其他生产经营者，应当填报排污登记表，不需要申请 取得排污许可证。”的规定。</w:t>
      </w:r>
    </w:p>
    <w:p w14:paraId="22EE755A">
      <w:pPr>
        <w:keepNext w:val="0"/>
        <w:keepLines w:val="0"/>
        <w:pageBreakBefore w:val="0"/>
        <w:widowControl/>
        <w:suppressLineNumbers w:val="0"/>
        <w:kinsoku/>
        <w:wordWrap/>
        <w:overflowPunct/>
        <w:topLinePunct w:val="0"/>
        <w:autoSpaceDE/>
        <w:autoSpaceDN/>
        <w:bidi w:val="0"/>
        <w:adjustRightInd/>
        <w:snapToGrid/>
        <w:spacing w:line="500" w:lineRule="exact"/>
        <w:ind w:firstLine="600" w:firstLineChars="200"/>
        <w:jc w:val="left"/>
        <w:textAlignment w:val="auto"/>
        <w:rPr>
          <w:rFonts w:hint="eastAsia" w:ascii="宋体" w:hAnsi="宋体" w:eastAsia="宋体" w:cs="宋体"/>
          <w:sz w:val="30"/>
          <w:szCs w:val="30"/>
        </w:rPr>
      </w:pPr>
      <w:r>
        <w:rPr>
          <w:rFonts w:hint="eastAsia" w:ascii="宋体" w:hAnsi="宋体" w:eastAsia="宋体" w:cs="宋体"/>
          <w:color w:val="000000"/>
          <w:kern w:val="0"/>
          <w:sz w:val="30"/>
          <w:szCs w:val="30"/>
          <w:lang w:val="en-US" w:eastAsia="zh-CN" w:bidi="ar"/>
        </w:rPr>
        <w:t xml:space="preserve">依据《中华人民共和国行政处罚法》第二十八条第一款:“行政机关实施行政处罚时，应当责令当事人改正或者限期改正违法行为”和《排污许可管理条例》第四十三条：“ 需要填报排污登记表的企业事业单位和其他生产经营者，未依照本条例规定填报排污信息的，由生态环境主管部门责令改正，可以处5万元以下的罚款。”的规定，现责令你单位: </w:t>
      </w:r>
    </w:p>
    <w:p w14:paraId="51FC6F6D">
      <w:pPr>
        <w:keepNext w:val="0"/>
        <w:keepLines w:val="0"/>
        <w:pageBreakBefore w:val="0"/>
        <w:widowControl/>
        <w:suppressLineNumbers w:val="0"/>
        <w:kinsoku/>
        <w:wordWrap/>
        <w:overflowPunct/>
        <w:topLinePunct w:val="0"/>
        <w:autoSpaceDE/>
        <w:autoSpaceDN/>
        <w:bidi w:val="0"/>
        <w:adjustRightInd/>
        <w:snapToGrid/>
        <w:spacing w:line="500" w:lineRule="exact"/>
        <w:ind w:firstLine="600" w:firstLineChars="200"/>
        <w:jc w:val="left"/>
        <w:textAlignment w:val="auto"/>
        <w:rPr>
          <w:rFonts w:hint="eastAsia" w:ascii="宋体" w:hAnsi="宋体" w:eastAsia="宋体" w:cs="宋体"/>
          <w:sz w:val="30"/>
          <w:szCs w:val="30"/>
        </w:rPr>
      </w:pPr>
      <w:r>
        <w:rPr>
          <w:rFonts w:hint="eastAsia" w:ascii="宋体" w:hAnsi="宋体" w:eastAsia="宋体" w:cs="宋体"/>
          <w:color w:val="000000"/>
          <w:kern w:val="0"/>
          <w:sz w:val="30"/>
          <w:szCs w:val="30"/>
          <w:lang w:val="en-US" w:eastAsia="zh-CN" w:bidi="ar"/>
        </w:rPr>
        <w:t>立即改正违法行为。</w:t>
      </w:r>
      <w:r>
        <w:rPr>
          <w:rFonts w:hint="eastAsia" w:ascii="宋体" w:hAnsi="宋体" w:eastAsia="宋体" w:cs="宋体"/>
          <w:color w:val="FFFFFF"/>
          <w:kern w:val="0"/>
          <w:sz w:val="30"/>
          <w:szCs w:val="30"/>
          <w:lang w:val="en-US" w:eastAsia="zh-CN" w:bidi="ar"/>
        </w:rPr>
        <w:t>@</w:t>
      </w:r>
    </w:p>
    <w:p w14:paraId="1B9A6859">
      <w:pPr>
        <w:keepNext w:val="0"/>
        <w:keepLines w:val="0"/>
        <w:pageBreakBefore w:val="0"/>
        <w:widowControl/>
        <w:suppressLineNumbers w:val="0"/>
        <w:kinsoku/>
        <w:wordWrap/>
        <w:overflowPunct/>
        <w:topLinePunct w:val="0"/>
        <w:autoSpaceDE/>
        <w:autoSpaceDN/>
        <w:bidi w:val="0"/>
        <w:adjustRightInd/>
        <w:snapToGrid/>
        <w:spacing w:line="500" w:lineRule="exact"/>
        <w:ind w:firstLine="600" w:firstLineChars="200"/>
        <w:jc w:val="left"/>
        <w:textAlignment w:val="auto"/>
        <w:rPr>
          <w:rFonts w:hint="eastAsia" w:ascii="宋体" w:hAnsi="宋体" w:eastAsia="宋体" w:cs="宋体"/>
          <w:sz w:val="30"/>
          <w:szCs w:val="30"/>
          <w:u w:val="single"/>
        </w:rPr>
      </w:pPr>
      <w:r>
        <w:rPr>
          <w:rFonts w:hint="eastAsia" w:ascii="宋体" w:hAnsi="宋体" w:eastAsia="宋体" w:cs="宋体"/>
          <w:color w:val="000000"/>
          <w:kern w:val="0"/>
          <w:sz w:val="30"/>
          <w:szCs w:val="30"/>
          <w:lang w:val="en-US" w:eastAsia="zh-CN" w:bidi="ar"/>
        </w:rPr>
        <w:t>改正内容和要求如下：</w:t>
      </w:r>
      <w:r>
        <w:rPr>
          <w:rFonts w:hint="eastAsia" w:ascii="宋体" w:hAnsi="宋体" w:eastAsia="宋体" w:cs="宋体"/>
          <w:color w:val="000000"/>
          <w:kern w:val="0"/>
          <w:sz w:val="30"/>
          <w:szCs w:val="30"/>
          <w:u w:val="single"/>
          <w:lang w:val="en-US" w:eastAsia="zh-CN" w:bidi="ar"/>
        </w:rPr>
        <w:t xml:space="preserve"> 责令立即改正违法行为。 </w:t>
      </w:r>
    </w:p>
    <w:p w14:paraId="7FD4EF61">
      <w:pPr>
        <w:keepNext w:val="0"/>
        <w:keepLines w:val="0"/>
        <w:pageBreakBefore w:val="0"/>
        <w:widowControl/>
        <w:suppressLineNumbers w:val="0"/>
        <w:kinsoku/>
        <w:wordWrap/>
        <w:overflowPunct/>
        <w:topLinePunct w:val="0"/>
        <w:autoSpaceDE/>
        <w:autoSpaceDN/>
        <w:bidi w:val="0"/>
        <w:adjustRightInd/>
        <w:snapToGrid/>
        <w:spacing w:line="500" w:lineRule="exact"/>
        <w:ind w:firstLine="600" w:firstLineChars="200"/>
        <w:jc w:val="left"/>
        <w:textAlignment w:val="auto"/>
        <w:rPr>
          <w:rFonts w:hint="eastAsia" w:ascii="宋体" w:hAnsi="宋体" w:eastAsia="宋体" w:cs="宋体"/>
          <w:sz w:val="30"/>
          <w:szCs w:val="30"/>
        </w:rPr>
      </w:pPr>
      <w:r>
        <w:rPr>
          <w:rFonts w:hint="eastAsia" w:ascii="宋体" w:hAnsi="宋体" w:eastAsia="宋体" w:cs="宋体"/>
          <w:color w:val="000000"/>
          <w:kern w:val="0"/>
          <w:sz w:val="30"/>
          <w:szCs w:val="30"/>
          <w:lang w:val="en-US" w:eastAsia="zh-CN" w:bidi="ar"/>
        </w:rPr>
        <w:t xml:space="preserve">我局将对你单位改正违法行为的情况进行监督，如你单位拒不改正上述生态环境违法行为，我局将依法处理。 </w:t>
      </w:r>
    </w:p>
    <w:p w14:paraId="04F1DD7B">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宋体" w:hAnsi="宋体" w:eastAsia="宋体" w:cs="宋体"/>
          <w:sz w:val="30"/>
          <w:szCs w:val="30"/>
        </w:rPr>
      </w:pPr>
      <w:r>
        <w:rPr>
          <w:rFonts w:hint="eastAsia" w:ascii="宋体" w:hAnsi="宋体" w:eastAsia="宋体" w:cs="宋体"/>
          <w:color w:val="000000"/>
          <w:kern w:val="0"/>
          <w:sz w:val="30"/>
          <w:szCs w:val="30"/>
          <w:lang w:val="en-US" w:eastAsia="zh-CN" w:bidi="ar"/>
        </w:rPr>
        <w:t xml:space="preserve">你单位如对本决定不服，可在收到本决定书之日起六十日 </w:t>
      </w:r>
    </w:p>
    <w:p w14:paraId="276092C1">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宋体" w:hAnsi="宋体" w:eastAsia="宋体" w:cs="宋体"/>
          <w:sz w:val="30"/>
          <w:szCs w:val="30"/>
        </w:rPr>
      </w:pPr>
      <w:r>
        <w:rPr>
          <w:rFonts w:hint="eastAsia" w:ascii="宋体" w:hAnsi="宋体" w:eastAsia="宋体" w:cs="宋体"/>
          <w:color w:val="000000"/>
          <w:kern w:val="0"/>
          <w:sz w:val="30"/>
          <w:szCs w:val="30"/>
          <w:lang w:val="en-US" w:eastAsia="zh-CN" w:bidi="ar"/>
        </w:rPr>
        <w:t xml:space="preserve">内向安阳市人民政府申请行政复议，也可在收到本决定书之日起六个月内向焦作市解放区人民法院提起行政诉讼。如你单位拒不改正上述违法行为，我局将申请人民法院强制执行。 </w:t>
      </w:r>
    </w:p>
    <w:p w14:paraId="522ADDC2">
      <w:pPr>
        <w:keepNext w:val="0"/>
        <w:keepLines w:val="0"/>
        <w:pageBreakBefore w:val="0"/>
        <w:widowControl/>
        <w:suppressLineNumbers w:val="0"/>
        <w:kinsoku/>
        <w:wordWrap/>
        <w:overflowPunct/>
        <w:topLinePunct w:val="0"/>
        <w:autoSpaceDE/>
        <w:autoSpaceDN/>
        <w:bidi w:val="0"/>
        <w:adjustRightInd/>
        <w:snapToGrid/>
        <w:spacing w:line="500" w:lineRule="exact"/>
        <w:jc w:val="right"/>
        <w:textAlignment w:val="auto"/>
        <w:rPr>
          <w:rFonts w:hint="eastAsia" w:ascii="宋体" w:hAnsi="宋体" w:eastAsia="宋体" w:cs="宋体"/>
          <w:color w:val="000000"/>
          <w:kern w:val="0"/>
          <w:sz w:val="30"/>
          <w:szCs w:val="30"/>
          <w:lang w:val="en-US" w:eastAsia="zh-CN" w:bidi="ar"/>
        </w:rPr>
      </w:pPr>
    </w:p>
    <w:p w14:paraId="17947A65">
      <w:pPr>
        <w:keepNext w:val="0"/>
        <w:keepLines w:val="0"/>
        <w:pageBreakBefore w:val="0"/>
        <w:widowControl/>
        <w:suppressLineNumbers w:val="0"/>
        <w:kinsoku/>
        <w:wordWrap/>
        <w:overflowPunct/>
        <w:topLinePunct w:val="0"/>
        <w:autoSpaceDE/>
        <w:autoSpaceDN/>
        <w:bidi w:val="0"/>
        <w:adjustRightInd/>
        <w:snapToGrid/>
        <w:spacing w:line="500" w:lineRule="exact"/>
        <w:jc w:val="right"/>
        <w:textAlignment w:val="auto"/>
        <w:rPr>
          <w:rFonts w:hint="eastAsia" w:ascii="宋体" w:hAnsi="宋体" w:eastAsia="宋体" w:cs="宋体"/>
          <w:sz w:val="30"/>
          <w:szCs w:val="30"/>
        </w:rPr>
      </w:pPr>
      <w:r>
        <w:rPr>
          <w:rFonts w:hint="eastAsia" w:ascii="宋体" w:hAnsi="宋体" w:eastAsia="宋体" w:cs="宋体"/>
          <w:color w:val="000000"/>
          <w:kern w:val="0"/>
          <w:sz w:val="30"/>
          <w:szCs w:val="30"/>
          <w:lang w:val="en-US" w:eastAsia="zh-CN" w:bidi="ar"/>
        </w:rPr>
        <w:t>安阳市生态环境局</w:t>
      </w:r>
      <w:r>
        <w:rPr>
          <w:rFonts w:hint="eastAsia" w:ascii="宋体" w:hAnsi="宋体" w:eastAsia="宋体" w:cs="宋体"/>
          <w:color w:val="FFFFFF"/>
          <w:kern w:val="0"/>
          <w:sz w:val="30"/>
          <w:szCs w:val="30"/>
          <w:lang w:val="en-US" w:eastAsia="zh-CN" w:bidi="ar"/>
        </w:rPr>
        <w:t xml:space="preserve">（@） </w:t>
      </w:r>
    </w:p>
    <w:p w14:paraId="7B3C6016">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auto"/>
        <w:rPr>
          <w:rFonts w:hint="eastAsia" w:ascii="宋体" w:hAnsi="宋体" w:eastAsia="宋体" w:cs="宋体"/>
          <w:sz w:val="30"/>
          <w:szCs w:val="30"/>
          <w:lang w:eastAsia="zh-CN"/>
        </w:rPr>
      </w:pPr>
      <w:r>
        <w:rPr>
          <w:rFonts w:hint="eastAsia" w:ascii="宋体" w:hAnsi="宋体" w:eastAsia="宋体" w:cs="宋体"/>
          <w:color w:val="000000"/>
          <w:kern w:val="0"/>
          <w:sz w:val="30"/>
          <w:szCs w:val="30"/>
          <w:lang w:val="en-US" w:eastAsia="zh-CN" w:bidi="ar"/>
        </w:rPr>
        <w:t xml:space="preserve">                          2024 年 9 月 5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FZKTK--GBK1-0">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M2ZGMyYTg3ZTQ4MWQ4MzgzN2Q1ZDRlNzk0MDQ1ZWQifQ=="/>
  </w:docVars>
  <w:rsids>
    <w:rsidRoot w:val="74221B91"/>
    <w:rsid w:val="00775D4B"/>
    <w:rsid w:val="064E0167"/>
    <w:rsid w:val="2B455FCA"/>
    <w:rsid w:val="74221B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5</TotalTime>
  <ScaleCrop>false</ScaleCrop>
  <LinksUpToDate>false</LinksUpToDate>
  <CharactersWithSpaces>0</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2024-09-12T08:27:00Z</dcterms:created>
  <dc:creator>Lenovo</dc:creator>
  <cp:lastModifiedBy>Lenovo</cp:lastModifiedBy>
  <dcterms:modified xsi:type="dcterms:W3CDTF">2024-09-12T08:33:55Z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5BAFAFDB39C24CE1BD82363B63F1E4F9_11</vt:lpwstr>
  </property>
</Properties>
</file>