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B35E3">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2F5F81B2">
      <w:pPr>
        <w:keepNext w:val="0"/>
        <w:keepLines w:val="0"/>
        <w:widowControl/>
        <w:suppressLineNumbers w:val="0"/>
        <w:jc w:val="right"/>
      </w:pPr>
      <w:bookmarkStart w:id="0" w:name="_GoBack"/>
      <w:r>
        <w:rPr>
          <w:rFonts w:hint="default" w:ascii="Times New Roman" w:hAnsi="Times New Roman" w:eastAsia="FZKTK--GBK1-0" w:cs="Times New Roman"/>
          <w:color w:val="000000"/>
          <w:kern w:val="0"/>
          <w:sz w:val="32"/>
          <w:szCs w:val="32"/>
          <w:lang w:val="en-US" w:eastAsia="zh-CN" w:bidi="ar"/>
        </w:rPr>
        <w:t>豫 0526 环罚决字〔2024〕30 号</w:t>
      </w:r>
      <w:bookmarkEnd w:id="0"/>
      <w:r>
        <w:rPr>
          <w:rFonts w:ascii="FZKTK--GBK1-0" w:hAnsi="FZKTK--GBK1-0" w:eastAsia="FZKTK--GBK1-0" w:cs="FZKTK--GBK1-0"/>
          <w:color w:val="000000"/>
          <w:kern w:val="0"/>
          <w:sz w:val="32"/>
          <w:szCs w:val="32"/>
          <w:lang w:val="en-US" w:eastAsia="zh-CN" w:bidi="ar"/>
        </w:rPr>
        <w:t xml:space="preserve"> </w:t>
      </w:r>
    </w:p>
    <w:p w14:paraId="73ACE08C">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王建国： </w:t>
      </w:r>
    </w:p>
    <w:p w14:paraId="53E8A2FA">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证件类型：身份证 </w:t>
      </w:r>
    </w:p>
    <w:p w14:paraId="59829745">
      <w:pPr>
        <w:keepNext w:val="0"/>
        <w:keepLines w:val="0"/>
        <w:widowControl/>
        <w:suppressLineNumbers w:val="0"/>
        <w:jc w:val="left"/>
      </w:pPr>
      <w:r>
        <w:rPr>
          <w:rFonts w:hint="eastAsia" w:ascii="仿宋" w:hAnsi="仿宋" w:eastAsia="仿宋" w:cs="仿宋"/>
          <w:color w:val="000000"/>
          <w:kern w:val="0"/>
          <w:sz w:val="32"/>
          <w:szCs w:val="32"/>
          <w:lang w:val="en-US" w:eastAsia="zh-CN" w:bidi="ar"/>
        </w:rPr>
        <w:t>证件号码：</w:t>
      </w:r>
      <w:r>
        <w:rPr>
          <w:rFonts w:hint="default" w:ascii="Times New Roman" w:hAnsi="Times New Roman" w:eastAsia="宋体" w:cs="Times New Roman"/>
          <w:color w:val="000000"/>
          <w:kern w:val="0"/>
          <w:sz w:val="32"/>
          <w:szCs w:val="32"/>
          <w:lang w:val="en-US" w:eastAsia="zh-CN" w:bidi="ar"/>
        </w:rPr>
        <w:t>4105261973112</w:t>
      </w:r>
      <w:r>
        <w:rPr>
          <w:rFonts w:hint="eastAsia" w:ascii="Times New Roman" w:hAnsi="Times New Roman" w:eastAsia="宋体" w:cs="Times New Roman"/>
          <w:color w:val="000000"/>
          <w:kern w:val="0"/>
          <w:sz w:val="32"/>
          <w:szCs w:val="32"/>
          <w:lang w:val="en-US" w:eastAsia="zh-CN" w:bidi="ar"/>
        </w:rPr>
        <w:t>XXXXX</w:t>
      </w:r>
      <w:r>
        <w:rPr>
          <w:rFonts w:hint="default" w:ascii="Times New Roman" w:hAnsi="Times New Roman" w:eastAsia="宋体" w:cs="Times New Roman"/>
          <w:color w:val="000000"/>
          <w:kern w:val="0"/>
          <w:sz w:val="32"/>
          <w:szCs w:val="32"/>
          <w:lang w:val="en-US" w:eastAsia="zh-CN" w:bidi="ar"/>
        </w:rPr>
        <w:t xml:space="preserve"> </w:t>
      </w:r>
    </w:p>
    <w:p w14:paraId="5AE4F5F1">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住址：安阳市滑县上官镇西山峰村 </w:t>
      </w:r>
      <w:r>
        <w:rPr>
          <w:rFonts w:hint="default" w:ascii="Times New Roman" w:hAnsi="Times New Roman" w:eastAsia="宋体" w:cs="Times New Roman"/>
          <w:color w:val="000000"/>
          <w:kern w:val="0"/>
          <w:sz w:val="32"/>
          <w:szCs w:val="32"/>
          <w:lang w:val="en-US" w:eastAsia="zh-CN" w:bidi="ar"/>
        </w:rPr>
        <w:t xml:space="preserve">122 </w:t>
      </w:r>
      <w:r>
        <w:rPr>
          <w:rFonts w:hint="eastAsia" w:ascii="仿宋" w:hAnsi="仿宋" w:eastAsia="仿宋" w:cs="仿宋"/>
          <w:color w:val="000000"/>
          <w:kern w:val="0"/>
          <w:sz w:val="32"/>
          <w:szCs w:val="32"/>
          <w:lang w:val="en-US" w:eastAsia="zh-CN" w:bidi="ar"/>
        </w:rPr>
        <w:t>号</w:t>
      </w:r>
      <w:r>
        <w:rPr>
          <w:rFonts w:hint="default" w:ascii="Times New Roman" w:hAnsi="Times New Roman" w:eastAsia="宋体" w:cs="Times New Roman"/>
          <w:color w:val="000000"/>
          <w:kern w:val="0"/>
          <w:sz w:val="32"/>
          <w:szCs w:val="32"/>
          <w:lang w:val="en-US" w:eastAsia="zh-CN" w:bidi="ar"/>
        </w:rPr>
        <w:t xml:space="preserve"> </w:t>
      </w:r>
    </w:p>
    <w:p w14:paraId="4DDF1FD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221B418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 xml:space="preserve">日对你经营的厂房进行了调查，发现你实施了以下环境违法行为：你经营的位于安阳市滑县上官镇殷柳里村的厂房模压工序正在作业，配套建设的 </w:t>
      </w:r>
      <w:r>
        <w:rPr>
          <w:rFonts w:hint="default" w:ascii="Times New Roman" w:hAnsi="Times New Roman" w:eastAsia="宋体" w:cs="Times New Roman"/>
          <w:color w:val="000000"/>
          <w:kern w:val="0"/>
          <w:sz w:val="32"/>
          <w:szCs w:val="32"/>
          <w:lang w:val="en-US" w:eastAsia="zh-CN" w:bidi="ar"/>
        </w:rPr>
        <w:t xml:space="preserve">UV </w:t>
      </w:r>
      <w:r>
        <w:rPr>
          <w:rFonts w:hint="eastAsia" w:ascii="仿宋" w:hAnsi="仿宋" w:eastAsia="仿宋" w:cs="仿宋"/>
          <w:color w:val="000000"/>
          <w:kern w:val="0"/>
          <w:sz w:val="32"/>
          <w:szCs w:val="32"/>
          <w:lang w:val="en-US" w:eastAsia="zh-CN" w:bidi="ar"/>
        </w:rPr>
        <w:t>光氧催化</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活性炭装置风机正常运转，活性炭炭量充足，</w:t>
      </w:r>
      <w:r>
        <w:rPr>
          <w:rFonts w:hint="default" w:ascii="Times New Roman" w:hAnsi="Times New Roman" w:eastAsia="宋体" w:cs="Times New Roman"/>
          <w:color w:val="000000"/>
          <w:kern w:val="0"/>
          <w:sz w:val="32"/>
          <w:szCs w:val="32"/>
          <w:lang w:val="en-US" w:eastAsia="zh-CN" w:bidi="ar"/>
        </w:rPr>
        <w:t xml:space="preserve">UV </w:t>
      </w:r>
      <w:r>
        <w:rPr>
          <w:rFonts w:hint="eastAsia" w:ascii="仿宋" w:hAnsi="仿宋" w:eastAsia="仿宋" w:cs="仿宋"/>
          <w:color w:val="000000"/>
          <w:kern w:val="0"/>
          <w:sz w:val="32"/>
          <w:szCs w:val="32"/>
          <w:lang w:val="en-US" w:eastAsia="zh-CN" w:bidi="ar"/>
        </w:rPr>
        <w:t>光氧催化灯管共</w:t>
      </w:r>
      <w:r>
        <w:rPr>
          <w:rFonts w:hint="default" w:ascii="Times New Roman" w:hAnsi="Times New Roman" w:eastAsia="宋体" w:cs="Times New Roman"/>
          <w:color w:val="000000"/>
          <w:kern w:val="0"/>
          <w:sz w:val="32"/>
          <w:szCs w:val="32"/>
          <w:lang w:val="en-US" w:eastAsia="zh-CN" w:bidi="ar"/>
        </w:rPr>
        <w:t>80</w:t>
      </w:r>
      <w:r>
        <w:rPr>
          <w:rFonts w:hint="eastAsia" w:ascii="仿宋" w:hAnsi="仿宋" w:eastAsia="仿宋" w:cs="仿宋"/>
          <w:color w:val="000000"/>
          <w:kern w:val="0"/>
          <w:sz w:val="32"/>
          <w:szCs w:val="32"/>
          <w:lang w:val="en-US" w:eastAsia="zh-CN" w:bidi="ar"/>
        </w:rPr>
        <w:t xml:space="preserve">只全部未亮，你在从事产生含挥发性有机物废气的生产活动过程中，未按照规定未规范使用污染防治设施。 </w:t>
      </w:r>
    </w:p>
    <w:p w14:paraId="2DE5FDD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现场检查笔录；现场勘查示意图；现场照片证据；营业执照复印件；法定代表人身份证复印件；固定污染源排污登记回执复印件；建设项目环境影响报告表及批复复印件；国家企业信用信息公示系统截图；《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 xml:space="preserve">）》网站截图及打印件；生产车间压模组日志复印件；调查询问笔录；执法证扫描件。 </w:t>
      </w:r>
    </w:p>
    <w:p w14:paraId="0464AEE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日，我局对你下达《责令改正违法行为决定书》（豫 </w:t>
      </w:r>
      <w:r>
        <w:rPr>
          <w:rFonts w:hint="default" w:ascii="Times New Roman" w:hAnsi="Times New Roman" w:eastAsia="宋体" w:cs="Times New Roman"/>
          <w:color w:val="000000"/>
          <w:kern w:val="0"/>
          <w:sz w:val="32"/>
          <w:szCs w:val="32"/>
          <w:lang w:val="en-US" w:eastAsia="zh-CN" w:bidi="ar"/>
        </w:rPr>
        <w:t xml:space="preserve">0526 </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24 </w:t>
      </w:r>
      <w:r>
        <w:rPr>
          <w:rFonts w:hint="eastAsia" w:ascii="仿宋" w:hAnsi="仿宋" w:eastAsia="仿宋" w:cs="仿宋"/>
          <w:color w:val="000000"/>
          <w:kern w:val="0"/>
          <w:sz w:val="32"/>
          <w:szCs w:val="32"/>
          <w:lang w:val="en-US" w:eastAsia="zh-CN" w:bidi="ar"/>
        </w:rPr>
        <w:t xml:space="preserve">号），责令你单位立即按照规定使用污染防治设施。 </w:t>
      </w:r>
    </w:p>
    <w:p w14:paraId="1C174FA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日，根据责改要求，我局对你违法行为整改情况进行复查，你经营的厂房正在生产，治污设施 </w:t>
      </w:r>
      <w:r>
        <w:rPr>
          <w:rFonts w:hint="default" w:ascii="Times New Roman" w:hAnsi="Times New Roman" w:eastAsia="宋体" w:cs="Times New Roman"/>
          <w:color w:val="000000"/>
          <w:kern w:val="0"/>
          <w:sz w:val="32"/>
          <w:szCs w:val="32"/>
          <w:lang w:val="en-US" w:eastAsia="zh-CN" w:bidi="ar"/>
        </w:rPr>
        <w:t xml:space="preserve">80 </w:t>
      </w:r>
      <w:r>
        <w:rPr>
          <w:rFonts w:hint="eastAsia" w:ascii="仿宋" w:hAnsi="仿宋" w:eastAsia="仿宋" w:cs="仿宋"/>
          <w:color w:val="000000"/>
          <w:kern w:val="0"/>
          <w:sz w:val="32"/>
          <w:szCs w:val="32"/>
          <w:lang w:val="en-US" w:eastAsia="zh-CN" w:bidi="ar"/>
        </w:rPr>
        <w:t xml:space="preserve">只光氧催化灯管正常运行。 </w:t>
      </w:r>
    </w:p>
    <w:p w14:paraId="7E52BFD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 xml:space="preserve">日，我局向你下达了《行政处罚事先（听证）告知书》（豫 </w:t>
      </w:r>
      <w:r>
        <w:rPr>
          <w:rFonts w:hint="default" w:ascii="Times New Roman" w:hAnsi="Times New Roman" w:eastAsia="宋体" w:cs="Times New Roman"/>
          <w:color w:val="000000"/>
          <w:kern w:val="0"/>
          <w:sz w:val="32"/>
          <w:szCs w:val="32"/>
          <w:lang w:val="en-US" w:eastAsia="zh-CN" w:bidi="ar"/>
        </w:rPr>
        <w:t xml:space="preserve">0526 </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21 </w:t>
      </w:r>
      <w:r>
        <w:rPr>
          <w:rFonts w:hint="eastAsia" w:ascii="仿宋" w:hAnsi="仿宋" w:eastAsia="仿宋" w:cs="仿宋"/>
          <w:color w:val="000000"/>
          <w:kern w:val="0"/>
          <w:sz w:val="32"/>
          <w:szCs w:val="32"/>
          <w:lang w:val="en-US" w:eastAsia="zh-CN" w:bidi="ar"/>
        </w:rPr>
        <w:t xml:space="preserve">号），告知拟对你作出行政处罚决定的事实、理由、依据、内容以及你依法享有的申请陈述申辩和听证的权利。 </w:t>
      </w:r>
    </w:p>
    <w:p w14:paraId="4EE7824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你未提出陈述申辩意见，也未提出听证申请，我局视为你放弃上述权利。</w:t>
      </w:r>
      <w:r>
        <w:rPr>
          <w:rFonts w:hint="default" w:ascii="Times New Roman" w:hAnsi="Times New Roman" w:eastAsia="宋体" w:cs="Times New Roman"/>
          <w:color w:val="000000"/>
          <w:kern w:val="0"/>
          <w:sz w:val="32"/>
          <w:szCs w:val="32"/>
          <w:lang w:val="en-US" w:eastAsia="zh-CN" w:bidi="ar"/>
        </w:rPr>
        <w:t xml:space="preserve"> </w:t>
      </w:r>
    </w:p>
    <w:p w14:paraId="0316AB3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3C959A9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的在从事产生含挥发性有机物废气的生产活动过程中未按照规定未规范使用污染防治设施违法行为违反了《中华人民共和国大气污染防治法》第四十五条：“产生含挥发性有机物废气的生产和服务活动，应当在密闭空间或者设备中进行，并按照规定安装、使用污染防治设施；无法密闭的，应当采取措施减少废气排放。”的规定。 </w:t>
      </w:r>
    </w:p>
    <w:p w14:paraId="0C91635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结合你违法行为的事实、性质、情节、社会危害程度和相关证据，参照《河南省生态环境行政处罚裁量基准》和现场取证情况，对你单位的违法行为裁量如下：裁量因素：违法事实，内容：未按要求密闭</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未规范使用污染防治设施，裁量等级：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；裁量因素：涉及行业，内容：涂料、印刷、包装、粘合等含挥发性有机物的产品使用，基础化学原料制造、化学药品原料药制造等含挥发性有机物的产品生产，裁量等级：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；裁量因素：生产和 </w:t>
      </w:r>
    </w:p>
    <w:p w14:paraId="43A024BF">
      <w:pPr>
        <w:keepNext w:val="0"/>
        <w:keepLines w:val="0"/>
        <w:widowControl/>
        <w:suppressLineNumbers w:val="0"/>
        <w:jc w:val="left"/>
      </w:pPr>
      <w:r>
        <w:rPr>
          <w:rFonts w:hint="eastAsia" w:ascii="仿宋" w:hAnsi="仿宋" w:eastAsia="仿宋" w:cs="仿宋"/>
          <w:color w:val="000000"/>
          <w:kern w:val="0"/>
          <w:sz w:val="32"/>
          <w:szCs w:val="32"/>
          <w:lang w:val="en-US" w:eastAsia="zh-CN" w:bidi="ar"/>
        </w:rPr>
        <w:t>服务活动地点，内容：符合环境功能区划，裁量等级：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；裁量因素：超过期限改正时间，内容：限期改正，裁量等级：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29000.00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29000=20000.0+(200000.0-20000.0)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[(1/5) </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，自定义裁量计算值：</w:t>
      </w:r>
      <w:r>
        <w:rPr>
          <w:rFonts w:hint="default" w:ascii="Times New Roman" w:hAnsi="Times New Roman" w:eastAsia="宋体" w:cs="Times New Roman"/>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 </w:t>
      </w:r>
    </w:p>
    <w:p w14:paraId="46CA45BC">
      <w:pPr>
        <w:keepNext w:val="0"/>
        <w:keepLines w:val="0"/>
        <w:widowControl/>
        <w:suppressLineNumbers w:val="0"/>
        <w:jc w:val="left"/>
      </w:pP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29000.0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0607515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我局对你在从事产生含挥发性有机物废气的生产活动过程中未按照规定未规范使用污染防治设施的违法行为作出以下行政处罚决定： </w:t>
      </w:r>
    </w:p>
    <w:p w14:paraId="172D7CF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贰万玖仟元整的行政处罚。</w:t>
      </w:r>
      <w:r>
        <w:rPr>
          <w:rFonts w:hint="default" w:ascii="Times New Roman" w:hAnsi="Times New Roman" w:eastAsia="宋体" w:cs="Times New Roman"/>
          <w:color w:val="000000"/>
          <w:kern w:val="0"/>
          <w:sz w:val="32"/>
          <w:szCs w:val="32"/>
          <w:lang w:val="en-US" w:eastAsia="zh-CN" w:bidi="ar"/>
        </w:rPr>
        <w:t xml:space="preserve"> </w:t>
      </w:r>
    </w:p>
    <w:p w14:paraId="4D07E3D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7EF2F1D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日内将罚款缴至中国建设银行安阳永明支行（开户名称：中国建设银行安阳永明支行；银行账号：</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安阳市财政局非税收入财政专户）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1183C9B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32ECD6C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3D35D184">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r>
        <w:rPr>
          <w:rFonts w:hint="default" w:ascii="Times New Roman" w:hAnsi="Times New Roman" w:eastAsia="宋体" w:cs="Times New Roman"/>
          <w:color w:val="000000"/>
          <w:kern w:val="0"/>
          <w:sz w:val="32"/>
          <w:szCs w:val="32"/>
          <w:lang w:val="en-US" w:eastAsia="zh-CN" w:bidi="ar"/>
        </w:rPr>
        <w:t xml:space="preserve"> </w:t>
      </w:r>
    </w:p>
    <w:p w14:paraId="21F6E27F">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7656DDA8">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52503CDF">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66D05EA7">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68584E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137C29A9"/>
    <w:rsid w:val="137C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2024-08-08T02:59:00Z</dcterms:created>
  <dc:creator>Administrator</dc:creator>
  <cp:lastModifiedBy>Administrator</cp:lastModifiedBy>
  <dcterms:modified xsi:type="dcterms:W3CDTF">2024-08-08T03:03:48Z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C50A969001DA4B81ADB01DCBFBB657F5_11</vt:lpwstr>
  </property>
</Properties>
</file>