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F5D14C">
      <w:pPr>
        <w:spacing w:before="231" w:line="211" w:lineRule="auto"/>
        <w:ind w:left="1979"/>
        <w:outlineLvl w:val="0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spacing w:val="-1"/>
          <w:sz w:val="44"/>
          <w:szCs w:val="44"/>
        </w:rPr>
        <w:t>责令改正违法行为决定书</w:t>
      </w:r>
    </w:p>
    <w:p w14:paraId="2FC30557">
      <w:pPr>
        <w:spacing w:before="136" w:line="199" w:lineRule="auto"/>
        <w:ind w:left="2294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pacing w:val="-22"/>
          <w:sz w:val="32"/>
          <w:szCs w:val="32"/>
        </w:rPr>
        <w:t>豫 0526 环责改字〔</w:t>
      </w:r>
      <w:r>
        <w:rPr>
          <w:rFonts w:ascii="微软雅黑" w:hAnsi="微软雅黑" w:eastAsia="微软雅黑" w:cs="微软雅黑"/>
          <w:spacing w:val="-34"/>
          <w:sz w:val="32"/>
          <w:szCs w:val="32"/>
        </w:rPr>
        <w:t xml:space="preserve"> </w:t>
      </w:r>
      <w:r>
        <w:rPr>
          <w:rFonts w:ascii="微软雅黑" w:hAnsi="微软雅黑" w:eastAsia="微软雅黑" w:cs="微软雅黑"/>
          <w:spacing w:val="-22"/>
          <w:sz w:val="32"/>
          <w:szCs w:val="32"/>
        </w:rPr>
        <w:t>2024</w:t>
      </w:r>
      <w:r>
        <w:rPr>
          <w:rFonts w:ascii="微软雅黑" w:hAnsi="微软雅黑" w:eastAsia="微软雅黑" w:cs="微软雅黑"/>
          <w:spacing w:val="-42"/>
          <w:sz w:val="32"/>
          <w:szCs w:val="32"/>
        </w:rPr>
        <w:t xml:space="preserve"> </w:t>
      </w:r>
      <w:r>
        <w:rPr>
          <w:rFonts w:ascii="微软雅黑" w:hAnsi="微软雅黑" w:eastAsia="微软雅黑" w:cs="微软雅黑"/>
          <w:spacing w:val="-22"/>
          <w:sz w:val="32"/>
          <w:szCs w:val="32"/>
        </w:rPr>
        <w:t>〕29 号</w:t>
      </w:r>
    </w:p>
    <w:p w14:paraId="69EC8CE3">
      <w:pPr>
        <w:spacing w:line="292" w:lineRule="auto"/>
        <w:rPr>
          <w:rFonts w:ascii="Arial"/>
          <w:sz w:val="21"/>
        </w:rPr>
      </w:pPr>
    </w:p>
    <w:p w14:paraId="2CC27FB5">
      <w:pPr>
        <w:pStyle w:val="2"/>
        <w:spacing w:before="104" w:line="222" w:lineRule="auto"/>
        <w:ind w:left="665"/>
      </w:pPr>
      <w:r>
        <w:rPr>
          <w:spacing w:val="-3"/>
        </w:rPr>
        <w:t>滑县清源污水处理有限公司</w:t>
      </w:r>
    </w:p>
    <w:p w14:paraId="5DE16BA8">
      <w:pPr>
        <w:pStyle w:val="2"/>
        <w:spacing w:before="113" w:line="274" w:lineRule="auto"/>
        <w:ind w:left="660" w:right="2467" w:firstLine="5"/>
      </w:pPr>
      <w:r>
        <w:rPr>
          <w:spacing w:val="-1"/>
        </w:rPr>
        <w:t>统一社会信用代码：</w:t>
      </w:r>
      <w:r>
        <w:rPr>
          <w:rFonts w:ascii="Times New Roman" w:hAnsi="Times New Roman" w:eastAsia="Times New Roman" w:cs="Times New Roman"/>
          <w:spacing w:val="-1"/>
        </w:rPr>
        <w:t>9141052678221237</w:t>
      </w:r>
      <w:r>
        <w:rPr>
          <w:rFonts w:ascii="Times New Roman" w:hAnsi="Times New Roman" w:eastAsia="Times New Roman" w:cs="Times New Roman"/>
          <w:spacing w:val="-2"/>
        </w:rPr>
        <w:t>3B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-3"/>
        </w:rPr>
        <w:t>地址：滑县城关镇北关</w:t>
      </w:r>
    </w:p>
    <w:p w14:paraId="63B56604">
      <w:pPr>
        <w:pStyle w:val="2"/>
        <w:spacing w:before="50" w:line="222" w:lineRule="auto"/>
        <w:ind w:left="669"/>
      </w:pPr>
      <w:r>
        <w:rPr>
          <w:spacing w:val="-4"/>
        </w:rPr>
        <w:t>法定代表人：焦新华</w:t>
      </w:r>
    </w:p>
    <w:p w14:paraId="3D503D09">
      <w:pPr>
        <w:pStyle w:val="2"/>
        <w:spacing w:before="116" w:line="273" w:lineRule="auto"/>
        <w:ind w:left="20" w:right="139" w:firstLine="650"/>
      </w:pPr>
      <w:r>
        <w:rPr>
          <w:spacing w:val="-3"/>
        </w:rPr>
        <w:t>我局于</w:t>
      </w:r>
      <w:r>
        <w:rPr>
          <w:spacing w:val="-67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2024</w:t>
      </w:r>
      <w:r>
        <w:rPr>
          <w:rFonts w:ascii="Times New Roman" w:hAnsi="Times New Roman" w:eastAsia="Times New Roman" w:cs="Times New Roman"/>
          <w:spacing w:val="35"/>
        </w:rPr>
        <w:t xml:space="preserve"> </w:t>
      </w:r>
      <w:r>
        <w:rPr>
          <w:spacing w:val="-3"/>
        </w:rPr>
        <w:t>年</w:t>
      </w:r>
      <w:r>
        <w:rPr>
          <w:spacing w:val="-62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7</w:t>
      </w:r>
      <w:r>
        <w:rPr>
          <w:rFonts w:ascii="Times New Roman" w:hAnsi="Times New Roman" w:eastAsia="Times New Roman" w:cs="Times New Roman"/>
          <w:spacing w:val="43"/>
        </w:rPr>
        <w:t xml:space="preserve"> </w:t>
      </w:r>
      <w:r>
        <w:rPr>
          <w:spacing w:val="-3"/>
        </w:rPr>
        <w:t>月</w:t>
      </w:r>
      <w:r>
        <w:rPr>
          <w:spacing w:val="-67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 xml:space="preserve">22  </w:t>
      </w:r>
      <w:r>
        <w:rPr>
          <w:spacing w:val="-3"/>
        </w:rPr>
        <w:t>日对你单位进行了</w:t>
      </w:r>
      <w:r>
        <w:rPr>
          <w:spacing w:val="-4"/>
        </w:rPr>
        <w:t>调查，发现你单</w:t>
      </w:r>
      <w:r>
        <w:t xml:space="preserve"> </w:t>
      </w:r>
      <w:r>
        <w:rPr>
          <w:spacing w:val="-7"/>
        </w:rPr>
        <w:t>位实施了以下环境违法行为：</w:t>
      </w:r>
    </w:p>
    <w:p w14:paraId="2D4897D9">
      <w:pPr>
        <w:pStyle w:val="2"/>
        <w:spacing w:before="55" w:line="276" w:lineRule="auto"/>
        <w:ind w:left="9" w:right="219" w:firstLine="635"/>
        <w:jc w:val="both"/>
      </w:pPr>
      <w:r>
        <w:rPr>
          <w:rFonts w:ascii="Times New Roman" w:hAnsi="Times New Roman" w:eastAsia="Times New Roman" w:cs="Times New Roman"/>
          <w:spacing w:val="-3"/>
        </w:rPr>
        <w:t>2024</w:t>
      </w:r>
      <w:r>
        <w:rPr>
          <w:rFonts w:ascii="Times New Roman" w:hAnsi="Times New Roman" w:eastAsia="Times New Roman" w:cs="Times New Roman"/>
          <w:spacing w:val="36"/>
        </w:rPr>
        <w:t xml:space="preserve"> </w:t>
      </w:r>
      <w:r>
        <w:rPr>
          <w:spacing w:val="-3"/>
        </w:rPr>
        <w:t>年</w:t>
      </w:r>
      <w:r>
        <w:rPr>
          <w:spacing w:val="-62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7</w:t>
      </w:r>
      <w:r>
        <w:rPr>
          <w:rFonts w:ascii="Times New Roman" w:hAnsi="Times New Roman" w:eastAsia="Times New Roman" w:cs="Times New Roman"/>
          <w:spacing w:val="42"/>
          <w:w w:val="101"/>
        </w:rPr>
        <w:t xml:space="preserve"> </w:t>
      </w:r>
      <w:r>
        <w:rPr>
          <w:spacing w:val="-3"/>
        </w:rPr>
        <w:t>月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 xml:space="preserve">15  </w:t>
      </w:r>
      <w:r>
        <w:rPr>
          <w:spacing w:val="-3"/>
        </w:rPr>
        <w:t>日你单位废水排污口排放的总磷超标值为</w:t>
      </w:r>
      <w:r>
        <w:t xml:space="preserve"> </w:t>
      </w:r>
      <w:r>
        <w:rPr>
          <w:rFonts w:ascii="Times New Roman" w:hAnsi="Times New Roman" w:eastAsia="Times New Roman" w:cs="Times New Roman"/>
        </w:rPr>
        <w:t>0.312mg/L</w:t>
      </w:r>
      <w:r>
        <w:t>，许可排放浓度限值为</w:t>
      </w:r>
      <w:r>
        <w:rPr>
          <w:spacing w:val="-58"/>
        </w:rPr>
        <w:t xml:space="preserve"> </w:t>
      </w:r>
      <w:r>
        <w:rPr>
          <w:rFonts w:ascii="Times New Roman" w:hAnsi="Times New Roman" w:eastAsia="Times New Roman" w:cs="Times New Roman"/>
        </w:rPr>
        <w:t>0.3mg/L</w:t>
      </w:r>
      <w:r>
        <w:t xml:space="preserve">，超过许可排放浓度 </w:t>
      </w:r>
      <w:r>
        <w:rPr>
          <w:rFonts w:ascii="Times New Roman" w:hAnsi="Times New Roman" w:eastAsia="Times New Roman" w:cs="Times New Roman"/>
          <w:spacing w:val="-8"/>
        </w:rPr>
        <w:t>0.04</w:t>
      </w:r>
      <w:r>
        <w:rPr>
          <w:rFonts w:ascii="Times New Roman" w:hAnsi="Times New Roman" w:eastAsia="Times New Roman" w:cs="Times New Roman"/>
          <w:spacing w:val="26"/>
        </w:rPr>
        <w:t xml:space="preserve"> </w:t>
      </w:r>
      <w:r>
        <w:rPr>
          <w:spacing w:val="-8"/>
        </w:rPr>
        <w:t>倍。</w:t>
      </w:r>
    </w:p>
    <w:p w14:paraId="0EF79D65">
      <w:pPr>
        <w:pStyle w:val="2"/>
        <w:spacing w:before="66" w:line="278" w:lineRule="auto"/>
        <w:ind w:left="18" w:firstLine="673"/>
        <w:jc w:val="both"/>
      </w:pPr>
      <w:r>
        <w:rPr>
          <w:spacing w:val="-4"/>
        </w:rPr>
        <w:t>以上事实，主要有以下证据证明：营业执照</w:t>
      </w:r>
      <w:r>
        <w:rPr>
          <w:rFonts w:ascii="Times New Roman" w:hAnsi="Times New Roman" w:eastAsia="Times New Roman" w:cs="Times New Roman"/>
          <w:spacing w:val="-4"/>
        </w:rPr>
        <w:t>/</w:t>
      </w:r>
      <w:r>
        <w:rPr>
          <w:spacing w:val="-4"/>
        </w:rPr>
        <w:t>个人身份证</w:t>
      </w:r>
      <w:r>
        <w:rPr>
          <w:rFonts w:ascii="Times New Roman" w:hAnsi="Times New Roman" w:eastAsia="Times New Roman" w:cs="Times New Roman"/>
          <w:spacing w:val="-4"/>
        </w:rPr>
        <w:t>;</w:t>
      </w:r>
      <w:r>
        <w:rPr>
          <w:spacing w:val="-4"/>
        </w:rPr>
        <w:t>授</w:t>
      </w:r>
      <w:r>
        <w:rPr>
          <w:spacing w:val="17"/>
        </w:rPr>
        <w:t xml:space="preserve"> </w:t>
      </w:r>
      <w:r>
        <w:rPr>
          <w:spacing w:val="-5"/>
        </w:rPr>
        <w:t>权委托书</w:t>
      </w:r>
      <w:r>
        <w:rPr>
          <w:rFonts w:ascii="Times New Roman" w:hAnsi="Times New Roman" w:eastAsia="Times New Roman" w:cs="Times New Roman"/>
          <w:spacing w:val="-5"/>
        </w:rPr>
        <w:t>;</w:t>
      </w:r>
      <w:r>
        <w:rPr>
          <w:spacing w:val="-5"/>
        </w:rPr>
        <w:t>被授权人身份证</w:t>
      </w:r>
      <w:r>
        <w:rPr>
          <w:rFonts w:ascii="Times New Roman" w:hAnsi="Times New Roman" w:eastAsia="Times New Roman" w:cs="Times New Roman"/>
          <w:spacing w:val="-5"/>
        </w:rPr>
        <w:t>;</w:t>
      </w:r>
      <w:r>
        <w:rPr>
          <w:spacing w:val="-5"/>
        </w:rPr>
        <w:t>《排污许可证》复印件</w:t>
      </w:r>
      <w:r>
        <w:rPr>
          <w:rFonts w:ascii="Times New Roman" w:hAnsi="Times New Roman" w:eastAsia="Times New Roman" w:cs="Times New Roman"/>
          <w:spacing w:val="-5"/>
        </w:rPr>
        <w:t>;</w:t>
      </w:r>
      <w:r>
        <w:rPr>
          <w:spacing w:val="-5"/>
        </w:rPr>
        <w:t>污染防治设施</w:t>
      </w:r>
      <w:r>
        <w:rPr>
          <w:spacing w:val="4"/>
        </w:rPr>
        <w:t xml:space="preserve"> </w:t>
      </w:r>
      <w:r>
        <w:rPr>
          <w:spacing w:val="-12"/>
        </w:rPr>
        <w:t>照片</w:t>
      </w:r>
      <w:r>
        <w:rPr>
          <w:rFonts w:ascii="Times New Roman" w:hAnsi="Times New Roman" w:eastAsia="Times New Roman" w:cs="Times New Roman"/>
          <w:spacing w:val="-12"/>
        </w:rPr>
        <w:t>;</w:t>
      </w:r>
      <w:r>
        <w:rPr>
          <w:spacing w:val="-12"/>
        </w:rPr>
        <w:t>排污口及排放去向照片</w:t>
      </w:r>
      <w:r>
        <w:rPr>
          <w:rFonts w:ascii="Times New Roman" w:hAnsi="Times New Roman" w:eastAsia="Times New Roman" w:cs="Times New Roman"/>
          <w:spacing w:val="-12"/>
        </w:rPr>
        <w:t>;</w:t>
      </w:r>
      <w:r>
        <w:rPr>
          <w:rFonts w:ascii="Times New Roman" w:hAnsi="Times New Roman" w:eastAsia="Times New Roman" w:cs="Times New Roman"/>
          <w:spacing w:val="-35"/>
        </w:rPr>
        <w:t xml:space="preserve"> </w:t>
      </w:r>
      <w:r>
        <w:rPr>
          <w:spacing w:val="-12"/>
        </w:rPr>
        <w:t>生产（排污）记录</w:t>
      </w:r>
      <w:r>
        <w:rPr>
          <w:rFonts w:ascii="Times New Roman" w:hAnsi="Times New Roman" w:eastAsia="Times New Roman" w:cs="Times New Roman"/>
          <w:spacing w:val="-12"/>
        </w:rPr>
        <w:t>;</w:t>
      </w:r>
      <w:r>
        <w:rPr>
          <w:spacing w:val="-12"/>
        </w:rPr>
        <w:t>现场检查（勘察）</w:t>
      </w:r>
      <w:r>
        <w:t xml:space="preserve"> </w:t>
      </w:r>
      <w:r>
        <w:rPr>
          <w:spacing w:val="-2"/>
        </w:rPr>
        <w:t>笔录</w:t>
      </w:r>
      <w:r>
        <w:rPr>
          <w:rFonts w:ascii="Times New Roman" w:hAnsi="Times New Roman" w:eastAsia="Times New Roman" w:cs="Times New Roman"/>
          <w:spacing w:val="-2"/>
        </w:rPr>
        <w:t>;</w:t>
      </w:r>
      <w:r>
        <w:rPr>
          <w:spacing w:val="-2"/>
        </w:rPr>
        <w:t>调查询问笔录</w:t>
      </w:r>
      <w:r>
        <w:rPr>
          <w:rFonts w:ascii="Times New Roman" w:hAnsi="Times New Roman" w:eastAsia="Times New Roman" w:cs="Times New Roman"/>
          <w:spacing w:val="-2"/>
        </w:rPr>
        <w:t>;</w:t>
      </w:r>
      <w:r>
        <w:rPr>
          <w:spacing w:val="-2"/>
        </w:rPr>
        <w:t>其他证据</w:t>
      </w:r>
      <w:r>
        <w:rPr>
          <w:rFonts w:ascii="Times New Roman" w:hAnsi="Times New Roman" w:eastAsia="Times New Roman" w:cs="Times New Roman"/>
          <w:spacing w:val="-2"/>
        </w:rPr>
        <w:t>;</w:t>
      </w:r>
      <w:r>
        <w:rPr>
          <w:spacing w:val="-2"/>
        </w:rPr>
        <w:t>环评和验收材料</w:t>
      </w:r>
      <w:r>
        <w:rPr>
          <w:rFonts w:ascii="Times New Roman" w:hAnsi="Times New Roman" w:eastAsia="Times New Roman" w:cs="Times New Roman"/>
          <w:spacing w:val="-2"/>
        </w:rPr>
        <w:t>;</w:t>
      </w:r>
      <w:r>
        <w:rPr>
          <w:spacing w:val="-2"/>
        </w:rPr>
        <w:t>企业情况说明。</w:t>
      </w:r>
    </w:p>
    <w:p w14:paraId="37C7D893">
      <w:pPr>
        <w:pStyle w:val="2"/>
        <w:spacing w:before="67" w:line="282" w:lineRule="auto"/>
        <w:ind w:left="19" w:right="138" w:firstLine="642"/>
        <w:jc w:val="both"/>
      </w:pPr>
      <w:r>
        <w:rPr>
          <w:spacing w:val="-8"/>
        </w:rPr>
        <w:t>上述行为违反了《排污许可管理条例》第十七条第二款“排</w:t>
      </w:r>
      <w:r>
        <w:rPr>
          <w:spacing w:val="5"/>
        </w:rPr>
        <w:t xml:space="preserve"> </w:t>
      </w:r>
      <w:r>
        <w:rPr>
          <w:spacing w:val="4"/>
        </w:rPr>
        <w:t>污单位应当遵守排污许可证规定，按照生态环境管理要求运行</w:t>
      </w:r>
      <w:r>
        <w:rPr>
          <w:spacing w:val="11"/>
        </w:rPr>
        <w:t xml:space="preserve"> </w:t>
      </w:r>
      <w:r>
        <w:rPr>
          <w:spacing w:val="4"/>
        </w:rPr>
        <w:t>和维护污染防治设施，建立环境管理制度，严格控制污染物排</w:t>
      </w:r>
      <w:r>
        <w:rPr>
          <w:spacing w:val="11"/>
        </w:rPr>
        <w:t xml:space="preserve"> </w:t>
      </w:r>
      <w:r>
        <w:rPr>
          <w:spacing w:val="-8"/>
        </w:rPr>
        <w:t>放。”的规定。</w:t>
      </w:r>
    </w:p>
    <w:p w14:paraId="55AB6B97">
      <w:pPr>
        <w:pStyle w:val="2"/>
        <w:spacing w:before="51" w:line="282" w:lineRule="auto"/>
        <w:ind w:left="18" w:right="138" w:firstLine="642"/>
        <w:jc w:val="both"/>
      </w:pPr>
      <w:r>
        <w:rPr>
          <w:spacing w:val="4"/>
        </w:rPr>
        <w:t>依据《中华人民共和国行政处罚法》第二十八条第一款行</w:t>
      </w:r>
      <w:r>
        <w:rPr>
          <w:spacing w:val="18"/>
        </w:rPr>
        <w:t xml:space="preserve"> </w:t>
      </w:r>
      <w:r>
        <w:rPr>
          <w:spacing w:val="4"/>
        </w:rPr>
        <w:t>政机关实施行政处罚时，应当责令当事人改正或者限期改正违</w:t>
      </w:r>
      <w:r>
        <w:rPr>
          <w:spacing w:val="12"/>
        </w:rPr>
        <w:t xml:space="preserve"> </w:t>
      </w:r>
      <w:r>
        <w:rPr>
          <w:spacing w:val="4"/>
        </w:rPr>
        <w:t>法行为和《排污许可管理条例》第三十四条第一项“违反本条</w:t>
      </w:r>
      <w:r>
        <w:rPr>
          <w:spacing w:val="12"/>
        </w:rPr>
        <w:t xml:space="preserve"> </w:t>
      </w:r>
      <w:r>
        <w:rPr>
          <w:spacing w:val="2"/>
        </w:rPr>
        <w:t>例规定，排污单位有下列行为之一的，</w:t>
      </w:r>
      <w:r>
        <w:rPr>
          <w:spacing w:val="-87"/>
        </w:rPr>
        <w:t xml:space="preserve"> </w:t>
      </w:r>
      <w:r>
        <w:rPr>
          <w:spacing w:val="2"/>
        </w:rPr>
        <w:t>由生态</w:t>
      </w:r>
      <w:r>
        <w:rPr>
          <w:spacing w:val="1"/>
        </w:rPr>
        <w:t>环境主管部门责</w:t>
      </w:r>
      <w:r>
        <w:t xml:space="preserve"> </w:t>
      </w:r>
      <w:r>
        <w:rPr>
          <w:spacing w:val="-13"/>
        </w:rPr>
        <w:t>令改正或者限制生产、停产整治，</w:t>
      </w:r>
      <w:r>
        <w:rPr>
          <w:spacing w:val="86"/>
        </w:rPr>
        <w:t xml:space="preserve"> </w:t>
      </w:r>
      <w:r>
        <w:rPr>
          <w:spacing w:val="-13"/>
        </w:rPr>
        <w:t>处</w:t>
      </w:r>
      <w:r>
        <w:rPr>
          <w:spacing w:val="-73"/>
        </w:rPr>
        <w:t xml:space="preserve"> </w:t>
      </w:r>
      <w:r>
        <w:rPr>
          <w:rFonts w:ascii="Times New Roman" w:hAnsi="Times New Roman" w:eastAsia="Times New Roman" w:cs="Times New Roman"/>
          <w:spacing w:val="-13"/>
        </w:rPr>
        <w:t>20</w:t>
      </w:r>
      <w:r>
        <w:rPr>
          <w:rFonts w:ascii="Times New Roman" w:hAnsi="Times New Roman" w:eastAsia="Times New Roman" w:cs="Times New Roman"/>
          <w:spacing w:val="23"/>
          <w:w w:val="101"/>
        </w:rPr>
        <w:t xml:space="preserve"> </w:t>
      </w:r>
      <w:r>
        <w:rPr>
          <w:spacing w:val="-13"/>
        </w:rPr>
        <w:t>万元以上</w:t>
      </w:r>
      <w:r>
        <w:rPr>
          <w:spacing w:val="-43"/>
        </w:rPr>
        <w:t xml:space="preserve"> </w:t>
      </w:r>
      <w:r>
        <w:rPr>
          <w:rFonts w:ascii="Times New Roman" w:hAnsi="Times New Roman" w:eastAsia="Times New Roman" w:cs="Times New Roman"/>
          <w:spacing w:val="-13"/>
        </w:rPr>
        <w:t>100</w:t>
      </w:r>
      <w:r>
        <w:rPr>
          <w:rFonts w:ascii="Times New Roman" w:hAnsi="Times New Roman" w:eastAsia="Times New Roman" w:cs="Times New Roman"/>
          <w:spacing w:val="24"/>
        </w:rPr>
        <w:t xml:space="preserve"> </w:t>
      </w:r>
      <w:r>
        <w:rPr>
          <w:spacing w:val="-13"/>
        </w:rPr>
        <w:t>万元以下</w:t>
      </w:r>
    </w:p>
    <w:p w14:paraId="2F4D2952">
      <w:pPr>
        <w:spacing w:line="282" w:lineRule="auto"/>
        <w:sectPr>
          <w:footerReference r:id="rId5" w:type="default"/>
          <w:pgSz w:w="11900" w:h="16840"/>
          <w:pgMar w:top="1260" w:right="1335" w:bottom="966" w:left="1646" w:header="0" w:footer="891" w:gutter="0"/>
          <w:cols w:space="720" w:num="1"/>
        </w:sectPr>
      </w:pPr>
    </w:p>
    <w:p w14:paraId="3A22B2FF">
      <w:pPr>
        <w:pStyle w:val="2"/>
        <w:spacing w:before="111" w:line="278" w:lineRule="auto"/>
        <w:ind w:right="277" w:firstLine="22"/>
        <w:jc w:val="both"/>
        <w:rPr>
          <w:rFonts w:ascii="Times New Roman" w:hAnsi="Times New Roman" w:eastAsia="Times New Roman" w:cs="Times New Roman"/>
        </w:rPr>
      </w:pPr>
      <w:r>
        <w:rPr>
          <w:spacing w:val="1"/>
        </w:rPr>
        <w:t>的罚款；情节严重的，</w:t>
      </w:r>
      <w:r>
        <w:rPr>
          <w:spacing w:val="-82"/>
        </w:rPr>
        <w:t xml:space="preserve"> </w:t>
      </w:r>
      <w:r>
        <w:rPr>
          <w:spacing w:val="1"/>
        </w:rPr>
        <w:t>吊销排污许可证，报经有批准</w:t>
      </w:r>
      <w:r>
        <w:t xml:space="preserve">权的人民 </w:t>
      </w:r>
      <w:r>
        <w:rPr>
          <w:spacing w:val="6"/>
        </w:rPr>
        <w:t>政府批准，责令停业、关闭</w:t>
      </w:r>
      <w:r>
        <w:rPr>
          <w:spacing w:val="-14"/>
        </w:rPr>
        <w:t>：（</w:t>
      </w:r>
      <w:r>
        <w:rPr>
          <w:spacing w:val="6"/>
        </w:rPr>
        <w:t>一）超过许可排放浓度、许可</w:t>
      </w:r>
      <w:r>
        <w:rPr>
          <w:spacing w:val="1"/>
        </w:rPr>
        <w:t xml:space="preserve"> </w:t>
      </w:r>
      <w:r>
        <w:rPr>
          <w:spacing w:val="-1"/>
        </w:rPr>
        <w:t>排放量排放污染物；”的规定，现责令你单位</w:t>
      </w:r>
      <w:r>
        <w:rPr>
          <w:rFonts w:ascii="Times New Roman" w:hAnsi="Times New Roman" w:eastAsia="Times New Roman" w:cs="Times New Roman"/>
          <w:spacing w:val="-1"/>
        </w:rPr>
        <w:t>:</w:t>
      </w:r>
    </w:p>
    <w:p w14:paraId="778C5C44">
      <w:pPr>
        <w:pStyle w:val="2"/>
        <w:spacing w:before="53" w:line="221" w:lineRule="auto"/>
        <w:ind w:left="651"/>
      </w:pPr>
      <w:r>
        <w:rPr>
          <w:spacing w:val="-8"/>
        </w:rPr>
        <w:t>立即改正违法行为。</w:t>
      </w:r>
    </w:p>
    <w:p w14:paraId="034B0381">
      <w:pPr>
        <w:pStyle w:val="2"/>
        <w:spacing w:before="117" w:line="222" w:lineRule="auto"/>
        <w:ind w:left="661"/>
      </w:pPr>
      <w:r>
        <w:rPr>
          <w:spacing w:val="-2"/>
        </w:rPr>
        <w:t>改正内容和要求如下：</w:t>
      </w:r>
      <w:r>
        <w:rPr>
          <w:spacing w:val="-2"/>
          <w:u w:val="single" w:color="auto"/>
        </w:rPr>
        <w:t xml:space="preserve"> 按照许可浓度排放废水污染。</w:t>
      </w:r>
      <w:r>
        <w:rPr>
          <w:spacing w:val="1"/>
          <w:u w:val="single" w:color="auto"/>
        </w:rPr>
        <w:t xml:space="preserve">     </w:t>
      </w:r>
    </w:p>
    <w:p w14:paraId="124CA4DF">
      <w:pPr>
        <w:pStyle w:val="2"/>
        <w:spacing w:before="186" w:line="325" w:lineRule="auto"/>
        <w:ind w:left="2" w:right="277" w:firstLine="652"/>
      </w:pPr>
      <w:r>
        <w:rPr>
          <w:spacing w:val="4"/>
        </w:rPr>
        <w:t>我局将对你单位改正违法行为的情况进行监督，如你单位</w:t>
      </w:r>
      <w:r>
        <w:rPr>
          <w:spacing w:val="8"/>
        </w:rPr>
        <w:t xml:space="preserve"> </w:t>
      </w:r>
      <w:r>
        <w:rPr>
          <w:spacing w:val="-3"/>
        </w:rPr>
        <w:t>拒不改正上述生态环境违法行为，我局将依法处理。</w:t>
      </w:r>
    </w:p>
    <w:p w14:paraId="026DE89A">
      <w:pPr>
        <w:pStyle w:val="2"/>
        <w:spacing w:before="50" w:line="335" w:lineRule="auto"/>
        <w:ind w:left="2" w:firstLine="652"/>
      </w:pPr>
      <w:r>
        <w:rPr>
          <w:spacing w:val="4"/>
        </w:rPr>
        <w:t>我局将在</w:t>
      </w:r>
      <w:r>
        <w:rPr>
          <w:spacing w:val="-47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 xml:space="preserve">30  </w:t>
      </w:r>
      <w:r>
        <w:rPr>
          <w:spacing w:val="4"/>
        </w:rPr>
        <w:t>日内对你单位改正违法行为的情况进行复查。</w:t>
      </w:r>
      <w:r>
        <w:t xml:space="preserve"> </w:t>
      </w:r>
      <w:r>
        <w:rPr>
          <w:spacing w:val="4"/>
        </w:rPr>
        <w:t>如你单位拒不改正违法排污行为，我局将按照《中华人民共和</w:t>
      </w:r>
      <w:r>
        <w:rPr>
          <w:spacing w:val="6"/>
        </w:rPr>
        <w:t xml:space="preserve">  </w:t>
      </w:r>
      <w:r>
        <w:rPr>
          <w:spacing w:val="4"/>
        </w:rPr>
        <w:t>国环境保护法》第五十九条第一款的规定和《环境保护主管部</w:t>
      </w:r>
      <w:r>
        <w:rPr>
          <w:spacing w:val="6"/>
        </w:rPr>
        <w:t xml:space="preserve">  </w:t>
      </w:r>
      <w:r>
        <w:rPr>
          <w:spacing w:val="4"/>
        </w:rPr>
        <w:t>门实施按日连续处罚办法》第五条第一项的规定，对你单位实</w:t>
      </w:r>
      <w:r>
        <w:rPr>
          <w:spacing w:val="6"/>
        </w:rPr>
        <w:t xml:space="preserve">  </w:t>
      </w:r>
      <w:r>
        <w:rPr>
          <w:spacing w:val="-7"/>
        </w:rPr>
        <w:t>施按日连续处罚。</w:t>
      </w:r>
    </w:p>
    <w:p w14:paraId="0C471E2A">
      <w:pPr>
        <w:pStyle w:val="2"/>
        <w:spacing w:before="53" w:line="332" w:lineRule="auto"/>
        <w:ind w:left="2" w:right="277" w:firstLine="640"/>
        <w:jc w:val="both"/>
      </w:pPr>
      <w:bookmarkStart w:id="0" w:name="_GoBack"/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7047230</wp:posOffset>
            </wp:positionH>
            <wp:positionV relativeFrom="paragraph">
              <wp:posOffset>1241425</wp:posOffset>
            </wp:positionV>
            <wp:extent cx="1435100" cy="1435735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1435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spacing w:val="5"/>
        </w:rPr>
        <w:t>你单位如对本决定不服，可在收到本决定书</w:t>
      </w:r>
      <w:r>
        <w:rPr>
          <w:spacing w:val="4"/>
        </w:rPr>
        <w:t>之日起六十日</w:t>
      </w:r>
      <w:r>
        <w:t xml:space="preserve"> </w:t>
      </w:r>
      <w:r>
        <w:rPr>
          <w:spacing w:val="4"/>
        </w:rPr>
        <w:t>内向安阳市人民政府申请行政复议，也可在收到本决定书之日</w:t>
      </w:r>
      <w:r>
        <w:rPr>
          <w:spacing w:val="12"/>
        </w:rPr>
        <w:t xml:space="preserve"> </w:t>
      </w:r>
      <w:r>
        <w:rPr>
          <w:spacing w:val="4"/>
        </w:rPr>
        <w:t>起六个月内向焦作市解放区人民法院提起行政诉讼。如你单位</w:t>
      </w:r>
      <w:r>
        <w:rPr>
          <w:spacing w:val="12"/>
        </w:rPr>
        <w:t xml:space="preserve"> </w:t>
      </w:r>
      <w:r>
        <w:rPr>
          <w:spacing w:val="-3"/>
        </w:rPr>
        <w:t>拒不改正上述违法行为，我局将申请人民法院强制执行。</w:t>
      </w:r>
    </w:p>
    <w:p w14:paraId="1157237B">
      <w:pPr>
        <w:spacing w:line="302" w:lineRule="auto"/>
        <w:rPr>
          <w:rFonts w:ascii="Arial"/>
          <w:sz w:val="21"/>
        </w:rPr>
      </w:pPr>
    </w:p>
    <w:p w14:paraId="68517991">
      <w:pPr>
        <w:spacing w:line="303" w:lineRule="auto"/>
        <w:rPr>
          <w:rFonts w:ascii="Arial"/>
          <w:sz w:val="21"/>
        </w:rPr>
      </w:pPr>
    </w:p>
    <w:p w14:paraId="06E64BA8">
      <w:pPr>
        <w:pStyle w:val="2"/>
        <w:spacing w:before="105" w:line="326" w:lineRule="auto"/>
        <w:ind w:left="5251" w:right="1077" w:firstLine="43"/>
      </w:pPr>
      <w:r>
        <w:rPr>
          <w:spacing w:val="-4"/>
        </w:rPr>
        <w:t>安阳市生态环境局</w:t>
      </w:r>
      <w:r>
        <w:rPr>
          <w:spacing w:val="6"/>
        </w:rPr>
        <w:t xml:space="preserve"> </w:t>
      </w:r>
      <w:r>
        <w:rPr>
          <w:rFonts w:ascii="Times New Roman" w:hAnsi="Times New Roman" w:eastAsia="Times New Roman" w:cs="Times New Roman"/>
          <w:spacing w:val="-25"/>
        </w:rPr>
        <w:t>2024</w:t>
      </w:r>
      <w:r>
        <w:rPr>
          <w:rFonts w:ascii="Times New Roman" w:hAnsi="Times New Roman" w:eastAsia="Times New Roman" w:cs="Times New Roman"/>
          <w:spacing w:val="17"/>
        </w:rPr>
        <w:t xml:space="preserve">  </w:t>
      </w:r>
      <w:r>
        <w:rPr>
          <w:spacing w:val="-25"/>
        </w:rPr>
        <w:t>年</w:t>
      </w:r>
      <w:r>
        <w:rPr>
          <w:spacing w:val="21"/>
        </w:rPr>
        <w:t xml:space="preserve"> </w:t>
      </w:r>
      <w:r>
        <w:rPr>
          <w:rFonts w:ascii="Times New Roman" w:hAnsi="Times New Roman" w:eastAsia="Times New Roman" w:cs="Times New Roman"/>
          <w:spacing w:val="-25"/>
        </w:rPr>
        <w:t>8</w:t>
      </w:r>
      <w:r>
        <w:rPr>
          <w:rFonts w:ascii="Times New Roman" w:hAnsi="Times New Roman" w:eastAsia="Times New Roman" w:cs="Times New Roman"/>
          <w:spacing w:val="18"/>
        </w:rPr>
        <w:t xml:space="preserve">  </w:t>
      </w:r>
      <w:r>
        <w:rPr>
          <w:spacing w:val="-25"/>
        </w:rPr>
        <w:t>月</w:t>
      </w:r>
      <w:r>
        <w:rPr>
          <w:spacing w:val="37"/>
        </w:rPr>
        <w:t xml:space="preserve"> </w:t>
      </w:r>
      <w:r>
        <w:rPr>
          <w:rFonts w:ascii="Times New Roman" w:hAnsi="Times New Roman" w:eastAsia="Times New Roman" w:cs="Times New Roman"/>
          <w:spacing w:val="-25"/>
        </w:rPr>
        <w:t>1</w:t>
      </w:r>
      <w:r>
        <w:rPr>
          <w:rFonts w:ascii="Times New Roman" w:hAnsi="Times New Roman" w:eastAsia="Times New Roman" w:cs="Times New Roman"/>
          <w:spacing w:val="3"/>
        </w:rPr>
        <w:t xml:space="preserve">   </w:t>
      </w:r>
      <w:r>
        <w:rPr>
          <w:spacing w:val="-25"/>
        </w:rPr>
        <w:t>日</w:t>
      </w:r>
    </w:p>
    <w:sectPr>
      <w:footerReference r:id="rId6" w:type="default"/>
      <w:pgSz w:w="11900" w:h="16840"/>
      <w:pgMar w:top="1431" w:right="1196" w:bottom="400" w:left="166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E50EE1">
    <w:pPr>
      <w:spacing w:line="65" w:lineRule="exact"/>
    </w:pPr>
    <w:r>
      <w:rPr>
        <w:position w:val="-2"/>
      </w:rPr>
      <w:pict>
        <v:group id="_x0000_s2049" o:spid="_x0000_s2049" o:spt="203" style="height:3.75pt;width:439.25pt;" coordsize="8785,75">
          <o:lock v:ext="edit"/>
          <v:shape id="_x0000_s2050" o:spid="_x0000_s2050" style="position:absolute;left:0;top:0;height:15;width:8785;" fillcolor="#FF0000" filled="t" stroked="f" coordsize="8785,15" path="m0,15l8784,15,8784,0,0,0,0,15xe">
            <v:fill on="t" focussize="0,0"/>
            <v:stroke on="f"/>
            <v:imagedata o:title=""/>
            <o:lock v:ext="edit"/>
          </v:shape>
          <v:shape id="_x0000_s2051" o:spid="_x0000_s2051" style="position:absolute;left:0;top:30;height:45;width:8785;" filled="f" stroked="t" coordsize="8785,45" path="m0,22l8784,22e">
            <v:fill on="f" focussize="0,0"/>
            <v:stroke weight="2.25pt" color="#FF0000" miterlimit="10" joinstyle="miter"/>
            <v:imagedata o:title=""/>
            <o:lock v:ext="edit"/>
          </v:shape>
          <w10:wrap type="none"/>
          <w10:anchorlock/>
        </v:group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BC3FAF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isplayBackgroundShape w:val="1"/>
  <w:documentProtection w:enforcement="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TE1YTczZmM1NzgyOWMzYjkwOGY4MTIzODRlOWU4NWYifQ=="/>
  </w:docVars>
  <w:rsids>
    <w:rsidRoot w:val="00000000"/>
    <w:rsid w:val="70B060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0"/>
    <customShpInfo spid="_x0000_s2051"/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878</Words>
  <Characters>934</Characters>
  <TotalTime>0</TotalTime>
  <ScaleCrop>false</ScaleCrop>
  <LinksUpToDate>false</LinksUpToDate>
  <CharactersWithSpaces>1015</CharactersWithSpaces>
  <Application>WPS Office_12.1.0.17147_F1E327BC-269C-435d-A152-05C5408002CA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2024-08-02T16:00:00Z</dcterms:created>
  <dc:creator>梦亮 牛</dc:creator>
  <cp:lastModifiedBy>小雨点</cp:lastModifiedBy>
  <dcterms:modified xsi:type="dcterms:W3CDTF">2024-08-05T07:32:31Z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2024-08-05T15:32:12Z</vt:filetime>
  </property>
  <property fmtid="{D5CDD505-2E9C-101B-9397-08002B2CF9AE}" pid="4" name="KSOProductBuildVer">
    <vt:lpwstr>2052-12.1.0.17147</vt:lpwstr>
  </property>
  <property fmtid="{D5CDD505-2E9C-101B-9397-08002B2CF9AE}" pid="5" name="ICV">
    <vt:lpwstr>3ED3ACBEBE8C4F7B841C6996D0D00529_12</vt:lpwstr>
  </property>
</Properties>
</file>