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63" w:rsidRPr="00B80641" w:rsidRDefault="004F2763">
      <w:pPr>
        <w:tabs>
          <w:tab w:val="left" w:pos="5760"/>
        </w:tabs>
        <w:spacing w:line="600" w:lineRule="exact"/>
        <w:rPr>
          <w:rFonts w:ascii="仿宋_GB2312" w:eastAsia="仿宋_GB2312"/>
          <w:b/>
          <w:color w:val="000000"/>
          <w:sz w:val="32"/>
          <w:szCs w:val="32"/>
        </w:rPr>
      </w:pPr>
    </w:p>
    <w:p w:rsidR="004F2763" w:rsidRDefault="004F2763">
      <w:pPr>
        <w:spacing w:line="600" w:lineRule="exact"/>
        <w:jc w:val="center"/>
        <w:rPr>
          <w:b/>
          <w:color w:val="000000"/>
          <w:sz w:val="32"/>
          <w:szCs w:val="32"/>
        </w:rPr>
      </w:pPr>
    </w:p>
    <w:p w:rsidR="004F2763" w:rsidRDefault="004F2763">
      <w:pPr>
        <w:spacing w:line="600" w:lineRule="exact"/>
        <w:rPr>
          <w:b/>
          <w:color w:val="000000"/>
          <w:sz w:val="32"/>
          <w:szCs w:val="32"/>
        </w:rPr>
      </w:pPr>
    </w:p>
    <w:p w:rsidR="004F2763" w:rsidRDefault="004F2763">
      <w:pPr>
        <w:spacing w:line="600" w:lineRule="exact"/>
        <w:rPr>
          <w:b/>
          <w:color w:val="000000"/>
          <w:sz w:val="32"/>
          <w:szCs w:val="32"/>
        </w:rPr>
      </w:pPr>
    </w:p>
    <w:p w:rsidR="004F2763" w:rsidRDefault="004F2763">
      <w:pPr>
        <w:spacing w:line="600" w:lineRule="exact"/>
        <w:jc w:val="center"/>
        <w:rPr>
          <w:rFonts w:eastAsia="仿宋_GB2312"/>
          <w:b/>
          <w:color w:val="000000"/>
          <w:sz w:val="32"/>
          <w:szCs w:val="32"/>
        </w:rPr>
      </w:pPr>
    </w:p>
    <w:p w:rsidR="004F2763" w:rsidRDefault="004F2763">
      <w:pPr>
        <w:pStyle w:val="Default"/>
        <w:rPr>
          <w:rFonts w:ascii="Times New Roman" w:hAnsi="Times New Roman" w:hint="default"/>
        </w:rPr>
      </w:pPr>
    </w:p>
    <w:p w:rsidR="004F2763" w:rsidRDefault="004F2763">
      <w:pPr>
        <w:pStyle w:val="5"/>
        <w:ind w:left="0"/>
        <w:rPr>
          <w:color w:val="000000"/>
          <w:szCs w:val="32"/>
        </w:rPr>
      </w:pPr>
    </w:p>
    <w:p w:rsidR="004F2763" w:rsidRDefault="004F2763">
      <w:pPr>
        <w:rPr>
          <w:color w:val="000000"/>
          <w:sz w:val="32"/>
          <w:szCs w:val="32"/>
        </w:rPr>
      </w:pPr>
    </w:p>
    <w:p w:rsidR="004F2763" w:rsidRPr="003666B3" w:rsidRDefault="00E62639">
      <w:pPr>
        <w:jc w:val="center"/>
        <w:rPr>
          <w:rFonts w:eastAsia="仿宋_GB2312"/>
          <w:b/>
          <w:color w:val="FF0000"/>
          <w:sz w:val="32"/>
          <w:szCs w:val="32"/>
        </w:rPr>
      </w:pPr>
      <w:r w:rsidRPr="003666B3">
        <w:rPr>
          <w:rFonts w:eastAsia="仿宋_GB2312"/>
          <w:color w:val="FF0000"/>
          <w:sz w:val="32"/>
          <w:szCs w:val="32"/>
        </w:rPr>
        <w:t>滑环审〔</w:t>
      </w:r>
      <w:r w:rsidRPr="003666B3">
        <w:rPr>
          <w:rFonts w:eastAsia="仿宋_GB2312"/>
          <w:color w:val="FF0000"/>
          <w:sz w:val="32"/>
          <w:szCs w:val="32"/>
        </w:rPr>
        <w:t>202</w:t>
      </w:r>
      <w:r w:rsidRPr="003666B3">
        <w:rPr>
          <w:rFonts w:eastAsia="仿宋_GB2312" w:hint="eastAsia"/>
          <w:color w:val="FF0000"/>
          <w:sz w:val="32"/>
          <w:szCs w:val="32"/>
        </w:rPr>
        <w:t>4</w:t>
      </w:r>
      <w:r w:rsidRPr="003666B3">
        <w:rPr>
          <w:rFonts w:eastAsia="仿宋_GB2312"/>
          <w:color w:val="FF0000"/>
          <w:sz w:val="32"/>
          <w:szCs w:val="32"/>
        </w:rPr>
        <w:t>〕</w:t>
      </w:r>
      <w:r w:rsidR="001A4C20">
        <w:rPr>
          <w:rFonts w:eastAsia="仿宋_GB2312" w:hint="eastAsia"/>
          <w:color w:val="FF0000"/>
          <w:sz w:val="32"/>
          <w:szCs w:val="32"/>
        </w:rPr>
        <w:t>14</w:t>
      </w:r>
      <w:r w:rsidRPr="003666B3">
        <w:rPr>
          <w:rFonts w:eastAsia="仿宋_GB2312"/>
          <w:color w:val="FF0000"/>
          <w:sz w:val="32"/>
          <w:szCs w:val="32"/>
        </w:rPr>
        <w:t>号</w:t>
      </w:r>
    </w:p>
    <w:p w:rsidR="004F2763" w:rsidRDefault="004F2763">
      <w:pPr>
        <w:spacing w:line="360" w:lineRule="exact"/>
        <w:rPr>
          <w:rFonts w:eastAsia="方正小标宋简体"/>
          <w:color w:val="000000"/>
          <w:sz w:val="32"/>
          <w:szCs w:val="32"/>
        </w:rPr>
      </w:pPr>
    </w:p>
    <w:p w:rsidR="004F2763" w:rsidRPr="001A4C20" w:rsidRDefault="004F2763">
      <w:pPr>
        <w:spacing w:line="360" w:lineRule="exact"/>
        <w:jc w:val="center"/>
        <w:rPr>
          <w:rFonts w:eastAsia="方正小标宋简体"/>
          <w:color w:val="000000"/>
          <w:sz w:val="44"/>
          <w:szCs w:val="44"/>
        </w:rPr>
      </w:pPr>
    </w:p>
    <w:p w:rsidR="004F2763" w:rsidRDefault="00E62639">
      <w:pPr>
        <w:spacing w:line="700" w:lineRule="exact"/>
        <w:jc w:val="center"/>
        <w:rPr>
          <w:rFonts w:eastAsia="方正小标宋简体"/>
          <w:color w:val="000000"/>
          <w:sz w:val="44"/>
          <w:szCs w:val="44"/>
        </w:rPr>
      </w:pPr>
      <w:r>
        <w:rPr>
          <w:rFonts w:eastAsia="方正小标宋简体"/>
          <w:color w:val="000000"/>
          <w:sz w:val="44"/>
          <w:szCs w:val="44"/>
        </w:rPr>
        <w:t>安阳市生态环境局滑县分局</w:t>
      </w:r>
    </w:p>
    <w:p w:rsidR="001A4C20" w:rsidRDefault="006A2D15">
      <w:pPr>
        <w:spacing w:line="700" w:lineRule="exact"/>
        <w:jc w:val="center"/>
        <w:rPr>
          <w:rFonts w:eastAsia="方正小标宋简体"/>
          <w:color w:val="000000"/>
          <w:sz w:val="44"/>
          <w:szCs w:val="44"/>
        </w:rPr>
      </w:pPr>
      <w:r>
        <w:rPr>
          <w:rFonts w:eastAsia="方正小标宋简体" w:hint="eastAsia"/>
          <w:color w:val="000000"/>
          <w:sz w:val="44"/>
          <w:szCs w:val="44"/>
        </w:rPr>
        <w:t>关于</w:t>
      </w:r>
      <w:r w:rsidR="0040687A" w:rsidRPr="001A4C20">
        <w:rPr>
          <w:rFonts w:eastAsia="方正小标宋简体" w:hint="eastAsia"/>
          <w:color w:val="000000"/>
          <w:sz w:val="44"/>
          <w:szCs w:val="44"/>
        </w:rPr>
        <w:t>河南顺兴电力设备有限公司</w:t>
      </w:r>
    </w:p>
    <w:p w:rsidR="001A4C20" w:rsidRDefault="0040687A">
      <w:pPr>
        <w:spacing w:line="700" w:lineRule="exact"/>
        <w:jc w:val="center"/>
        <w:rPr>
          <w:rFonts w:eastAsia="方正小标宋简体"/>
          <w:color w:val="000000"/>
          <w:sz w:val="44"/>
          <w:szCs w:val="44"/>
        </w:rPr>
      </w:pPr>
      <w:r w:rsidRPr="001A4C20">
        <w:rPr>
          <w:rFonts w:eastAsia="方正小标宋简体" w:hint="eastAsia"/>
          <w:color w:val="000000"/>
          <w:sz w:val="44"/>
          <w:szCs w:val="44"/>
        </w:rPr>
        <w:t>年生产</w:t>
      </w:r>
      <w:r w:rsidRPr="0040687A">
        <w:rPr>
          <w:rFonts w:eastAsia="方正小标宋简体" w:hint="eastAsia"/>
          <w:color w:val="000000"/>
          <w:sz w:val="44"/>
          <w:szCs w:val="44"/>
        </w:rPr>
        <w:t>30</w:t>
      </w:r>
      <w:r w:rsidRPr="001A4C20">
        <w:rPr>
          <w:rFonts w:eastAsia="方正小标宋简体" w:hint="eastAsia"/>
          <w:color w:val="000000"/>
          <w:sz w:val="44"/>
          <w:szCs w:val="44"/>
        </w:rPr>
        <w:t>万米架空绝缘线建设项目</w:t>
      </w:r>
    </w:p>
    <w:p w:rsidR="004F2763" w:rsidRDefault="00E62639">
      <w:pPr>
        <w:spacing w:line="700" w:lineRule="exact"/>
        <w:jc w:val="center"/>
        <w:rPr>
          <w:rFonts w:eastAsia="方正小标宋简体"/>
          <w:color w:val="000000"/>
          <w:sz w:val="44"/>
          <w:szCs w:val="44"/>
        </w:rPr>
      </w:pPr>
      <w:r w:rsidRPr="001A4C20">
        <w:rPr>
          <w:rFonts w:eastAsia="方正小标宋简体" w:hint="eastAsia"/>
          <w:color w:val="000000"/>
          <w:sz w:val="44"/>
          <w:szCs w:val="44"/>
        </w:rPr>
        <w:t>环</w:t>
      </w:r>
      <w:r>
        <w:rPr>
          <w:rFonts w:eastAsia="方正小标宋简体"/>
          <w:color w:val="000000"/>
          <w:sz w:val="44"/>
          <w:szCs w:val="44"/>
        </w:rPr>
        <w:t>境影响报告表</w:t>
      </w:r>
      <w:r w:rsidR="006A2D15">
        <w:rPr>
          <w:rFonts w:ascii="宋体" w:hAnsi="宋体" w:cs="宋体" w:hint="eastAsia"/>
          <w:color w:val="000000"/>
          <w:sz w:val="44"/>
          <w:szCs w:val="44"/>
        </w:rPr>
        <w:t>的</w:t>
      </w:r>
      <w:r>
        <w:rPr>
          <w:rFonts w:eastAsia="方正小标宋简体"/>
          <w:color w:val="000000"/>
          <w:sz w:val="44"/>
          <w:szCs w:val="44"/>
        </w:rPr>
        <w:t>批复</w:t>
      </w:r>
    </w:p>
    <w:p w:rsidR="004F2763" w:rsidRDefault="004F2763">
      <w:pPr>
        <w:pStyle w:val="Default"/>
        <w:rPr>
          <w:rFonts w:ascii="Times New Roman" w:hAnsi="Times New Roman" w:hint="default"/>
          <w:sz w:val="44"/>
          <w:szCs w:val="44"/>
        </w:rPr>
      </w:pPr>
    </w:p>
    <w:p w:rsidR="004F2763" w:rsidRDefault="004F2763" w:rsidP="006A2D15">
      <w:pPr>
        <w:pStyle w:val="Default"/>
        <w:spacing w:line="600" w:lineRule="exact"/>
        <w:rPr>
          <w:rFonts w:ascii="Times New Roman" w:hAnsi="Times New Roman" w:hint="default"/>
          <w:sz w:val="32"/>
          <w:szCs w:val="32"/>
        </w:rPr>
      </w:pPr>
    </w:p>
    <w:p w:rsidR="004F2763" w:rsidRPr="00B80641" w:rsidRDefault="0040687A" w:rsidP="006A2D15">
      <w:pPr>
        <w:spacing w:line="560" w:lineRule="exact"/>
        <w:rPr>
          <w:rFonts w:ascii="仿宋_GB2312" w:eastAsia="仿宋_GB2312"/>
          <w:color w:val="000000"/>
          <w:sz w:val="32"/>
          <w:szCs w:val="32"/>
        </w:rPr>
      </w:pPr>
      <w:r w:rsidRPr="00B80641">
        <w:rPr>
          <w:rFonts w:ascii="仿宋_GB2312" w:eastAsia="仿宋_GB2312" w:hAnsi="微软雅黑" w:cs="微软雅黑" w:hint="eastAsia"/>
          <w:color w:val="000000"/>
          <w:sz w:val="32"/>
          <w:szCs w:val="32"/>
        </w:rPr>
        <w:t>河南顺兴电力设备有限公司</w:t>
      </w:r>
      <w:r w:rsidRPr="00B80641">
        <w:rPr>
          <w:rFonts w:ascii="仿宋_GB2312" w:eastAsia="仿宋_GB2312" w:hint="eastAsia"/>
          <w:color w:val="000000"/>
          <w:sz w:val="32"/>
          <w:szCs w:val="32"/>
        </w:rPr>
        <w:t>：</w:t>
      </w:r>
    </w:p>
    <w:p w:rsidR="004F2763" w:rsidRPr="00B80641" w:rsidRDefault="00E62639" w:rsidP="006A2D15">
      <w:pPr>
        <w:spacing w:line="560" w:lineRule="exact"/>
        <w:ind w:firstLine="645"/>
        <w:rPr>
          <w:rFonts w:ascii="仿宋_GB2312" w:eastAsia="仿宋_GB2312"/>
          <w:color w:val="000000"/>
          <w:sz w:val="32"/>
          <w:szCs w:val="32"/>
        </w:rPr>
      </w:pPr>
      <w:r w:rsidRPr="00B80641">
        <w:rPr>
          <w:rFonts w:ascii="仿宋_GB2312" w:eastAsia="仿宋_GB2312" w:hAnsi="微软雅黑" w:cs="微软雅黑" w:hint="eastAsia"/>
          <w:color w:val="000000"/>
          <w:sz w:val="32"/>
          <w:szCs w:val="32"/>
        </w:rPr>
        <w:t>你公司</w:t>
      </w:r>
      <w:r w:rsidRPr="00B80641">
        <w:rPr>
          <w:rFonts w:ascii="仿宋_GB2312" w:eastAsia="仿宋_GB2312" w:hAnsi="___WRD_EMBED_SUB_45" w:cs="___WRD_EMBED_SUB_45" w:hint="eastAsia"/>
          <w:color w:val="000000"/>
          <w:sz w:val="32"/>
          <w:szCs w:val="32"/>
        </w:rPr>
        <w:t>（</w:t>
      </w:r>
      <w:r w:rsidRPr="00B80641">
        <w:rPr>
          <w:rFonts w:ascii="仿宋_GB2312" w:eastAsia="仿宋_GB2312" w:hAnsi="微软雅黑" w:cs="微软雅黑" w:hint="eastAsia"/>
          <w:color w:val="000000"/>
          <w:sz w:val="32"/>
          <w:szCs w:val="32"/>
        </w:rPr>
        <w:t>统一社会信用代码</w:t>
      </w:r>
      <w:r w:rsidRPr="00B80641">
        <w:rPr>
          <w:rFonts w:ascii="仿宋_GB2312" w:eastAsia="仿宋_GB2312" w:hAnsi="___WRD_EMBED_SUB_45" w:cs="___WRD_EMBED_SUB_45" w:hint="eastAsia"/>
          <w:color w:val="000000"/>
          <w:sz w:val="32"/>
          <w:szCs w:val="32"/>
        </w:rPr>
        <w:t>：</w:t>
      </w:r>
      <w:r w:rsidR="0040687A" w:rsidRPr="00B80641">
        <w:rPr>
          <w:rFonts w:ascii="仿宋_GB2312" w:eastAsia="仿宋_GB2312" w:hint="eastAsia"/>
          <w:color w:val="000000"/>
          <w:sz w:val="32"/>
          <w:szCs w:val="32"/>
        </w:rPr>
        <w:t>91410526353442752U</w:t>
      </w:r>
      <w:r w:rsidRPr="00B80641">
        <w:rPr>
          <w:rFonts w:ascii="仿宋_GB2312" w:eastAsia="仿宋_GB2312" w:hint="eastAsia"/>
          <w:color w:val="000000"/>
          <w:sz w:val="32"/>
          <w:szCs w:val="32"/>
        </w:rPr>
        <w:t>）</w:t>
      </w:r>
      <w:r w:rsidRPr="00B80641">
        <w:rPr>
          <w:rFonts w:ascii="仿宋_GB2312" w:eastAsia="仿宋_GB2312" w:hAnsi="微软雅黑" w:cs="微软雅黑" w:hint="eastAsia"/>
          <w:color w:val="000000"/>
          <w:sz w:val="32"/>
          <w:szCs w:val="32"/>
        </w:rPr>
        <w:t>上</w:t>
      </w:r>
      <w:r w:rsidRPr="00B80641">
        <w:rPr>
          <w:rFonts w:ascii="仿宋_GB2312" w:eastAsia="仿宋_GB2312" w:hAnsi="___WRD_EMBED_SUB_45" w:cs="___WRD_EMBED_SUB_45" w:hint="eastAsia"/>
          <w:color w:val="000000"/>
          <w:sz w:val="32"/>
          <w:szCs w:val="32"/>
        </w:rPr>
        <w:t>报</w:t>
      </w:r>
      <w:r w:rsidRPr="00B80641">
        <w:rPr>
          <w:rFonts w:ascii="仿宋_GB2312" w:eastAsia="仿宋_GB2312" w:hAnsi="微软雅黑" w:cs="微软雅黑" w:hint="eastAsia"/>
          <w:color w:val="000000"/>
          <w:sz w:val="32"/>
          <w:szCs w:val="32"/>
        </w:rPr>
        <w:t>的由</w:t>
      </w:r>
      <w:r w:rsidR="0040687A" w:rsidRPr="00B80641">
        <w:rPr>
          <w:rFonts w:ascii="仿宋_GB2312" w:eastAsia="仿宋_GB2312" w:hint="eastAsia"/>
          <w:color w:val="000000"/>
          <w:sz w:val="32"/>
          <w:szCs w:val="32"/>
        </w:rPr>
        <w:t>河南</w:t>
      </w:r>
      <w:r w:rsidR="0040687A" w:rsidRPr="00B80641">
        <w:rPr>
          <w:rFonts w:ascii="仿宋_GB2312" w:eastAsia="仿宋_GB2312" w:hAnsi="微软雅黑" w:cs="微软雅黑" w:hint="eastAsia"/>
          <w:color w:val="000000"/>
          <w:sz w:val="32"/>
          <w:szCs w:val="32"/>
        </w:rPr>
        <w:t>绿</w:t>
      </w:r>
      <w:r w:rsidR="0040687A" w:rsidRPr="00B80641">
        <w:rPr>
          <w:rFonts w:ascii="仿宋_GB2312" w:eastAsia="仿宋_GB2312" w:hAnsi="___WRD_EMBED_SUB_45" w:cs="___WRD_EMBED_SUB_45" w:hint="eastAsia"/>
          <w:color w:val="000000"/>
          <w:sz w:val="32"/>
          <w:szCs w:val="32"/>
        </w:rPr>
        <w:t>意</w:t>
      </w:r>
      <w:r w:rsidRPr="00B80641">
        <w:rPr>
          <w:rFonts w:ascii="仿宋_GB2312" w:eastAsia="仿宋_GB2312" w:hAnsi="微软雅黑" w:cs="微软雅黑" w:hint="eastAsia"/>
          <w:color w:val="000000"/>
          <w:sz w:val="32"/>
          <w:szCs w:val="32"/>
        </w:rPr>
        <w:t>环保科技有限公司</w:t>
      </w:r>
      <w:r w:rsidR="0040687A" w:rsidRPr="00B80641">
        <w:rPr>
          <w:rFonts w:ascii="仿宋_GB2312" w:eastAsia="仿宋_GB2312" w:hAnsi="微软雅黑" w:cs="微软雅黑" w:hint="eastAsia"/>
          <w:color w:val="000000"/>
          <w:sz w:val="32"/>
          <w:szCs w:val="32"/>
        </w:rPr>
        <w:t>王永杰</w:t>
      </w:r>
      <w:r w:rsidRPr="00B80641">
        <w:rPr>
          <w:rFonts w:ascii="仿宋_GB2312" w:eastAsia="仿宋_GB2312" w:hint="eastAsia"/>
          <w:color w:val="000000"/>
          <w:sz w:val="32"/>
          <w:szCs w:val="32"/>
        </w:rPr>
        <w:t>（职</w:t>
      </w:r>
      <w:r w:rsidRPr="00B80641">
        <w:rPr>
          <w:rFonts w:ascii="仿宋_GB2312" w:eastAsia="仿宋_GB2312" w:hAnsi="微软雅黑" w:cs="微软雅黑" w:hint="eastAsia"/>
          <w:color w:val="000000"/>
          <w:sz w:val="32"/>
          <w:szCs w:val="32"/>
        </w:rPr>
        <w:t>业资格</w:t>
      </w:r>
      <w:r w:rsidRPr="00B80641">
        <w:rPr>
          <w:rFonts w:ascii="仿宋_GB2312" w:eastAsia="仿宋_GB2312" w:hAnsi="___WRD_EMBED_SUB_45" w:cs="___WRD_EMBED_SUB_45" w:hint="eastAsia"/>
          <w:color w:val="000000"/>
          <w:sz w:val="32"/>
          <w:szCs w:val="32"/>
        </w:rPr>
        <w:t>证</w:t>
      </w:r>
      <w:r w:rsidRPr="00B80641">
        <w:rPr>
          <w:rFonts w:ascii="仿宋_GB2312" w:eastAsia="仿宋_GB2312" w:hAnsi="微软雅黑" w:cs="微软雅黑" w:hint="eastAsia"/>
          <w:color w:val="000000"/>
          <w:sz w:val="32"/>
          <w:szCs w:val="32"/>
        </w:rPr>
        <w:t>书管理</w:t>
      </w:r>
      <w:r w:rsidRPr="00B80641">
        <w:rPr>
          <w:rFonts w:ascii="仿宋_GB2312" w:eastAsia="仿宋_GB2312" w:hAnsi="___WRD_EMBED_SUB_45" w:cs="___WRD_EMBED_SUB_45" w:hint="eastAsia"/>
          <w:color w:val="000000"/>
          <w:sz w:val="32"/>
          <w:szCs w:val="32"/>
        </w:rPr>
        <w:t>号：</w:t>
      </w:r>
      <w:r w:rsidR="0040687A" w:rsidRPr="00B80641">
        <w:rPr>
          <w:rFonts w:ascii="仿宋_GB2312" w:eastAsia="仿宋_GB2312" w:hint="eastAsia"/>
          <w:color w:val="000000"/>
          <w:sz w:val="32"/>
          <w:szCs w:val="32"/>
        </w:rPr>
        <w:t>2016035410352015411801000617</w:t>
      </w:r>
      <w:r w:rsidRPr="00B80641">
        <w:rPr>
          <w:rFonts w:ascii="仿宋_GB2312" w:eastAsia="仿宋_GB2312" w:hint="eastAsia"/>
          <w:color w:val="000000"/>
          <w:sz w:val="32"/>
          <w:szCs w:val="32"/>
        </w:rPr>
        <w:t>）主</w:t>
      </w:r>
      <w:r w:rsidRPr="00B80641">
        <w:rPr>
          <w:rFonts w:ascii="仿宋_GB2312" w:eastAsia="仿宋_GB2312" w:hAnsi="微软雅黑" w:cs="微软雅黑" w:hint="eastAsia"/>
          <w:color w:val="000000"/>
          <w:sz w:val="32"/>
          <w:szCs w:val="32"/>
        </w:rPr>
        <w:t>持编制完成的《</w:t>
      </w:r>
      <w:r w:rsidR="0040687A" w:rsidRPr="00B80641">
        <w:rPr>
          <w:rFonts w:ascii="仿宋_GB2312" w:eastAsia="仿宋_GB2312" w:hint="eastAsia"/>
          <w:color w:val="000000"/>
          <w:sz w:val="32"/>
          <w:szCs w:val="32"/>
        </w:rPr>
        <w:t>河南</w:t>
      </w:r>
      <w:r w:rsidR="0040687A" w:rsidRPr="00B80641">
        <w:rPr>
          <w:rFonts w:ascii="仿宋_GB2312" w:eastAsia="仿宋_GB2312" w:hAnsi="微软雅黑" w:cs="微软雅黑" w:hint="eastAsia"/>
          <w:color w:val="000000"/>
          <w:sz w:val="32"/>
          <w:szCs w:val="32"/>
        </w:rPr>
        <w:t>顺兴</w:t>
      </w:r>
      <w:r w:rsidR="0040687A" w:rsidRPr="00B80641">
        <w:rPr>
          <w:rFonts w:ascii="仿宋_GB2312" w:eastAsia="仿宋_GB2312" w:hAnsi="___WRD_EMBED_SUB_45" w:cs="___WRD_EMBED_SUB_45" w:hint="eastAsia"/>
          <w:color w:val="000000"/>
          <w:sz w:val="32"/>
          <w:szCs w:val="32"/>
        </w:rPr>
        <w:t>电</w:t>
      </w:r>
      <w:r w:rsidR="0040687A" w:rsidRPr="00B80641">
        <w:rPr>
          <w:rFonts w:ascii="仿宋_GB2312" w:eastAsia="仿宋_GB2312" w:hAnsi="微软雅黑" w:cs="微软雅黑" w:hint="eastAsia"/>
          <w:color w:val="000000"/>
          <w:sz w:val="32"/>
          <w:szCs w:val="32"/>
        </w:rPr>
        <w:t>力设备有限公司</w:t>
      </w:r>
      <w:r w:rsidR="0040687A" w:rsidRPr="00B80641">
        <w:rPr>
          <w:rFonts w:ascii="仿宋_GB2312" w:eastAsia="仿宋_GB2312" w:hAnsi="___WRD_EMBED_SUB_45" w:cs="___WRD_EMBED_SUB_45" w:hint="eastAsia"/>
          <w:color w:val="000000"/>
          <w:sz w:val="32"/>
          <w:szCs w:val="32"/>
        </w:rPr>
        <w:t>年生</w:t>
      </w:r>
      <w:r w:rsidR="0040687A" w:rsidRPr="00B80641">
        <w:rPr>
          <w:rFonts w:ascii="仿宋_GB2312" w:eastAsia="仿宋_GB2312" w:hAnsi="微软雅黑" w:cs="微软雅黑" w:hint="eastAsia"/>
          <w:color w:val="000000"/>
          <w:sz w:val="32"/>
          <w:szCs w:val="32"/>
        </w:rPr>
        <w:t>产</w:t>
      </w:r>
      <w:r w:rsidR="0040687A" w:rsidRPr="00B80641">
        <w:rPr>
          <w:rFonts w:ascii="仿宋_GB2312" w:eastAsia="仿宋_GB2312" w:hint="eastAsia"/>
          <w:color w:val="000000"/>
          <w:sz w:val="32"/>
          <w:szCs w:val="32"/>
        </w:rPr>
        <w:t>30</w:t>
      </w:r>
      <w:r w:rsidR="0040687A" w:rsidRPr="00B80641">
        <w:rPr>
          <w:rFonts w:ascii="仿宋_GB2312" w:eastAsia="仿宋_GB2312" w:hAnsi="微软雅黑" w:cs="微软雅黑" w:hint="eastAsia"/>
          <w:color w:val="000000"/>
          <w:sz w:val="32"/>
          <w:szCs w:val="32"/>
        </w:rPr>
        <w:t>万米架空绝缘线建设项目</w:t>
      </w:r>
      <w:r w:rsidRPr="00B80641">
        <w:rPr>
          <w:rFonts w:ascii="仿宋_GB2312" w:eastAsia="仿宋_GB2312" w:hAnsi="微软雅黑" w:cs="微软雅黑" w:hint="eastAsia"/>
          <w:color w:val="000000"/>
          <w:sz w:val="32"/>
          <w:szCs w:val="32"/>
        </w:rPr>
        <w:t>环境影响</w:t>
      </w:r>
      <w:r w:rsidRPr="00B80641">
        <w:rPr>
          <w:rFonts w:ascii="仿宋_GB2312" w:eastAsia="仿宋_GB2312" w:hAnsi="___WRD_EMBED_SUB_45" w:cs="___WRD_EMBED_SUB_45" w:hint="eastAsia"/>
          <w:color w:val="000000"/>
          <w:sz w:val="32"/>
          <w:szCs w:val="32"/>
        </w:rPr>
        <w:t>报</w:t>
      </w:r>
      <w:r w:rsidRPr="00B80641">
        <w:rPr>
          <w:rFonts w:ascii="仿宋_GB2312" w:eastAsia="仿宋_GB2312" w:hAnsi="微软雅黑" w:cs="微软雅黑" w:hint="eastAsia"/>
          <w:color w:val="000000"/>
          <w:sz w:val="32"/>
          <w:szCs w:val="32"/>
        </w:rPr>
        <w:t>告</w:t>
      </w:r>
      <w:r w:rsidRPr="00B80641">
        <w:rPr>
          <w:rFonts w:ascii="仿宋_GB2312" w:eastAsia="仿宋_GB2312" w:hAnsi="___WRD_EMBED_SUB_45" w:cs="___WRD_EMBED_SUB_45" w:hint="eastAsia"/>
          <w:color w:val="000000"/>
          <w:sz w:val="32"/>
          <w:szCs w:val="32"/>
        </w:rPr>
        <w:t>表（报</w:t>
      </w:r>
      <w:r w:rsidRPr="00B80641">
        <w:rPr>
          <w:rFonts w:ascii="仿宋_GB2312" w:eastAsia="仿宋_GB2312" w:hAnsi="微软雅黑" w:cs="微软雅黑" w:hint="eastAsia"/>
          <w:color w:val="000000"/>
          <w:sz w:val="32"/>
          <w:szCs w:val="32"/>
        </w:rPr>
        <w:t>批版</w:t>
      </w:r>
      <w:r w:rsidRPr="00B80641">
        <w:rPr>
          <w:rFonts w:ascii="仿宋_GB2312" w:eastAsia="仿宋_GB2312" w:hAnsi="___WRD_EMBED_SUB_45" w:cs="___WRD_EMBED_SUB_45" w:hint="eastAsia"/>
          <w:color w:val="000000"/>
          <w:sz w:val="32"/>
          <w:szCs w:val="32"/>
        </w:rPr>
        <w:t>）</w:t>
      </w:r>
      <w:r w:rsidRPr="00B80641">
        <w:rPr>
          <w:rFonts w:ascii="仿宋_GB2312" w:eastAsia="仿宋_GB2312" w:hAnsi="微软雅黑" w:cs="微软雅黑" w:hint="eastAsia"/>
          <w:color w:val="000000"/>
          <w:sz w:val="32"/>
          <w:szCs w:val="32"/>
        </w:rPr>
        <w:t>》</w:t>
      </w:r>
      <w:r w:rsidRPr="00B80641">
        <w:rPr>
          <w:rFonts w:ascii="仿宋_GB2312" w:eastAsia="仿宋_GB2312" w:hint="eastAsia"/>
          <w:color w:val="000000"/>
          <w:sz w:val="32"/>
          <w:szCs w:val="32"/>
        </w:rPr>
        <w:t>（</w:t>
      </w:r>
      <w:r w:rsidRPr="00B80641">
        <w:rPr>
          <w:rFonts w:ascii="仿宋_GB2312" w:eastAsia="仿宋_GB2312" w:hAnsi="微软雅黑" w:cs="微软雅黑" w:hint="eastAsia"/>
          <w:color w:val="000000"/>
          <w:sz w:val="32"/>
          <w:szCs w:val="32"/>
        </w:rPr>
        <w:t>以下</w:t>
      </w:r>
      <w:r w:rsidRPr="00B80641">
        <w:rPr>
          <w:rFonts w:ascii="仿宋_GB2312" w:eastAsia="仿宋_GB2312" w:hAnsi="___WRD_EMBED_SUB_45" w:cs="___WRD_EMBED_SUB_45" w:hint="eastAsia"/>
          <w:color w:val="000000"/>
          <w:sz w:val="32"/>
          <w:szCs w:val="32"/>
        </w:rPr>
        <w:t>简称</w:t>
      </w:r>
      <w:r w:rsidRPr="00B80641">
        <w:rPr>
          <w:rFonts w:ascii="仿宋_GB2312" w:eastAsia="仿宋_GB2312" w:hAnsi="微软雅黑" w:cs="微软雅黑" w:hint="eastAsia"/>
          <w:color w:val="000000"/>
          <w:sz w:val="32"/>
          <w:szCs w:val="32"/>
        </w:rPr>
        <w:t>《</w:t>
      </w:r>
      <w:r w:rsidRPr="00B80641">
        <w:rPr>
          <w:rFonts w:ascii="仿宋_GB2312" w:eastAsia="仿宋_GB2312" w:hAnsi="___WRD_EMBED_SUB_45" w:cs="___WRD_EMBED_SUB_45" w:hint="eastAsia"/>
          <w:color w:val="000000"/>
          <w:sz w:val="32"/>
          <w:szCs w:val="32"/>
        </w:rPr>
        <w:t>报</w:t>
      </w:r>
      <w:r w:rsidRPr="00B80641">
        <w:rPr>
          <w:rFonts w:ascii="仿宋_GB2312" w:eastAsia="仿宋_GB2312" w:hAnsi="微软雅黑" w:cs="微软雅黑" w:hint="eastAsia"/>
          <w:color w:val="000000"/>
          <w:sz w:val="32"/>
          <w:szCs w:val="32"/>
        </w:rPr>
        <w:t>告</w:t>
      </w:r>
      <w:r w:rsidRPr="00B80641">
        <w:rPr>
          <w:rFonts w:ascii="仿宋_GB2312" w:eastAsia="仿宋_GB2312" w:hAnsi="___WRD_EMBED_SUB_45" w:cs="___WRD_EMBED_SUB_45" w:hint="eastAsia"/>
          <w:color w:val="000000"/>
          <w:sz w:val="32"/>
          <w:szCs w:val="32"/>
        </w:rPr>
        <w:t>表</w:t>
      </w:r>
      <w:r w:rsidRPr="00B80641">
        <w:rPr>
          <w:rFonts w:ascii="仿宋_GB2312" w:eastAsia="仿宋_GB2312" w:hAnsi="微软雅黑" w:cs="微软雅黑" w:hint="eastAsia"/>
          <w:color w:val="000000"/>
          <w:sz w:val="32"/>
          <w:szCs w:val="32"/>
        </w:rPr>
        <w:t>》</w:t>
      </w:r>
      <w:r w:rsidRPr="00B80641">
        <w:rPr>
          <w:rFonts w:ascii="仿宋_GB2312" w:eastAsia="仿宋_GB2312" w:hAnsi="___WRD_EMBED_SUB_45" w:cs="___WRD_EMBED_SUB_45" w:hint="eastAsia"/>
          <w:color w:val="000000"/>
          <w:sz w:val="32"/>
          <w:szCs w:val="32"/>
        </w:rPr>
        <w:t>）及</w:t>
      </w:r>
      <w:r w:rsidRPr="00B80641">
        <w:rPr>
          <w:rFonts w:ascii="仿宋_GB2312" w:eastAsia="仿宋_GB2312" w:hAnsi="微软雅黑" w:cs="微软雅黑" w:hint="eastAsia"/>
          <w:color w:val="000000"/>
          <w:sz w:val="32"/>
          <w:szCs w:val="32"/>
        </w:rPr>
        <w:t>相关材料已收悉。该项目</w:t>
      </w:r>
      <w:r w:rsidRPr="00B80641">
        <w:rPr>
          <w:rFonts w:ascii="仿宋_GB2312" w:eastAsia="仿宋_GB2312" w:hAnsi="___WRD_EMBED_SUB_45" w:cs="___WRD_EMBED_SUB_45" w:hint="eastAsia"/>
          <w:color w:val="000000"/>
          <w:sz w:val="32"/>
          <w:szCs w:val="32"/>
        </w:rPr>
        <w:t>位</w:t>
      </w:r>
      <w:r w:rsidRPr="00B80641">
        <w:rPr>
          <w:rFonts w:ascii="仿宋_GB2312" w:eastAsia="仿宋_GB2312" w:hAnsi="微软雅黑" w:cs="微软雅黑" w:hint="eastAsia"/>
          <w:color w:val="000000"/>
          <w:sz w:val="32"/>
          <w:szCs w:val="32"/>
        </w:rPr>
        <w:t>于</w:t>
      </w:r>
      <w:bookmarkStart w:id="0" w:name="_Hlk152949058"/>
      <w:r w:rsidR="0040687A" w:rsidRPr="00B80641">
        <w:rPr>
          <w:rFonts w:ascii="仿宋_GB2312" w:eastAsia="仿宋_GB2312" w:hAnsi="微软雅黑" w:cs="微软雅黑" w:hint="eastAsia"/>
          <w:color w:val="000000"/>
          <w:sz w:val="32"/>
          <w:szCs w:val="32"/>
        </w:rPr>
        <w:t>滑县</w:t>
      </w:r>
      <w:bookmarkEnd w:id="0"/>
      <w:r w:rsidR="0040687A" w:rsidRPr="00B80641">
        <w:rPr>
          <w:rFonts w:ascii="仿宋_GB2312" w:eastAsia="仿宋_GB2312" w:hAnsi="微软雅黑" w:cs="微软雅黑" w:hint="eastAsia"/>
          <w:color w:val="000000"/>
          <w:sz w:val="32"/>
          <w:szCs w:val="32"/>
        </w:rPr>
        <w:t>高平镇高有公路008号</w:t>
      </w:r>
      <w:r w:rsidRPr="00B80641">
        <w:rPr>
          <w:rFonts w:ascii="仿宋_GB2312" w:eastAsia="仿宋_GB2312" w:hAnsi="微软雅黑" w:cs="微软雅黑" w:hint="eastAsia"/>
          <w:color w:val="000000"/>
          <w:sz w:val="32"/>
          <w:szCs w:val="32"/>
        </w:rPr>
        <w:t>，占</w:t>
      </w:r>
      <w:r w:rsidRPr="00B80641">
        <w:rPr>
          <w:rFonts w:ascii="仿宋_GB2312" w:eastAsia="仿宋_GB2312" w:hAnsi="___WRD_EMBED_SUB_45" w:cs="___WRD_EMBED_SUB_45" w:hint="eastAsia"/>
          <w:color w:val="000000"/>
          <w:sz w:val="32"/>
          <w:szCs w:val="32"/>
        </w:rPr>
        <w:t>地</w:t>
      </w:r>
      <w:r w:rsidRPr="00B80641">
        <w:rPr>
          <w:rFonts w:ascii="仿宋_GB2312" w:eastAsia="仿宋_GB2312" w:hAnsi="微软雅黑" w:cs="微软雅黑" w:hint="eastAsia"/>
          <w:color w:val="000000"/>
          <w:sz w:val="32"/>
          <w:szCs w:val="32"/>
        </w:rPr>
        <w:t>面积</w:t>
      </w:r>
      <w:r w:rsidR="0040687A" w:rsidRPr="00B80641">
        <w:rPr>
          <w:rFonts w:ascii="仿宋_GB2312" w:eastAsia="仿宋_GB2312" w:hint="eastAsia"/>
          <w:color w:val="000000"/>
          <w:sz w:val="32"/>
          <w:szCs w:val="32"/>
        </w:rPr>
        <w:t>300</w:t>
      </w:r>
      <w:r w:rsidRPr="00B80641">
        <w:rPr>
          <w:rFonts w:ascii="仿宋_GB2312" w:eastAsia="仿宋_GB2312" w:hint="eastAsia"/>
          <w:color w:val="000000"/>
          <w:sz w:val="32"/>
          <w:szCs w:val="32"/>
        </w:rPr>
        <w:t>0</w:t>
      </w:r>
      <w:r w:rsidRPr="00B80641">
        <w:rPr>
          <w:rFonts w:ascii="仿宋_GB2312" w:eastAsia="仿宋_GB2312" w:hAnsi="微软雅黑" w:cs="微软雅黑" w:hint="eastAsia"/>
          <w:color w:val="000000"/>
          <w:sz w:val="32"/>
          <w:szCs w:val="32"/>
        </w:rPr>
        <w:t>平方米，总投资</w:t>
      </w:r>
      <w:r w:rsidR="0040687A" w:rsidRPr="00B80641">
        <w:rPr>
          <w:rFonts w:ascii="仿宋_GB2312" w:eastAsia="仿宋_GB2312" w:hint="eastAsia"/>
          <w:color w:val="000000"/>
          <w:sz w:val="32"/>
          <w:szCs w:val="32"/>
        </w:rPr>
        <w:t>5</w:t>
      </w:r>
      <w:r w:rsidRPr="00B80641">
        <w:rPr>
          <w:rFonts w:ascii="仿宋_GB2312" w:eastAsia="仿宋_GB2312" w:hint="eastAsia"/>
          <w:color w:val="000000"/>
          <w:sz w:val="32"/>
          <w:szCs w:val="32"/>
        </w:rPr>
        <w:t>00</w:t>
      </w:r>
      <w:r w:rsidRPr="00B80641">
        <w:rPr>
          <w:rFonts w:ascii="仿宋_GB2312" w:eastAsia="仿宋_GB2312" w:hAnsi="微软雅黑" w:cs="微软雅黑" w:hint="eastAsia"/>
          <w:color w:val="000000"/>
          <w:sz w:val="32"/>
          <w:szCs w:val="32"/>
        </w:rPr>
        <w:t>万元，环保投资</w:t>
      </w:r>
      <w:r w:rsidR="0040687A" w:rsidRPr="00B80641">
        <w:rPr>
          <w:rFonts w:ascii="仿宋_GB2312" w:eastAsia="仿宋_GB2312" w:hint="eastAsia"/>
          <w:color w:val="000000"/>
          <w:sz w:val="32"/>
          <w:szCs w:val="32"/>
        </w:rPr>
        <w:t>20</w:t>
      </w:r>
      <w:r w:rsidRPr="00B80641">
        <w:rPr>
          <w:rFonts w:ascii="仿宋_GB2312" w:eastAsia="仿宋_GB2312" w:hAnsi="微软雅黑" w:cs="微软雅黑" w:hint="eastAsia"/>
          <w:color w:val="000000"/>
          <w:sz w:val="32"/>
          <w:szCs w:val="32"/>
        </w:rPr>
        <w:t>万元。该环评审批</w:t>
      </w:r>
      <w:r w:rsidRPr="00B80641">
        <w:rPr>
          <w:rFonts w:ascii="仿宋_GB2312" w:eastAsia="仿宋_GB2312" w:hAnsi="___WRD_EMBED_SUB_45" w:cs="___WRD_EMBED_SUB_45" w:hint="eastAsia"/>
          <w:color w:val="000000"/>
          <w:sz w:val="32"/>
          <w:szCs w:val="32"/>
        </w:rPr>
        <w:t>事</w:t>
      </w:r>
      <w:r w:rsidRPr="00B80641">
        <w:rPr>
          <w:rFonts w:ascii="仿宋_GB2312" w:eastAsia="仿宋_GB2312" w:hAnsi="微软雅黑" w:cs="微软雅黑" w:hint="eastAsia"/>
          <w:color w:val="000000"/>
          <w:sz w:val="32"/>
          <w:szCs w:val="32"/>
        </w:rPr>
        <w:t>项已</w:t>
      </w:r>
      <w:r w:rsidRPr="00B80641">
        <w:rPr>
          <w:rFonts w:ascii="仿宋_GB2312" w:eastAsia="仿宋_GB2312" w:hAnsi="微软雅黑" w:cs="微软雅黑" w:hint="eastAsia"/>
          <w:color w:val="000000"/>
          <w:sz w:val="32"/>
          <w:szCs w:val="32"/>
        </w:rPr>
        <w:lastRenderedPageBreak/>
        <w:t>在</w:t>
      </w:r>
      <w:r w:rsidRPr="00B80641">
        <w:rPr>
          <w:rFonts w:ascii="仿宋_GB2312" w:eastAsia="仿宋_GB2312" w:hAnsi="___WRD_EMBED_SUB_45" w:cs="___WRD_EMBED_SUB_45" w:hint="eastAsia"/>
          <w:color w:val="000000"/>
          <w:sz w:val="32"/>
          <w:szCs w:val="32"/>
        </w:rPr>
        <w:t>县政</w:t>
      </w:r>
      <w:r w:rsidRPr="00B80641">
        <w:rPr>
          <w:rFonts w:ascii="仿宋_GB2312" w:eastAsia="仿宋_GB2312" w:hAnsi="微软雅黑" w:cs="微软雅黑" w:hint="eastAsia"/>
          <w:color w:val="000000"/>
          <w:sz w:val="32"/>
          <w:szCs w:val="32"/>
        </w:rPr>
        <w:t>府网站公示期满。依据《</w:t>
      </w:r>
      <w:r w:rsidRPr="00B80641">
        <w:rPr>
          <w:rFonts w:ascii="仿宋_GB2312" w:eastAsia="仿宋_GB2312" w:hAnsi="___WRD_EMBED_SUB_45" w:cs="___WRD_EMBED_SUB_45" w:hint="eastAsia"/>
          <w:color w:val="000000"/>
          <w:sz w:val="32"/>
          <w:szCs w:val="32"/>
        </w:rPr>
        <w:t>中</w:t>
      </w:r>
      <w:r w:rsidRPr="00B80641">
        <w:rPr>
          <w:rFonts w:ascii="仿宋_GB2312" w:eastAsia="仿宋_GB2312" w:hAnsi="微软雅黑" w:cs="微软雅黑" w:hint="eastAsia"/>
          <w:color w:val="000000"/>
          <w:sz w:val="32"/>
          <w:szCs w:val="32"/>
        </w:rPr>
        <w:t>华</w:t>
      </w:r>
      <w:r w:rsidRPr="00B80641">
        <w:rPr>
          <w:rFonts w:ascii="仿宋_GB2312" w:eastAsia="仿宋_GB2312" w:hAnsi="___WRD_EMBED_SUB_45" w:cs="___WRD_EMBED_SUB_45" w:hint="eastAsia"/>
          <w:color w:val="000000"/>
          <w:sz w:val="32"/>
          <w:szCs w:val="32"/>
        </w:rPr>
        <w:t>人民</w:t>
      </w:r>
      <w:r w:rsidRPr="00B80641">
        <w:rPr>
          <w:rFonts w:ascii="仿宋_GB2312" w:eastAsia="仿宋_GB2312" w:hAnsi="微软雅黑" w:cs="微软雅黑" w:hint="eastAsia"/>
          <w:color w:val="000000"/>
          <w:sz w:val="32"/>
          <w:szCs w:val="32"/>
        </w:rPr>
        <w:t>共和国环境保护法》、《</w:t>
      </w:r>
      <w:r w:rsidRPr="00B80641">
        <w:rPr>
          <w:rFonts w:ascii="仿宋_GB2312" w:eastAsia="仿宋_GB2312" w:hAnsi="___WRD_EMBED_SUB_45" w:cs="___WRD_EMBED_SUB_45" w:hint="eastAsia"/>
          <w:color w:val="000000"/>
          <w:sz w:val="32"/>
          <w:szCs w:val="32"/>
        </w:rPr>
        <w:t>中</w:t>
      </w:r>
      <w:r w:rsidRPr="00B80641">
        <w:rPr>
          <w:rFonts w:ascii="仿宋_GB2312" w:eastAsia="仿宋_GB2312" w:hAnsi="微软雅黑" w:cs="微软雅黑" w:hint="eastAsia"/>
          <w:color w:val="000000"/>
          <w:sz w:val="32"/>
          <w:szCs w:val="32"/>
        </w:rPr>
        <w:t>华</w:t>
      </w:r>
      <w:r w:rsidRPr="00B80641">
        <w:rPr>
          <w:rFonts w:ascii="仿宋_GB2312" w:eastAsia="仿宋_GB2312" w:hAnsi="___WRD_EMBED_SUB_45" w:cs="___WRD_EMBED_SUB_45" w:hint="eastAsia"/>
          <w:color w:val="000000"/>
          <w:sz w:val="32"/>
          <w:szCs w:val="32"/>
        </w:rPr>
        <w:t>人民</w:t>
      </w:r>
      <w:r w:rsidRPr="00B80641">
        <w:rPr>
          <w:rFonts w:ascii="仿宋_GB2312" w:eastAsia="仿宋_GB2312" w:hAnsi="微软雅黑" w:cs="微软雅黑" w:hint="eastAsia"/>
          <w:color w:val="000000"/>
          <w:sz w:val="32"/>
          <w:szCs w:val="32"/>
        </w:rPr>
        <w:t>共和国行</w:t>
      </w:r>
      <w:r w:rsidRPr="00B80641">
        <w:rPr>
          <w:rFonts w:ascii="仿宋_GB2312" w:eastAsia="仿宋_GB2312" w:hAnsi="___WRD_EMBED_SUB_45" w:cs="___WRD_EMBED_SUB_45" w:hint="eastAsia"/>
          <w:color w:val="000000"/>
          <w:sz w:val="32"/>
          <w:szCs w:val="32"/>
        </w:rPr>
        <w:t>政</w:t>
      </w:r>
      <w:r w:rsidRPr="00B80641">
        <w:rPr>
          <w:rFonts w:ascii="仿宋_GB2312" w:eastAsia="仿宋_GB2312" w:hAnsi="微软雅黑" w:cs="微软雅黑" w:hint="eastAsia"/>
          <w:color w:val="000000"/>
          <w:sz w:val="32"/>
          <w:szCs w:val="32"/>
        </w:rPr>
        <w:t>许可法》、《</w:t>
      </w:r>
      <w:r w:rsidRPr="00B80641">
        <w:rPr>
          <w:rFonts w:ascii="仿宋_GB2312" w:eastAsia="仿宋_GB2312" w:hAnsi="___WRD_EMBED_SUB_45" w:cs="___WRD_EMBED_SUB_45" w:hint="eastAsia"/>
          <w:color w:val="000000"/>
          <w:sz w:val="32"/>
          <w:szCs w:val="32"/>
        </w:rPr>
        <w:t>中</w:t>
      </w:r>
      <w:r w:rsidRPr="00B80641">
        <w:rPr>
          <w:rFonts w:ascii="仿宋_GB2312" w:eastAsia="仿宋_GB2312" w:hAnsi="微软雅黑" w:cs="微软雅黑" w:hint="eastAsia"/>
          <w:color w:val="000000"/>
          <w:sz w:val="32"/>
          <w:szCs w:val="32"/>
        </w:rPr>
        <w:t>华</w:t>
      </w:r>
      <w:r w:rsidRPr="00B80641">
        <w:rPr>
          <w:rFonts w:ascii="仿宋_GB2312" w:eastAsia="仿宋_GB2312" w:hAnsi="___WRD_EMBED_SUB_45" w:cs="___WRD_EMBED_SUB_45" w:hint="eastAsia"/>
          <w:color w:val="000000"/>
          <w:sz w:val="32"/>
          <w:szCs w:val="32"/>
        </w:rPr>
        <w:t>人民</w:t>
      </w:r>
      <w:r w:rsidRPr="00B80641">
        <w:rPr>
          <w:rFonts w:ascii="仿宋_GB2312" w:eastAsia="仿宋_GB2312" w:hAnsi="微软雅黑" w:cs="微软雅黑" w:hint="eastAsia"/>
          <w:color w:val="000000"/>
          <w:sz w:val="32"/>
          <w:szCs w:val="32"/>
        </w:rPr>
        <w:t>共和国环境影响评价法》、《建设项目环境保护管理条例》等法律法规文件规定，经研究，批复如下</w:t>
      </w:r>
      <w:r w:rsidRPr="00B80641">
        <w:rPr>
          <w:rFonts w:ascii="仿宋_GB2312" w:eastAsia="仿宋_GB2312" w:hAnsi="___WRD_EMBED_SUB_45" w:cs="___WRD_EMBED_SUB_45" w:hint="eastAsia"/>
          <w:color w:val="000000"/>
          <w:sz w:val="32"/>
          <w:szCs w:val="32"/>
        </w:rPr>
        <w:t>：</w:t>
      </w:r>
    </w:p>
    <w:p w:rsidR="004F2763" w:rsidRPr="00B80641" w:rsidRDefault="00E62639" w:rsidP="006A2D15">
      <w:pPr>
        <w:spacing w:line="560" w:lineRule="exact"/>
        <w:ind w:firstLine="645"/>
        <w:rPr>
          <w:rFonts w:ascii="仿宋_GB2312" w:eastAsia="仿宋_GB2312"/>
          <w:snapToGrid w:val="0"/>
          <w:color w:val="000000"/>
          <w:sz w:val="32"/>
          <w:szCs w:val="32"/>
        </w:rPr>
      </w:pPr>
      <w:r w:rsidRPr="00B80641">
        <w:rPr>
          <w:rFonts w:ascii="仿宋_GB2312" w:eastAsia="仿宋_GB2312" w:hAnsi="微软雅黑" w:cs="微软雅黑" w:hint="eastAsia"/>
          <w:snapToGrid w:val="0"/>
          <w:color w:val="000000"/>
          <w:sz w:val="32"/>
          <w:szCs w:val="32"/>
        </w:rPr>
        <w:t>一</w:t>
      </w:r>
      <w:r w:rsidRPr="00B80641">
        <w:rPr>
          <w:rFonts w:ascii="仿宋_GB2312" w:eastAsia="仿宋_GB2312" w:hint="eastAsia"/>
          <w:snapToGrid w:val="0"/>
          <w:color w:val="000000"/>
          <w:sz w:val="32"/>
          <w:szCs w:val="32"/>
        </w:rPr>
        <w:t>、《报告表》内容符合国家有关法律法规要求和建设项目环境管理规定，符合“三线一单”生态环境分区管控要求，评价结论可信。同意批准该《报告表》，你单位应按照《报告表》所列项目的性质、规模、地点、采用的生产工艺和环境保护对策进行项目建设。</w:t>
      </w:r>
    </w:p>
    <w:p w:rsidR="004F2763" w:rsidRPr="00B80641" w:rsidRDefault="00E62639" w:rsidP="006A2D15">
      <w:pPr>
        <w:spacing w:line="560" w:lineRule="exact"/>
        <w:ind w:firstLine="645"/>
        <w:rPr>
          <w:rFonts w:ascii="仿宋_GB2312" w:eastAsia="仿宋_GB2312"/>
          <w:color w:val="000000"/>
          <w:sz w:val="32"/>
          <w:szCs w:val="32"/>
        </w:rPr>
      </w:pPr>
      <w:r w:rsidRPr="00B80641">
        <w:rPr>
          <w:rFonts w:ascii="仿宋_GB2312" w:eastAsia="仿宋_GB2312" w:hint="eastAsia"/>
          <w:color w:val="000000"/>
          <w:sz w:val="32"/>
          <w:szCs w:val="32"/>
        </w:rPr>
        <w:t>二、你单位应向社会公众主动公开经批准的《报告表》，并接受相关方的咨询。</w:t>
      </w:r>
    </w:p>
    <w:p w:rsidR="004F2763" w:rsidRPr="00B80641" w:rsidRDefault="00E62639" w:rsidP="006A2D15">
      <w:pPr>
        <w:spacing w:line="560" w:lineRule="exact"/>
        <w:ind w:firstLine="645"/>
        <w:rPr>
          <w:rFonts w:ascii="仿宋_GB2312" w:eastAsia="仿宋_GB2312"/>
          <w:color w:val="000000"/>
          <w:sz w:val="32"/>
          <w:szCs w:val="32"/>
        </w:rPr>
      </w:pPr>
      <w:r w:rsidRPr="00B80641">
        <w:rPr>
          <w:rFonts w:ascii="仿宋_GB2312" w:eastAsia="仿宋_GB2312" w:hint="eastAsia"/>
          <w:color w:val="000000"/>
          <w:sz w:val="32"/>
          <w:szCs w:val="32"/>
        </w:rPr>
        <w:t>三、你单位应全面落实《报告表》提出的各项环境保护措施，确保各项环境保护设施与主体工程同时设计、同时施工、同时投入使用，确保各项污染物达标排放。</w:t>
      </w:r>
    </w:p>
    <w:p w:rsidR="004F2763" w:rsidRPr="00B80641" w:rsidRDefault="00E62639" w:rsidP="006A2D15">
      <w:pPr>
        <w:spacing w:line="560" w:lineRule="exact"/>
        <w:ind w:firstLine="645"/>
        <w:rPr>
          <w:rFonts w:ascii="仿宋_GB2312" w:eastAsia="仿宋_GB2312"/>
          <w:color w:val="000000"/>
          <w:sz w:val="32"/>
          <w:szCs w:val="32"/>
        </w:rPr>
      </w:pPr>
      <w:r w:rsidRPr="00B80641">
        <w:rPr>
          <w:rFonts w:ascii="仿宋_GB2312" w:eastAsia="仿宋_GB2312" w:hint="eastAsia"/>
          <w:color w:val="000000"/>
          <w:sz w:val="32"/>
          <w:szCs w:val="32"/>
        </w:rPr>
        <w:t>（一）向设计单位提供《报告表》和本批复文件，确保项目设计按照环境保护规范要求，落实防治环境污染和环保设施投资概算。</w:t>
      </w:r>
    </w:p>
    <w:p w:rsidR="004F2763" w:rsidRPr="00B80641" w:rsidRDefault="00E62639" w:rsidP="006A2D15">
      <w:pPr>
        <w:spacing w:line="560" w:lineRule="exact"/>
        <w:ind w:firstLine="645"/>
        <w:rPr>
          <w:rFonts w:ascii="仿宋_GB2312" w:eastAsia="仿宋_GB2312"/>
          <w:color w:val="000000"/>
          <w:sz w:val="32"/>
          <w:szCs w:val="32"/>
        </w:rPr>
      </w:pPr>
      <w:r w:rsidRPr="00B80641">
        <w:rPr>
          <w:rFonts w:ascii="仿宋_GB2312" w:eastAsia="仿宋_GB2312" w:hint="eastAsia"/>
          <w:color w:val="000000"/>
          <w:sz w:val="32"/>
          <w:szCs w:val="32"/>
        </w:rPr>
        <w:t>（二）依据《报告表》和本批复文件，对项目运营过程中产生的废气、废水、噪声、固体废物等污染，采取相应的防治措施。</w:t>
      </w:r>
    </w:p>
    <w:p w:rsidR="009305B2" w:rsidRPr="00B80641" w:rsidRDefault="00E62639" w:rsidP="006A2D15">
      <w:pPr>
        <w:spacing w:line="560" w:lineRule="exact"/>
        <w:ind w:firstLine="645"/>
        <w:rPr>
          <w:rFonts w:ascii="仿宋_GB2312" w:eastAsia="仿宋_GB2312"/>
          <w:color w:val="000000"/>
          <w:sz w:val="32"/>
          <w:szCs w:val="32"/>
        </w:rPr>
      </w:pPr>
      <w:r w:rsidRPr="00B80641">
        <w:rPr>
          <w:rFonts w:ascii="仿宋_GB2312" w:eastAsia="仿宋_GB2312" w:hint="eastAsia"/>
          <w:color w:val="000000"/>
          <w:sz w:val="32"/>
          <w:szCs w:val="32"/>
        </w:rPr>
        <w:t>（三）项目外排污染物应满足以下要求：</w:t>
      </w:r>
    </w:p>
    <w:p w:rsidR="00975814" w:rsidRDefault="00E62639" w:rsidP="006A2D15">
      <w:pPr>
        <w:spacing w:line="560" w:lineRule="exact"/>
        <w:ind w:firstLineChars="200" w:firstLine="640"/>
        <w:rPr>
          <w:rFonts w:ascii="仿宋_GB2312" w:eastAsia="仿宋_GB2312" w:hAnsi="微软雅黑" w:cs="微软雅黑"/>
          <w:bCs/>
          <w:color w:val="000000"/>
          <w:sz w:val="32"/>
          <w:szCs w:val="32"/>
        </w:rPr>
      </w:pPr>
      <w:r w:rsidRPr="00B80641">
        <w:rPr>
          <w:rFonts w:ascii="仿宋_GB2312" w:eastAsia="仿宋_GB2312" w:hint="eastAsia"/>
          <w:color w:val="000000"/>
          <w:sz w:val="32"/>
          <w:szCs w:val="32"/>
        </w:rPr>
        <w:t xml:space="preserve">1. </w:t>
      </w:r>
      <w:r w:rsidRPr="00B80641">
        <w:rPr>
          <w:rFonts w:ascii="仿宋_GB2312" w:eastAsia="仿宋_GB2312" w:hAnsi="微软雅黑" w:cs="微软雅黑" w:hint="eastAsia"/>
          <w:bCs/>
          <w:color w:val="000000"/>
          <w:sz w:val="32"/>
          <w:szCs w:val="32"/>
        </w:rPr>
        <w:t>废气：</w:t>
      </w:r>
      <w:r w:rsidR="00D97D83" w:rsidRPr="00D97D83">
        <w:rPr>
          <w:rFonts w:ascii="仿宋_GB2312" w:eastAsia="仿宋_GB2312" w:hAnsi="微软雅黑" w:cs="微软雅黑" w:hint="eastAsia"/>
          <w:bCs/>
          <w:color w:val="000000"/>
          <w:sz w:val="32"/>
          <w:szCs w:val="32"/>
        </w:rPr>
        <w:t>加热挤压废气经顶部集气罩收集，喷码废气经二次密闭后采用负压收集，危废暂存间废气经密闭负压收集，废气采用 UV 光氧催化+活性炭吸附装置处理后通过15m</w:t>
      </w:r>
      <w:r w:rsidR="00D97D83">
        <w:rPr>
          <w:rFonts w:ascii="仿宋_GB2312" w:eastAsia="仿宋_GB2312" w:hAnsi="微软雅黑" w:cs="微软雅黑" w:hint="eastAsia"/>
          <w:bCs/>
          <w:color w:val="000000"/>
          <w:sz w:val="32"/>
          <w:szCs w:val="32"/>
        </w:rPr>
        <w:t>高的排气</w:t>
      </w:r>
      <w:r w:rsidR="00D97D83">
        <w:rPr>
          <w:rFonts w:ascii="仿宋_GB2312" w:eastAsia="仿宋_GB2312" w:hAnsi="微软雅黑" w:cs="微软雅黑" w:hint="eastAsia"/>
          <w:bCs/>
          <w:color w:val="000000"/>
          <w:sz w:val="32"/>
          <w:szCs w:val="32"/>
        </w:rPr>
        <w:lastRenderedPageBreak/>
        <w:t>筒排放</w:t>
      </w:r>
      <w:r w:rsidRPr="00B80641">
        <w:rPr>
          <w:rFonts w:ascii="仿宋_GB2312" w:eastAsia="仿宋_GB2312" w:hAnsi="微软雅黑" w:cs="微软雅黑" w:hint="eastAsia"/>
          <w:bCs/>
          <w:color w:val="000000"/>
          <w:sz w:val="32"/>
          <w:szCs w:val="32"/>
        </w:rPr>
        <w:t>。废气排放须满足</w:t>
      </w:r>
      <w:r w:rsidR="009305B2" w:rsidRPr="00B80641">
        <w:rPr>
          <w:rFonts w:ascii="仿宋_GB2312" w:eastAsia="仿宋_GB2312" w:hAnsi="微软雅黑" w:cs="微软雅黑" w:hint="eastAsia"/>
          <w:bCs/>
          <w:color w:val="000000"/>
          <w:sz w:val="32"/>
          <w:szCs w:val="32"/>
        </w:rPr>
        <w:t>《印刷工业挥发性有机物排放标准》（DB41/1956-2020）表1、</w:t>
      </w:r>
      <w:r w:rsidR="00975814" w:rsidRPr="00975814">
        <w:rPr>
          <w:rFonts w:ascii="仿宋_GB2312" w:eastAsia="仿宋_GB2312" w:hAnsi="微软雅黑" w:cs="微软雅黑"/>
          <w:bCs/>
          <w:color w:val="000000"/>
          <w:sz w:val="32"/>
          <w:szCs w:val="32"/>
        </w:rPr>
        <w:t>《合成树脂工业污染物排放标准》（GB31572-2015）标准限值</w:t>
      </w:r>
      <w:r w:rsidR="00975814">
        <w:rPr>
          <w:rFonts w:ascii="仿宋_GB2312" w:eastAsia="仿宋_GB2312" w:hAnsi="微软雅黑" w:cs="微软雅黑" w:hint="eastAsia"/>
          <w:bCs/>
          <w:color w:val="000000"/>
          <w:sz w:val="32"/>
          <w:szCs w:val="32"/>
        </w:rPr>
        <w:t>及其修改单</w:t>
      </w:r>
      <w:r w:rsidR="00975814" w:rsidRPr="00975814">
        <w:rPr>
          <w:rFonts w:ascii="仿宋_GB2312" w:eastAsia="仿宋_GB2312" w:hAnsi="微软雅黑" w:cs="微软雅黑" w:hint="eastAsia"/>
          <w:bCs/>
          <w:color w:val="000000"/>
          <w:sz w:val="32"/>
          <w:szCs w:val="32"/>
        </w:rPr>
        <w:t>、</w:t>
      </w:r>
      <w:r w:rsidR="00975814" w:rsidRPr="00975814">
        <w:rPr>
          <w:rFonts w:ascii="仿宋_GB2312" w:eastAsia="仿宋_GB2312" w:hAnsi="微软雅黑" w:cs="微软雅黑"/>
          <w:bCs/>
          <w:color w:val="000000"/>
          <w:sz w:val="32"/>
          <w:szCs w:val="32"/>
        </w:rPr>
        <w:t>《挥发性有机物专项治理工作中排放建议值》（豫环攻坚办〔2017〕162</w:t>
      </w:r>
      <w:r w:rsidR="00975814">
        <w:rPr>
          <w:rFonts w:ascii="仿宋_GB2312" w:eastAsia="仿宋_GB2312" w:hAnsi="微软雅黑" w:cs="微软雅黑"/>
          <w:bCs/>
          <w:color w:val="000000"/>
          <w:sz w:val="32"/>
          <w:szCs w:val="32"/>
        </w:rPr>
        <w:t>号）限值要求</w:t>
      </w:r>
      <w:r w:rsidR="00975814">
        <w:rPr>
          <w:rFonts w:ascii="仿宋_GB2312" w:eastAsia="仿宋_GB2312" w:hAnsi="微软雅黑" w:cs="微软雅黑" w:hint="eastAsia"/>
          <w:bCs/>
          <w:color w:val="000000"/>
          <w:sz w:val="32"/>
          <w:szCs w:val="32"/>
        </w:rPr>
        <w:t>、</w:t>
      </w:r>
      <w:r w:rsidR="009305B2" w:rsidRPr="00B80641">
        <w:rPr>
          <w:rFonts w:ascii="仿宋_GB2312" w:eastAsia="仿宋_GB2312" w:hAnsi="微软雅黑" w:cs="微软雅黑" w:hint="eastAsia"/>
          <w:bCs/>
          <w:color w:val="000000"/>
          <w:sz w:val="32"/>
          <w:szCs w:val="32"/>
        </w:rPr>
        <w:t>《河南省重污染天气重点行业应急减排措施制定技术指南（2021年修订版）》中的塑料制品行业A级绩效指标及《生态环境部重污染天气重点行业应急减排措施制定技术指南（2020年修订版）》中的包装印刷行业A级绩效指标要求</w:t>
      </w:r>
      <w:r w:rsidRPr="00B80641">
        <w:rPr>
          <w:rFonts w:ascii="仿宋_GB2312" w:eastAsia="仿宋_GB2312" w:hAnsi="微软雅黑" w:cs="微软雅黑" w:hint="eastAsia"/>
          <w:bCs/>
          <w:color w:val="000000"/>
          <w:sz w:val="32"/>
          <w:szCs w:val="32"/>
        </w:rPr>
        <w:t>。</w:t>
      </w:r>
    </w:p>
    <w:p w:rsidR="004F2763" w:rsidRPr="00B80641" w:rsidRDefault="00975814" w:rsidP="006A2D15">
      <w:pPr>
        <w:spacing w:line="560" w:lineRule="exact"/>
        <w:ind w:firstLineChars="100" w:firstLine="320"/>
        <w:rPr>
          <w:rFonts w:ascii="仿宋_GB2312" w:eastAsia="仿宋_GB2312"/>
          <w:bCs/>
          <w:color w:val="000000"/>
          <w:sz w:val="32"/>
          <w:szCs w:val="32"/>
        </w:rPr>
      </w:pPr>
      <w:r>
        <w:rPr>
          <w:rFonts w:ascii="仿宋_GB2312" w:eastAsia="仿宋_GB2312" w:hAnsi="微软雅黑" w:cs="微软雅黑" w:hint="eastAsia"/>
          <w:bCs/>
          <w:color w:val="000000"/>
          <w:sz w:val="32"/>
          <w:szCs w:val="32"/>
        </w:rPr>
        <w:t xml:space="preserve">2. </w:t>
      </w:r>
      <w:r w:rsidR="00E62639" w:rsidRPr="00B80641">
        <w:rPr>
          <w:rFonts w:ascii="仿宋_GB2312" w:eastAsia="仿宋_GB2312" w:hAnsi="微软雅黑" w:cs="微软雅黑" w:hint="eastAsia"/>
          <w:bCs/>
          <w:color w:val="000000"/>
          <w:sz w:val="32"/>
          <w:szCs w:val="32"/>
        </w:rPr>
        <w:t>废</w:t>
      </w:r>
      <w:r w:rsidR="00E62639" w:rsidRPr="00B80641">
        <w:rPr>
          <w:rFonts w:ascii="仿宋_GB2312" w:eastAsia="仿宋_GB2312" w:hint="eastAsia"/>
          <w:bCs/>
          <w:color w:val="000000"/>
          <w:sz w:val="32"/>
          <w:szCs w:val="32"/>
        </w:rPr>
        <w:t>水</w:t>
      </w:r>
      <w:r w:rsidR="00E62639" w:rsidRPr="00B80641">
        <w:rPr>
          <w:rFonts w:ascii="仿宋_GB2312" w:eastAsia="仿宋_GB2312" w:hint="eastAsia"/>
          <w:color w:val="000000"/>
          <w:sz w:val="32"/>
          <w:szCs w:val="32"/>
        </w:rPr>
        <w:t>：</w:t>
      </w:r>
      <w:r w:rsidR="009305B2" w:rsidRPr="00B80641">
        <w:rPr>
          <w:rFonts w:ascii="仿宋_GB2312" w:eastAsia="仿宋_GB2312" w:hAnsi="微软雅黑" w:cs="微软雅黑" w:hint="eastAsia"/>
          <w:color w:val="000000"/>
          <w:sz w:val="32"/>
          <w:szCs w:val="32"/>
        </w:rPr>
        <w:t>循环冷却水、耐压试验用水定期补水，无废水产</w:t>
      </w:r>
      <w:r w:rsidR="009305B2" w:rsidRPr="00B80641">
        <w:rPr>
          <w:rFonts w:ascii="仿宋_GB2312" w:eastAsia="仿宋_GB2312" w:hAnsi="___WRD_EMBED_SUB_45" w:cs="___WRD_EMBED_SUB_45" w:hint="eastAsia"/>
          <w:color w:val="000000"/>
          <w:sz w:val="32"/>
          <w:szCs w:val="32"/>
        </w:rPr>
        <w:t>生</w:t>
      </w:r>
      <w:r w:rsidR="00E62639" w:rsidRPr="00B80641">
        <w:rPr>
          <w:rFonts w:ascii="仿宋_GB2312" w:eastAsia="仿宋_GB2312" w:hAnsi="微软雅黑" w:cs="微软雅黑" w:hint="eastAsia"/>
          <w:color w:val="000000"/>
          <w:sz w:val="32"/>
          <w:szCs w:val="32"/>
        </w:rPr>
        <w:t>；</w:t>
      </w:r>
      <w:r w:rsidR="00E62639" w:rsidRPr="00B80641">
        <w:rPr>
          <w:rFonts w:ascii="仿宋_GB2312" w:eastAsia="仿宋_GB2312" w:hAnsi="___WRD_EMBED_SUB_45" w:cs="___WRD_EMBED_SUB_45" w:hint="eastAsia"/>
          <w:color w:val="000000"/>
          <w:sz w:val="32"/>
          <w:szCs w:val="32"/>
        </w:rPr>
        <w:t>职工生</w:t>
      </w:r>
      <w:r w:rsidR="00E62639" w:rsidRPr="00B80641">
        <w:rPr>
          <w:rFonts w:ascii="仿宋_GB2312" w:eastAsia="仿宋_GB2312" w:hAnsi="微软雅黑" w:cs="微软雅黑" w:hint="eastAsia"/>
          <w:color w:val="000000"/>
          <w:sz w:val="32"/>
          <w:szCs w:val="32"/>
        </w:rPr>
        <w:t>活污水</w:t>
      </w:r>
      <w:r w:rsidR="009305B2" w:rsidRPr="00B80641">
        <w:rPr>
          <w:rFonts w:ascii="仿宋_GB2312" w:eastAsia="仿宋_GB2312" w:hAnsi="微软雅黑" w:cs="微软雅黑" w:hint="eastAsia"/>
          <w:color w:val="000000"/>
          <w:sz w:val="32"/>
          <w:szCs w:val="32"/>
        </w:rPr>
        <w:t>经</w:t>
      </w:r>
      <w:r w:rsidR="00E62639" w:rsidRPr="00B80641">
        <w:rPr>
          <w:rFonts w:ascii="仿宋_GB2312" w:eastAsia="仿宋_GB2312" w:hint="eastAsia"/>
          <w:color w:val="000000"/>
          <w:sz w:val="32"/>
          <w:szCs w:val="32"/>
        </w:rPr>
        <w:t>10m</w:t>
      </w:r>
      <w:r w:rsidR="00E62639" w:rsidRPr="00B80641">
        <w:rPr>
          <w:rFonts w:ascii="仿宋_GB2312" w:eastAsia="仿宋_GB2312" w:hint="eastAsia"/>
          <w:color w:val="000000"/>
          <w:sz w:val="32"/>
          <w:szCs w:val="32"/>
          <w:vertAlign w:val="superscript"/>
        </w:rPr>
        <w:t>3</w:t>
      </w:r>
      <w:r w:rsidR="00E62639" w:rsidRPr="00B80641">
        <w:rPr>
          <w:rFonts w:ascii="仿宋_GB2312" w:eastAsia="仿宋_GB2312" w:hAnsi="微软雅黑" w:cs="微软雅黑" w:hint="eastAsia"/>
          <w:color w:val="000000"/>
          <w:sz w:val="32"/>
          <w:szCs w:val="32"/>
        </w:rPr>
        <w:t>化粪池处理后，定期清掏沤制农肥。</w:t>
      </w:r>
    </w:p>
    <w:p w:rsidR="004F2763" w:rsidRPr="00B80641" w:rsidRDefault="00975814" w:rsidP="006A2D15">
      <w:pPr>
        <w:spacing w:line="560" w:lineRule="exact"/>
        <w:ind w:firstLineChars="100" w:firstLine="320"/>
        <w:rPr>
          <w:rFonts w:ascii="仿宋_GB2312" w:eastAsia="仿宋_GB2312"/>
          <w:bCs/>
          <w:color w:val="000000"/>
          <w:sz w:val="32"/>
          <w:szCs w:val="32"/>
        </w:rPr>
      </w:pPr>
      <w:r>
        <w:rPr>
          <w:rFonts w:ascii="仿宋_GB2312" w:eastAsia="仿宋_GB2312" w:hint="eastAsia"/>
          <w:color w:val="000000"/>
          <w:sz w:val="32"/>
          <w:szCs w:val="32"/>
        </w:rPr>
        <w:t xml:space="preserve">3. </w:t>
      </w:r>
      <w:r w:rsidR="00E62639" w:rsidRPr="00B80641">
        <w:rPr>
          <w:rFonts w:ascii="仿宋_GB2312" w:eastAsia="仿宋_GB2312" w:hint="eastAsia"/>
          <w:color w:val="000000"/>
          <w:sz w:val="32"/>
          <w:szCs w:val="32"/>
        </w:rPr>
        <w:t>噪声：经</w:t>
      </w:r>
      <w:r w:rsidR="00E62639" w:rsidRPr="00B80641">
        <w:rPr>
          <w:rFonts w:ascii="仿宋_GB2312" w:eastAsia="仿宋_GB2312" w:hint="eastAsia"/>
          <w:bCs/>
          <w:color w:val="000000"/>
          <w:sz w:val="32"/>
          <w:szCs w:val="32"/>
        </w:rPr>
        <w:t>采取基础减振、厂房隔声等措施后，厂界噪声排放须满足《工业企业厂界环境噪声排放标准》（GB12348-2008）</w:t>
      </w:r>
      <w:r w:rsidR="00496807" w:rsidRPr="00B80641">
        <w:rPr>
          <w:rFonts w:ascii="仿宋_GB2312" w:eastAsia="仿宋_GB2312" w:hint="eastAsia"/>
          <w:bCs/>
          <w:color w:val="000000"/>
          <w:sz w:val="32"/>
          <w:szCs w:val="32"/>
        </w:rPr>
        <w:t>2</w:t>
      </w:r>
      <w:r w:rsidR="00E62639" w:rsidRPr="00B80641">
        <w:rPr>
          <w:rFonts w:ascii="仿宋_GB2312" w:eastAsia="仿宋_GB2312" w:hint="eastAsia"/>
          <w:bCs/>
          <w:color w:val="000000"/>
          <w:sz w:val="32"/>
          <w:szCs w:val="32"/>
        </w:rPr>
        <w:t>类标准限值。</w:t>
      </w:r>
    </w:p>
    <w:p w:rsidR="004F2763" w:rsidRPr="00975814" w:rsidRDefault="00975814" w:rsidP="006A2D15">
      <w:pPr>
        <w:spacing w:line="560" w:lineRule="exact"/>
        <w:ind w:firstLineChars="100" w:firstLine="320"/>
        <w:rPr>
          <w:rFonts w:ascii="仿宋_GB2312" w:eastAsia="仿宋_GB2312"/>
          <w:bCs/>
          <w:color w:val="000000"/>
          <w:sz w:val="32"/>
          <w:szCs w:val="32"/>
        </w:rPr>
      </w:pPr>
      <w:r>
        <w:rPr>
          <w:rFonts w:ascii="仿宋_GB2312" w:eastAsia="仿宋_GB2312" w:hAnsi="微软雅黑" w:cs="微软雅黑" w:hint="eastAsia"/>
          <w:color w:val="000000"/>
          <w:sz w:val="32"/>
          <w:szCs w:val="32"/>
        </w:rPr>
        <w:t>4.</w:t>
      </w:r>
      <w:r w:rsidR="00E62639" w:rsidRPr="00975814">
        <w:rPr>
          <w:rFonts w:ascii="仿宋_GB2312" w:eastAsia="仿宋_GB2312" w:hAnsi="微软雅黑" w:cs="微软雅黑" w:hint="eastAsia"/>
          <w:color w:val="000000"/>
          <w:sz w:val="32"/>
          <w:szCs w:val="32"/>
        </w:rPr>
        <w:t>固体废物</w:t>
      </w:r>
      <w:r w:rsidR="00E62639" w:rsidRPr="00975814">
        <w:rPr>
          <w:rFonts w:ascii="仿宋_GB2312" w:eastAsia="仿宋_GB2312" w:hAnsi="___WRD_EMBED_SUB_45" w:cs="___WRD_EMBED_SUB_45" w:hint="eastAsia"/>
          <w:color w:val="000000"/>
          <w:sz w:val="32"/>
          <w:szCs w:val="32"/>
        </w:rPr>
        <w:t>：</w:t>
      </w:r>
      <w:r w:rsidR="00E13EEA" w:rsidRPr="00975814">
        <w:rPr>
          <w:rFonts w:ascii="仿宋_GB2312" w:eastAsia="仿宋_GB2312" w:hAnsi="微软雅黑" w:cs="微软雅黑" w:hint="eastAsia"/>
          <w:color w:val="000000"/>
          <w:sz w:val="32"/>
          <w:szCs w:val="32"/>
        </w:rPr>
        <w:t>不合格品、废包装材料</w:t>
      </w:r>
      <w:r w:rsidR="00E62639" w:rsidRPr="00975814">
        <w:rPr>
          <w:rFonts w:ascii="仿宋_GB2312" w:eastAsia="仿宋_GB2312" w:hAnsi="微软雅黑" w:cs="微软雅黑" w:hint="eastAsia"/>
          <w:bCs/>
          <w:color w:val="000000"/>
          <w:sz w:val="32"/>
          <w:szCs w:val="32"/>
        </w:rPr>
        <w:t>经</w:t>
      </w:r>
      <w:r w:rsidR="00E13EEA" w:rsidRPr="00975814">
        <w:rPr>
          <w:rFonts w:ascii="仿宋_GB2312" w:eastAsia="仿宋_GB2312" w:hint="eastAsia"/>
          <w:bCs/>
          <w:color w:val="000000"/>
          <w:sz w:val="32"/>
          <w:szCs w:val="32"/>
        </w:rPr>
        <w:t>2</w:t>
      </w:r>
      <w:r w:rsidR="00E62639" w:rsidRPr="00975814">
        <w:rPr>
          <w:rFonts w:ascii="仿宋_GB2312" w:eastAsia="仿宋_GB2312" w:hint="eastAsia"/>
          <w:bCs/>
          <w:color w:val="000000"/>
          <w:sz w:val="32"/>
          <w:szCs w:val="32"/>
        </w:rPr>
        <w:t>0m</w:t>
      </w:r>
      <w:r w:rsidR="00E62639" w:rsidRPr="00975814">
        <w:rPr>
          <w:rFonts w:ascii="仿宋_GB2312" w:eastAsia="仿宋_GB2312" w:hint="eastAsia"/>
          <w:bCs/>
          <w:color w:val="000000"/>
          <w:sz w:val="32"/>
          <w:szCs w:val="32"/>
          <w:vertAlign w:val="superscript"/>
        </w:rPr>
        <w:t xml:space="preserve">2 </w:t>
      </w:r>
      <w:r w:rsidR="00E62639" w:rsidRPr="00975814">
        <w:rPr>
          <w:rFonts w:ascii="仿宋_GB2312" w:eastAsia="仿宋_GB2312" w:hAnsi="微软雅黑" w:cs="微软雅黑" w:hint="eastAsia"/>
          <w:bCs/>
          <w:color w:val="000000"/>
          <w:sz w:val="32"/>
          <w:szCs w:val="32"/>
        </w:rPr>
        <w:t>一般固废暂存</w:t>
      </w:r>
      <w:r w:rsidR="00E62639" w:rsidRPr="00975814">
        <w:rPr>
          <w:rFonts w:ascii="仿宋_GB2312" w:eastAsia="仿宋_GB2312" w:hAnsi="___WRD_EMBED_SUB_45" w:cs="___WRD_EMBED_SUB_45" w:hint="eastAsia"/>
          <w:bCs/>
          <w:color w:val="000000"/>
          <w:sz w:val="32"/>
          <w:szCs w:val="32"/>
        </w:rPr>
        <w:t>间</w:t>
      </w:r>
      <w:r w:rsidR="00E62639" w:rsidRPr="00975814">
        <w:rPr>
          <w:rFonts w:ascii="仿宋_GB2312" w:eastAsia="仿宋_GB2312" w:hAnsi="微软雅黑" w:cs="微软雅黑" w:hint="eastAsia"/>
          <w:bCs/>
          <w:color w:val="000000"/>
          <w:sz w:val="32"/>
          <w:szCs w:val="32"/>
        </w:rPr>
        <w:t>收集后定期外售。</w:t>
      </w:r>
      <w:r w:rsidR="00E13EEA" w:rsidRPr="00975814">
        <w:rPr>
          <w:rFonts w:ascii="仿宋_GB2312" w:eastAsia="仿宋_GB2312" w:hAnsi="微软雅黑" w:cs="微软雅黑" w:hint="eastAsia"/>
          <w:bCs/>
          <w:color w:val="000000"/>
          <w:sz w:val="32"/>
          <w:szCs w:val="32"/>
        </w:rPr>
        <w:t>废活性炭、废UV灯管、废润</w:t>
      </w:r>
      <w:r w:rsidR="00E13EEA" w:rsidRPr="00975814">
        <w:rPr>
          <w:rFonts w:ascii="仿宋_GB2312" w:eastAsia="仿宋_GB2312" w:hAnsi="微软雅黑" w:cs="微软雅黑" w:hint="eastAsia"/>
          <w:color w:val="000000"/>
          <w:sz w:val="32"/>
          <w:szCs w:val="32"/>
        </w:rPr>
        <w:t>滑油、废润滑油桶、废液压油、废液压油桶</w:t>
      </w:r>
      <w:r w:rsidR="009E510E" w:rsidRPr="00975814">
        <w:rPr>
          <w:rFonts w:ascii="仿宋_GB2312" w:eastAsia="仿宋_GB2312" w:hAnsi="微软雅黑" w:cs="微软雅黑" w:hint="eastAsia"/>
          <w:color w:val="000000"/>
          <w:sz w:val="32"/>
          <w:szCs w:val="32"/>
        </w:rPr>
        <w:t>、废油墨瓶</w:t>
      </w:r>
      <w:r w:rsidR="00E62639" w:rsidRPr="00975814">
        <w:rPr>
          <w:rFonts w:ascii="仿宋_GB2312" w:eastAsia="仿宋_GB2312" w:hAnsi="微软雅黑" w:cs="微软雅黑" w:hint="eastAsia"/>
          <w:bCs/>
          <w:color w:val="000000"/>
          <w:sz w:val="32"/>
          <w:szCs w:val="32"/>
        </w:rPr>
        <w:t>收集后，暂存于</w:t>
      </w:r>
      <w:r w:rsidR="00E13EEA" w:rsidRPr="00975814">
        <w:rPr>
          <w:rFonts w:ascii="仿宋_GB2312" w:eastAsia="仿宋_GB2312" w:hint="eastAsia"/>
          <w:bCs/>
          <w:color w:val="000000"/>
          <w:sz w:val="32"/>
          <w:szCs w:val="32"/>
        </w:rPr>
        <w:t>2</w:t>
      </w:r>
      <w:r w:rsidR="00E62639" w:rsidRPr="00975814">
        <w:rPr>
          <w:rFonts w:ascii="仿宋_GB2312" w:eastAsia="仿宋_GB2312" w:hint="eastAsia"/>
          <w:bCs/>
          <w:color w:val="000000"/>
          <w:sz w:val="32"/>
          <w:szCs w:val="32"/>
        </w:rPr>
        <w:t>0m</w:t>
      </w:r>
      <w:r w:rsidR="00E62639" w:rsidRPr="00975814">
        <w:rPr>
          <w:rFonts w:ascii="仿宋_GB2312" w:eastAsia="仿宋_GB2312" w:hint="eastAsia"/>
          <w:bCs/>
          <w:color w:val="000000"/>
          <w:sz w:val="32"/>
          <w:szCs w:val="32"/>
          <w:vertAlign w:val="superscript"/>
        </w:rPr>
        <w:t>2</w:t>
      </w:r>
      <w:r w:rsidR="00E62639" w:rsidRPr="00975814">
        <w:rPr>
          <w:rFonts w:ascii="仿宋_GB2312" w:eastAsia="仿宋_GB2312" w:hAnsi="微软雅黑" w:cs="微软雅黑" w:hint="eastAsia"/>
          <w:bCs/>
          <w:color w:val="000000"/>
          <w:sz w:val="32"/>
          <w:szCs w:val="32"/>
        </w:rPr>
        <w:t>危废暂存</w:t>
      </w:r>
      <w:r w:rsidR="00E62639" w:rsidRPr="00975814">
        <w:rPr>
          <w:rFonts w:ascii="仿宋_GB2312" w:eastAsia="仿宋_GB2312" w:hAnsi="___WRD_EMBED_SUB_45" w:cs="___WRD_EMBED_SUB_45" w:hint="eastAsia"/>
          <w:bCs/>
          <w:color w:val="000000"/>
          <w:sz w:val="32"/>
          <w:szCs w:val="32"/>
        </w:rPr>
        <w:t>间</w:t>
      </w:r>
      <w:r w:rsidR="00E62639" w:rsidRPr="00975814">
        <w:rPr>
          <w:rFonts w:ascii="仿宋_GB2312" w:eastAsia="仿宋_GB2312" w:hAnsi="微软雅黑" w:cs="微软雅黑" w:hint="eastAsia"/>
          <w:bCs/>
          <w:color w:val="000000"/>
          <w:sz w:val="32"/>
          <w:szCs w:val="32"/>
        </w:rPr>
        <w:t>，定期交由有资质</w:t>
      </w:r>
      <w:r w:rsidR="00E62639" w:rsidRPr="00975814">
        <w:rPr>
          <w:rFonts w:ascii="仿宋_GB2312" w:eastAsia="仿宋_GB2312" w:hAnsi="___WRD_EMBED_SUB_45" w:cs="___WRD_EMBED_SUB_45" w:hint="eastAsia"/>
          <w:bCs/>
          <w:color w:val="000000"/>
          <w:sz w:val="32"/>
          <w:szCs w:val="32"/>
        </w:rPr>
        <w:t>单位</w:t>
      </w:r>
      <w:r w:rsidR="00E62639" w:rsidRPr="00975814">
        <w:rPr>
          <w:rFonts w:ascii="仿宋_GB2312" w:eastAsia="仿宋_GB2312" w:hAnsi="微软雅黑" w:cs="微软雅黑" w:hint="eastAsia"/>
          <w:bCs/>
          <w:color w:val="000000"/>
          <w:sz w:val="32"/>
          <w:szCs w:val="32"/>
        </w:rPr>
        <w:t>处</w:t>
      </w:r>
      <w:r w:rsidR="00E62639" w:rsidRPr="00975814">
        <w:rPr>
          <w:rFonts w:ascii="仿宋_GB2312" w:eastAsia="仿宋_GB2312" w:hAnsi="微软雅黑" w:cs="微软雅黑" w:hint="eastAsia"/>
          <w:color w:val="000000"/>
          <w:sz w:val="32"/>
          <w:szCs w:val="32"/>
        </w:rPr>
        <w:t>置。</w:t>
      </w:r>
      <w:r w:rsidR="00E13EEA" w:rsidRPr="00975814">
        <w:rPr>
          <w:rFonts w:ascii="仿宋_GB2312" w:eastAsia="仿宋_GB2312" w:hAnsi="微软雅黑" w:cs="微软雅黑" w:hint="eastAsia"/>
          <w:color w:val="000000"/>
          <w:sz w:val="32"/>
          <w:szCs w:val="32"/>
        </w:rPr>
        <w:t>废催化剂收集后，暂存于20m</w:t>
      </w:r>
      <w:r w:rsidR="00E13EEA" w:rsidRPr="00975814">
        <w:rPr>
          <w:rFonts w:ascii="仿宋_GB2312" w:eastAsia="仿宋_GB2312" w:hAnsi="微软雅黑" w:cs="微软雅黑" w:hint="eastAsia"/>
          <w:color w:val="000000"/>
          <w:sz w:val="32"/>
          <w:szCs w:val="32"/>
          <w:vertAlign w:val="superscript"/>
        </w:rPr>
        <w:t>2</w:t>
      </w:r>
      <w:r w:rsidR="00E13EEA" w:rsidRPr="00975814">
        <w:rPr>
          <w:rFonts w:ascii="仿宋_GB2312" w:eastAsia="仿宋_GB2312" w:hAnsi="微软雅黑" w:cs="微软雅黑" w:hint="eastAsia"/>
          <w:color w:val="000000"/>
          <w:sz w:val="32"/>
          <w:szCs w:val="32"/>
        </w:rPr>
        <w:t>危废暂存间，</w:t>
      </w:r>
      <w:bookmarkStart w:id="1" w:name="_Hlk170462275"/>
      <w:r w:rsidR="009E510E" w:rsidRPr="00975814">
        <w:rPr>
          <w:rFonts w:ascii="仿宋_GB2312" w:eastAsia="仿宋_GB2312" w:hAnsi="微软雅黑" w:cs="微软雅黑" w:hint="eastAsia"/>
          <w:color w:val="000000"/>
          <w:sz w:val="32"/>
          <w:szCs w:val="32"/>
        </w:rPr>
        <w:t>委托第三方资质单位进行危废鉴别，经鉴别具有危险特性的，属于危险废物，应当根据其主要有害成分和危险特性确定所属废物类别，并按相应代码进行归类管理，委托有资质单位进行处理。经鉴别不具有危险特性的，不属于危险废物，按一般工业固废管理，定期外售给有处理能力的单位处置。</w:t>
      </w:r>
      <w:bookmarkEnd w:id="1"/>
      <w:r w:rsidR="00E62639" w:rsidRPr="00975814">
        <w:rPr>
          <w:rFonts w:ascii="仿宋_GB2312" w:eastAsia="仿宋_GB2312" w:hAnsi="微软雅黑" w:cs="微软雅黑" w:hint="eastAsia"/>
          <w:sz w:val="32"/>
          <w:szCs w:val="32"/>
        </w:rPr>
        <w:t>一般固体废物暂存应满足《一般</w:t>
      </w:r>
      <w:r w:rsidR="00E62639" w:rsidRPr="00975814">
        <w:rPr>
          <w:rFonts w:ascii="仿宋_GB2312" w:eastAsia="仿宋_GB2312" w:hAnsi="___WRD_EMBED_SUB_45" w:cs="___WRD_EMBED_SUB_45" w:hint="eastAsia"/>
          <w:sz w:val="32"/>
          <w:szCs w:val="32"/>
        </w:rPr>
        <w:t>工</w:t>
      </w:r>
      <w:r w:rsidR="00E62639" w:rsidRPr="00975814">
        <w:rPr>
          <w:rFonts w:ascii="仿宋_GB2312" w:eastAsia="仿宋_GB2312" w:hAnsi="微软雅黑" w:cs="微软雅黑" w:hint="eastAsia"/>
          <w:sz w:val="32"/>
          <w:szCs w:val="32"/>
        </w:rPr>
        <w:t>业固体废物贮存和</w:t>
      </w:r>
      <w:r w:rsidR="00E62639" w:rsidRPr="00975814">
        <w:rPr>
          <w:rFonts w:ascii="仿宋_GB2312" w:eastAsia="仿宋_GB2312" w:hAnsi="___WRD_EMBED_SUB_45" w:cs="___WRD_EMBED_SUB_45" w:hint="eastAsia"/>
          <w:sz w:val="32"/>
          <w:szCs w:val="32"/>
        </w:rPr>
        <w:t>填</w:t>
      </w:r>
      <w:r w:rsidR="00E62639" w:rsidRPr="00975814">
        <w:rPr>
          <w:rFonts w:ascii="仿宋_GB2312" w:eastAsia="仿宋_GB2312" w:hAnsi="微软雅黑" w:cs="微软雅黑" w:hint="eastAsia"/>
          <w:sz w:val="32"/>
          <w:szCs w:val="32"/>
        </w:rPr>
        <w:t>埋污染控制标准》</w:t>
      </w:r>
      <w:r w:rsidR="00E62639" w:rsidRPr="00975814">
        <w:rPr>
          <w:rFonts w:ascii="仿宋_GB2312" w:eastAsia="仿宋_GB2312" w:hAnsi="___WRD_EMBED_SUB_45" w:cs="___WRD_EMBED_SUB_45" w:hint="eastAsia"/>
          <w:sz w:val="32"/>
          <w:szCs w:val="32"/>
        </w:rPr>
        <w:t>（</w:t>
      </w:r>
      <w:r w:rsidR="00E62639" w:rsidRPr="00975814">
        <w:rPr>
          <w:rFonts w:ascii="仿宋_GB2312" w:eastAsia="仿宋_GB2312" w:hint="eastAsia"/>
          <w:sz w:val="32"/>
          <w:szCs w:val="32"/>
        </w:rPr>
        <w:t>GB18599 -2020）要</w:t>
      </w:r>
      <w:r w:rsidR="00E62639" w:rsidRPr="00975814">
        <w:rPr>
          <w:rFonts w:ascii="仿宋_GB2312" w:eastAsia="仿宋_GB2312" w:hAnsi="微软雅黑" w:cs="微软雅黑" w:hint="eastAsia"/>
          <w:sz w:val="32"/>
          <w:szCs w:val="32"/>
        </w:rPr>
        <w:t>求，危险废物暂存应</w:t>
      </w:r>
      <w:r w:rsidR="00E62639" w:rsidRPr="00975814">
        <w:rPr>
          <w:rFonts w:ascii="仿宋_GB2312" w:eastAsia="仿宋_GB2312" w:hAnsi="微软雅黑" w:cs="微软雅黑" w:hint="eastAsia"/>
          <w:sz w:val="32"/>
          <w:szCs w:val="32"/>
        </w:rPr>
        <w:lastRenderedPageBreak/>
        <w:t>满足《危险废物贮存污染控制标准》</w:t>
      </w:r>
      <w:r w:rsidR="00E62639" w:rsidRPr="00975814">
        <w:rPr>
          <w:rFonts w:ascii="仿宋_GB2312" w:eastAsia="仿宋_GB2312" w:hAnsi="___WRD_EMBED_SUB_45" w:cs="___WRD_EMBED_SUB_45" w:hint="eastAsia"/>
          <w:sz w:val="32"/>
          <w:szCs w:val="32"/>
        </w:rPr>
        <w:t>（</w:t>
      </w:r>
      <w:r w:rsidR="00E62639" w:rsidRPr="00975814">
        <w:rPr>
          <w:rFonts w:ascii="仿宋_GB2312" w:eastAsia="仿宋_GB2312" w:hint="eastAsia"/>
          <w:sz w:val="32"/>
          <w:szCs w:val="32"/>
        </w:rPr>
        <w:t>GB18597-2023）要</w:t>
      </w:r>
      <w:r w:rsidR="00E62639" w:rsidRPr="00975814">
        <w:rPr>
          <w:rFonts w:ascii="仿宋_GB2312" w:eastAsia="仿宋_GB2312" w:hAnsi="微软雅黑" w:cs="微软雅黑" w:hint="eastAsia"/>
          <w:sz w:val="32"/>
          <w:szCs w:val="32"/>
        </w:rPr>
        <w:t>求。</w:t>
      </w:r>
      <w:r w:rsidR="00E62639" w:rsidRPr="00975814">
        <w:rPr>
          <w:rFonts w:ascii="仿宋_GB2312" w:eastAsia="仿宋_GB2312" w:hint="eastAsia"/>
          <w:bCs/>
          <w:color w:val="000000"/>
          <w:sz w:val="32"/>
          <w:szCs w:val="32"/>
        </w:rPr>
        <w:t>生</w:t>
      </w:r>
      <w:r w:rsidR="00E62639" w:rsidRPr="00975814">
        <w:rPr>
          <w:rFonts w:ascii="仿宋_GB2312" w:eastAsia="仿宋_GB2312" w:hAnsi="微软雅黑" w:cs="微软雅黑" w:hint="eastAsia"/>
          <w:bCs/>
          <w:color w:val="000000"/>
          <w:sz w:val="32"/>
          <w:szCs w:val="32"/>
        </w:rPr>
        <w:t>活垃圾经垃圾桶收集后，定期交由环卫</w:t>
      </w:r>
      <w:r w:rsidR="00E62639" w:rsidRPr="00975814">
        <w:rPr>
          <w:rFonts w:ascii="仿宋_GB2312" w:eastAsia="仿宋_GB2312" w:hAnsi="___WRD_EMBED_SUB_45" w:cs="___WRD_EMBED_SUB_45" w:hint="eastAsia"/>
          <w:bCs/>
          <w:color w:val="000000"/>
          <w:sz w:val="32"/>
          <w:szCs w:val="32"/>
        </w:rPr>
        <w:t>部</w:t>
      </w:r>
      <w:r w:rsidR="00E62639" w:rsidRPr="00975814">
        <w:rPr>
          <w:rFonts w:ascii="仿宋_GB2312" w:eastAsia="仿宋_GB2312" w:hAnsi="微软雅黑" w:cs="微软雅黑" w:hint="eastAsia"/>
          <w:bCs/>
          <w:color w:val="000000"/>
          <w:sz w:val="32"/>
          <w:szCs w:val="32"/>
        </w:rPr>
        <w:t>门统一处置。</w:t>
      </w:r>
    </w:p>
    <w:p w:rsidR="004F2763" w:rsidRPr="00B80641" w:rsidRDefault="00E62639" w:rsidP="006A2D15">
      <w:pPr>
        <w:numPr>
          <w:ilvl w:val="0"/>
          <w:numId w:val="4"/>
        </w:numPr>
        <w:spacing w:line="560" w:lineRule="exact"/>
        <w:ind w:firstLineChars="200" w:firstLine="640"/>
        <w:rPr>
          <w:rFonts w:ascii="仿宋_GB2312" w:eastAsia="仿宋_GB2312"/>
          <w:bCs/>
          <w:color w:val="000000"/>
          <w:sz w:val="32"/>
          <w:szCs w:val="32"/>
        </w:rPr>
      </w:pPr>
      <w:r w:rsidRPr="00B80641">
        <w:rPr>
          <w:rFonts w:ascii="仿宋_GB2312" w:eastAsia="仿宋_GB2312" w:hint="eastAsia"/>
          <w:color w:val="000000"/>
          <w:sz w:val="32"/>
          <w:szCs w:val="32"/>
        </w:rPr>
        <w:t>本项目建成后主</w:t>
      </w:r>
      <w:r w:rsidRPr="00B80641">
        <w:rPr>
          <w:rFonts w:ascii="仿宋_GB2312" w:eastAsia="仿宋_GB2312" w:hint="eastAsia"/>
          <w:bCs/>
          <w:color w:val="000000"/>
          <w:sz w:val="32"/>
          <w:szCs w:val="32"/>
        </w:rPr>
        <w:t>要污染物排放总量控制指标为：非甲烷总烃：0.</w:t>
      </w:r>
      <w:r w:rsidR="0040687A" w:rsidRPr="00B80641">
        <w:rPr>
          <w:rFonts w:ascii="仿宋_GB2312" w:eastAsia="仿宋_GB2312" w:hint="eastAsia"/>
          <w:bCs/>
          <w:color w:val="000000"/>
          <w:sz w:val="32"/>
          <w:szCs w:val="32"/>
        </w:rPr>
        <w:t>007</w:t>
      </w:r>
      <w:r w:rsidRPr="00B80641">
        <w:rPr>
          <w:rFonts w:ascii="仿宋_GB2312" w:eastAsia="仿宋_GB2312" w:hint="eastAsia"/>
          <w:bCs/>
          <w:color w:val="000000"/>
          <w:sz w:val="32"/>
          <w:szCs w:val="32"/>
        </w:rPr>
        <w:t>吨/年。</w:t>
      </w:r>
      <w:r w:rsidR="0040687A" w:rsidRPr="00B80641">
        <w:rPr>
          <w:rFonts w:ascii="仿宋_GB2312" w:eastAsia="仿宋_GB2312" w:hAnsi="微软雅黑" w:cs="微软雅黑" w:hint="eastAsia"/>
          <w:bCs/>
          <w:color w:val="000000"/>
          <w:sz w:val="32"/>
          <w:szCs w:val="32"/>
        </w:rPr>
        <w:t>非甲烷总烃</w:t>
      </w:r>
      <w:r w:rsidRPr="00B80641">
        <w:rPr>
          <w:rFonts w:ascii="仿宋_GB2312" w:eastAsia="仿宋_GB2312" w:hint="eastAsia"/>
          <w:bCs/>
          <w:color w:val="000000"/>
          <w:sz w:val="32"/>
          <w:szCs w:val="32"/>
        </w:rPr>
        <w:t>从</w:t>
      </w:r>
      <w:r w:rsidR="003666B3" w:rsidRPr="00B80641">
        <w:rPr>
          <w:rFonts w:ascii="仿宋_GB2312" w:eastAsia="仿宋_GB2312" w:hint="eastAsia"/>
          <w:color w:val="000000"/>
          <w:sz w:val="32"/>
          <w:szCs w:val="32"/>
        </w:rPr>
        <w:t>河南中</w:t>
      </w:r>
      <w:r w:rsidR="003666B3" w:rsidRPr="00B80641">
        <w:rPr>
          <w:rFonts w:ascii="仿宋_GB2312" w:eastAsia="仿宋_GB2312" w:hAnsi="微软雅黑" w:cs="微软雅黑" w:hint="eastAsia"/>
          <w:color w:val="000000"/>
          <w:sz w:val="32"/>
          <w:szCs w:val="32"/>
        </w:rPr>
        <w:t>照塑业有限公司</w:t>
      </w:r>
      <w:proofErr w:type="spellStart"/>
      <w:r w:rsidR="003666B3" w:rsidRPr="00B80641">
        <w:rPr>
          <w:rFonts w:ascii="仿宋_GB2312" w:eastAsia="仿宋_GB2312" w:hint="eastAsia"/>
          <w:color w:val="000000"/>
          <w:sz w:val="32"/>
          <w:szCs w:val="32"/>
        </w:rPr>
        <w:t>VOCs</w:t>
      </w:r>
      <w:proofErr w:type="spellEnd"/>
      <w:r w:rsidR="003666B3" w:rsidRPr="00B80641">
        <w:rPr>
          <w:rFonts w:ascii="仿宋_GB2312" w:eastAsia="仿宋_GB2312" w:hAnsi="微软雅黑" w:cs="微软雅黑" w:hint="eastAsia"/>
          <w:color w:val="000000"/>
          <w:sz w:val="32"/>
          <w:szCs w:val="32"/>
        </w:rPr>
        <w:t>减排</w:t>
      </w:r>
      <w:r w:rsidR="003666B3" w:rsidRPr="00B80641">
        <w:rPr>
          <w:rFonts w:ascii="仿宋_GB2312" w:eastAsia="仿宋_GB2312" w:hint="eastAsia"/>
          <w:color w:val="000000"/>
          <w:sz w:val="32"/>
          <w:szCs w:val="32"/>
        </w:rPr>
        <w:t>15.28887</w:t>
      </w:r>
      <w:r w:rsidR="003666B3" w:rsidRPr="00B80641">
        <w:rPr>
          <w:rFonts w:ascii="仿宋_GB2312" w:eastAsia="仿宋_GB2312" w:hAnsi="微软雅黑" w:cs="微软雅黑" w:hint="eastAsia"/>
          <w:color w:val="000000"/>
          <w:sz w:val="32"/>
          <w:szCs w:val="32"/>
        </w:rPr>
        <w:t>吨</w:t>
      </w:r>
      <w:r w:rsidR="003666B3" w:rsidRPr="00B80641">
        <w:rPr>
          <w:rFonts w:ascii="仿宋_GB2312" w:eastAsia="仿宋_GB2312" w:hint="eastAsia"/>
          <w:color w:val="000000"/>
          <w:sz w:val="32"/>
          <w:szCs w:val="32"/>
        </w:rPr>
        <w:t>中</w:t>
      </w:r>
      <w:r w:rsidR="003666B3" w:rsidRPr="00B80641">
        <w:rPr>
          <w:rFonts w:ascii="仿宋_GB2312" w:eastAsia="仿宋_GB2312" w:hAnsi="微软雅黑" w:cs="微软雅黑" w:hint="eastAsia"/>
          <w:color w:val="000000"/>
          <w:sz w:val="32"/>
          <w:szCs w:val="32"/>
        </w:rPr>
        <w:t>替代</w:t>
      </w:r>
      <w:r w:rsidRPr="00B80641">
        <w:rPr>
          <w:rFonts w:ascii="仿宋_GB2312" w:eastAsia="仿宋_GB2312" w:hint="eastAsia"/>
          <w:bCs/>
          <w:color w:val="000000"/>
          <w:sz w:val="32"/>
          <w:szCs w:val="32"/>
        </w:rPr>
        <w:t>。</w:t>
      </w:r>
    </w:p>
    <w:p w:rsidR="004F2763" w:rsidRPr="00B80641" w:rsidRDefault="00E62639" w:rsidP="006A2D15">
      <w:pPr>
        <w:spacing w:line="560" w:lineRule="exact"/>
        <w:ind w:firstLineChars="200" w:firstLine="640"/>
        <w:rPr>
          <w:rFonts w:ascii="仿宋_GB2312" w:eastAsia="仿宋_GB2312"/>
          <w:color w:val="000000"/>
          <w:sz w:val="32"/>
          <w:szCs w:val="32"/>
        </w:rPr>
      </w:pPr>
      <w:r w:rsidRPr="00B80641">
        <w:rPr>
          <w:rFonts w:ascii="仿宋_GB2312" w:eastAsia="仿宋_GB2312" w:hint="eastAsia"/>
          <w:color w:val="000000"/>
          <w:sz w:val="32"/>
          <w:szCs w:val="32"/>
        </w:rPr>
        <w:t>四、在项目发生实际排污行为前，按照经批准的环境影响评价文件认真梳理并确认各项环境保护措施落实后，依法办理排污许可手续。</w:t>
      </w:r>
    </w:p>
    <w:p w:rsidR="004F2763" w:rsidRPr="00B80641" w:rsidRDefault="00E62639" w:rsidP="006A2D15">
      <w:pPr>
        <w:spacing w:line="560" w:lineRule="exact"/>
        <w:ind w:firstLineChars="200" w:firstLine="640"/>
        <w:rPr>
          <w:rFonts w:ascii="仿宋_GB2312" w:eastAsia="仿宋_GB2312"/>
          <w:color w:val="000000"/>
          <w:sz w:val="32"/>
          <w:szCs w:val="32"/>
        </w:rPr>
      </w:pPr>
      <w:r w:rsidRPr="00B80641">
        <w:rPr>
          <w:rFonts w:ascii="仿宋_GB2312" w:eastAsia="仿宋_GB2312" w:hint="eastAsia"/>
          <w:color w:val="000000"/>
          <w:sz w:val="32"/>
          <w:szCs w:val="32"/>
        </w:rPr>
        <w:t>五、项目建设必须严格执行配套的环境保护设施与主体工程同时设计、同时施工、同时投产使用的“三同时”制度，并按规定程序开展竣工环境保护验收。</w:t>
      </w:r>
    </w:p>
    <w:p w:rsidR="004F2763" w:rsidRPr="00B80641" w:rsidRDefault="00E62639" w:rsidP="006A2D15">
      <w:pPr>
        <w:spacing w:line="560" w:lineRule="exact"/>
        <w:ind w:firstLineChars="200" w:firstLine="640"/>
        <w:rPr>
          <w:rFonts w:ascii="仿宋_GB2312" w:eastAsia="仿宋_GB2312"/>
          <w:color w:val="000000"/>
          <w:sz w:val="32"/>
          <w:szCs w:val="32"/>
        </w:rPr>
      </w:pPr>
      <w:r w:rsidRPr="00B80641">
        <w:rPr>
          <w:rFonts w:ascii="仿宋_GB2312" w:eastAsia="仿宋_GB2312" w:hint="eastAsia"/>
          <w:color w:val="000000"/>
          <w:sz w:val="32"/>
          <w:szCs w:val="32"/>
        </w:rPr>
        <w:t>六、环境影响报告表经批准后，项目的性质、规模、地点、生产工艺和环境保护措施发生重大变动的，应当依法重新报批项目环境影响评价手续。</w:t>
      </w:r>
    </w:p>
    <w:p w:rsidR="004F2763" w:rsidRDefault="00E62639" w:rsidP="006A2D15">
      <w:pPr>
        <w:spacing w:line="560" w:lineRule="exact"/>
        <w:ind w:firstLineChars="200" w:firstLine="640"/>
        <w:rPr>
          <w:rFonts w:ascii="仿宋_GB2312" w:eastAsia="仿宋_GB2312" w:hint="eastAsia"/>
          <w:color w:val="000000"/>
          <w:sz w:val="32"/>
          <w:szCs w:val="32"/>
        </w:rPr>
      </w:pPr>
      <w:r w:rsidRPr="00B80641">
        <w:rPr>
          <w:rFonts w:ascii="仿宋_GB2312" w:eastAsia="仿宋_GB2312" w:hint="eastAsia"/>
          <w:color w:val="000000"/>
          <w:sz w:val="32"/>
          <w:szCs w:val="32"/>
        </w:rPr>
        <w:t>七、如果今后国家或我省颁布新标准或对治污设施有新要求，你单位应按新标准、新要求执行。</w:t>
      </w:r>
    </w:p>
    <w:p w:rsidR="00A51378" w:rsidRPr="00A51378" w:rsidRDefault="00A51378" w:rsidP="00A51378">
      <w:pPr>
        <w:pStyle w:val="Default"/>
      </w:pPr>
    </w:p>
    <w:p w:rsidR="00A51378" w:rsidRPr="00A51378" w:rsidRDefault="00A51378" w:rsidP="00A51378">
      <w:pPr>
        <w:spacing w:line="560" w:lineRule="exact"/>
        <w:ind w:firstLineChars="100" w:firstLine="320"/>
        <w:rPr>
          <w:rFonts w:ascii="仿宋_GB2312" w:eastAsia="仿宋_GB2312"/>
          <w:color w:val="000000"/>
          <w:sz w:val="32"/>
          <w:szCs w:val="32"/>
        </w:rPr>
      </w:pPr>
      <w:r w:rsidRPr="00A51378">
        <w:rPr>
          <w:rFonts w:ascii="仿宋_GB2312" w:eastAsia="仿宋_GB2312" w:hint="eastAsia"/>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A51378" w:rsidRPr="00A51378" w:rsidRDefault="00A51378" w:rsidP="00A51378">
      <w:pPr>
        <w:spacing w:line="560" w:lineRule="exact"/>
        <w:rPr>
          <w:rFonts w:ascii="仿宋_GB2312" w:eastAsia="仿宋_GB2312"/>
          <w:color w:val="000000"/>
          <w:sz w:val="32"/>
          <w:szCs w:val="32"/>
        </w:rPr>
      </w:pPr>
      <w:r w:rsidRPr="00A51378">
        <w:rPr>
          <w:rFonts w:ascii="仿宋_GB2312" w:eastAsia="仿宋_GB2312"/>
          <w:color w:val="000000"/>
          <w:sz w:val="32"/>
          <w:szCs w:val="32"/>
        </w:rPr>
        <w:t>  </w:t>
      </w:r>
      <w:r w:rsidRPr="00A51378">
        <w:rPr>
          <w:rFonts w:ascii="仿宋_GB2312" w:eastAsia="仿宋_GB2312" w:hint="eastAsia"/>
          <w:color w:val="000000"/>
          <w:sz w:val="32"/>
          <w:szCs w:val="32"/>
        </w:rPr>
        <w:t>联系地址：安阳市人民政府</w:t>
      </w:r>
    </w:p>
    <w:p w:rsidR="004F2763" w:rsidRPr="00B80641" w:rsidRDefault="004F2763" w:rsidP="006A2D15">
      <w:pPr>
        <w:spacing w:line="560" w:lineRule="exact"/>
        <w:rPr>
          <w:rFonts w:ascii="仿宋_GB2312" w:eastAsia="仿宋_GB2312"/>
          <w:color w:val="000000"/>
          <w:sz w:val="32"/>
          <w:szCs w:val="32"/>
        </w:rPr>
      </w:pPr>
    </w:p>
    <w:p w:rsidR="00B80641" w:rsidRPr="00D97D83" w:rsidRDefault="00E62639" w:rsidP="006A2D15">
      <w:pPr>
        <w:spacing w:line="600" w:lineRule="exact"/>
        <w:ind w:firstLineChars="1800" w:firstLine="5760"/>
        <w:rPr>
          <w:rFonts w:ascii="仿宋_GB2312" w:eastAsia="仿宋_GB2312"/>
          <w:color w:val="000000"/>
          <w:sz w:val="32"/>
          <w:szCs w:val="32"/>
        </w:rPr>
      </w:pPr>
      <w:r w:rsidRPr="00B80641">
        <w:rPr>
          <w:rFonts w:ascii="仿宋_GB2312" w:eastAsia="仿宋_GB2312" w:hint="eastAsia"/>
          <w:color w:val="000000"/>
          <w:sz w:val="32"/>
          <w:szCs w:val="32"/>
        </w:rPr>
        <w:t>2024年</w:t>
      </w:r>
      <w:r w:rsidR="0040687A" w:rsidRPr="00B80641">
        <w:rPr>
          <w:rFonts w:ascii="仿宋_GB2312" w:eastAsia="仿宋_GB2312" w:hAnsi="Calibri" w:cs="Calibri" w:hint="eastAsia"/>
          <w:color w:val="000000"/>
          <w:sz w:val="32"/>
          <w:szCs w:val="32"/>
        </w:rPr>
        <w:t>6</w:t>
      </w:r>
      <w:r w:rsidRPr="00B80641">
        <w:rPr>
          <w:rFonts w:ascii="仿宋_GB2312" w:eastAsia="仿宋_GB2312" w:hint="eastAsia"/>
          <w:color w:val="000000"/>
          <w:sz w:val="32"/>
          <w:szCs w:val="32"/>
        </w:rPr>
        <w:t>月</w:t>
      </w:r>
      <w:r w:rsidR="0040687A" w:rsidRPr="00B80641">
        <w:rPr>
          <w:rFonts w:ascii="仿宋_GB2312" w:eastAsia="仿宋_GB2312" w:hint="eastAsia"/>
          <w:color w:val="000000"/>
          <w:sz w:val="32"/>
          <w:szCs w:val="32"/>
        </w:rPr>
        <w:t>2</w:t>
      </w:r>
      <w:r w:rsidRPr="00B80641">
        <w:rPr>
          <w:rFonts w:ascii="仿宋_GB2312" w:eastAsia="仿宋_GB2312" w:hint="eastAsia"/>
          <w:color w:val="000000"/>
          <w:sz w:val="32"/>
          <w:szCs w:val="32"/>
        </w:rPr>
        <w:t>8日</w:t>
      </w:r>
    </w:p>
    <w:p w:rsidR="00B80641" w:rsidRPr="00B80641" w:rsidRDefault="00B80641" w:rsidP="00B80641">
      <w:pPr>
        <w:pStyle w:val="Default"/>
        <w:rPr>
          <w:rFonts w:hint="default"/>
        </w:rPr>
      </w:pPr>
    </w:p>
    <w:p w:rsidR="004F2763" w:rsidRDefault="004F2763">
      <w:pPr>
        <w:pStyle w:val="a3"/>
        <w:ind w:firstLine="0"/>
        <w:rPr>
          <w:rFonts w:ascii="仿宋_GB2312" w:eastAsia="仿宋_GB2312"/>
          <w:sz w:val="32"/>
          <w:szCs w:val="32"/>
        </w:rPr>
      </w:pPr>
    </w:p>
    <w:p w:rsidR="006A2D15" w:rsidRDefault="006A2D15">
      <w:pPr>
        <w:pStyle w:val="a3"/>
        <w:ind w:firstLine="0"/>
        <w:rPr>
          <w:rFonts w:ascii="仿宋_GB2312" w:eastAsia="仿宋_GB2312"/>
          <w:sz w:val="32"/>
          <w:szCs w:val="32"/>
        </w:rPr>
      </w:pPr>
    </w:p>
    <w:p w:rsidR="006A2D15" w:rsidRPr="00B80641" w:rsidRDefault="006A2D15">
      <w:pPr>
        <w:pStyle w:val="a3"/>
        <w:ind w:firstLine="0"/>
        <w:rPr>
          <w:rFonts w:ascii="仿宋_GB2312" w:eastAsia="仿宋_GB2312"/>
          <w:sz w:val="32"/>
          <w:szCs w:val="32"/>
        </w:rPr>
      </w:pPr>
    </w:p>
    <w:p w:rsidR="004F2763" w:rsidRPr="00B80641" w:rsidRDefault="00815D6A">
      <w:pPr>
        <w:spacing w:line="580" w:lineRule="exact"/>
        <w:rPr>
          <w:rFonts w:ascii="仿宋_GB2312" w:eastAsia="仿宋_GB2312"/>
          <w:color w:val="000000"/>
          <w:sz w:val="32"/>
          <w:szCs w:val="32"/>
        </w:rPr>
      </w:pPr>
      <w:r>
        <w:rPr>
          <w:rFonts w:ascii="仿宋_GB2312" w:eastAsia="仿宋_GB2312"/>
          <w:color w:val="000000"/>
          <w:sz w:val="32"/>
          <w:szCs w:val="32"/>
        </w:rPr>
        <w:pict>
          <v:line id="Line 12" o:spid="_x0000_s2050" style="position:absolute;left:0;text-align:left;z-index:251661312" from="-3.75pt,4.7pt" to="446.25pt,4.7pt"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w:pict>
      </w:r>
      <w:r w:rsidR="00E62639" w:rsidRPr="00B80641">
        <w:rPr>
          <w:rFonts w:ascii="仿宋_GB2312" w:eastAsia="仿宋_GB2312" w:hint="eastAsia"/>
          <w:color w:val="000000"/>
          <w:sz w:val="32"/>
          <w:szCs w:val="32"/>
        </w:rPr>
        <w:t>主办：环境影响评价科               督办：环境影响评价科</w:t>
      </w:r>
    </w:p>
    <w:p w:rsidR="004F2763" w:rsidRPr="00B80641" w:rsidRDefault="00815D6A">
      <w:pPr>
        <w:spacing w:line="580" w:lineRule="exact"/>
        <w:ind w:left="960" w:hangingChars="300" w:hanging="960"/>
        <w:rPr>
          <w:rFonts w:ascii="仿宋_GB2312" w:eastAsia="仿宋_GB2312"/>
          <w:color w:val="000000"/>
          <w:sz w:val="32"/>
          <w:szCs w:val="32"/>
        </w:rPr>
      </w:pPr>
      <w:r>
        <w:rPr>
          <w:rFonts w:ascii="仿宋_GB2312" w:eastAsia="仿宋_GB2312"/>
          <w:color w:val="000000"/>
          <w:sz w:val="32"/>
          <w:szCs w:val="32"/>
        </w:rPr>
        <w:pict>
          <v:shapetype id="_x0000_t32" coordsize="21600,21600" o:spt="32" o:oned="t" path="m,l21600,21600e" filled="f">
            <v:path arrowok="t" fillok="f" o:connecttype="none"/>
            <o:lock v:ext="edit" shapetype="t"/>
          </v:shapetype>
          <v:shape id="自选图形 3" o:spid="_x0000_s2054" type="#_x0000_t32" style="position:absolute;left:0;text-align:left;margin-left:-3.75pt;margin-top:3.8pt;width:450pt;height:0;z-index:25166336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w:pict>
      </w:r>
      <w:r w:rsidR="00E62639" w:rsidRPr="00B80641">
        <w:rPr>
          <w:rFonts w:ascii="仿宋_GB2312" w:eastAsia="仿宋_GB2312" w:hint="eastAsia"/>
          <w:color w:val="000000"/>
          <w:sz w:val="32"/>
          <w:szCs w:val="32"/>
        </w:rPr>
        <w:t>抄送：滑县环境监察大队、</w:t>
      </w:r>
      <w:r w:rsidR="001A4C20" w:rsidRPr="00B80641">
        <w:rPr>
          <w:rFonts w:ascii="仿宋_GB2312" w:eastAsia="仿宋_GB2312" w:hint="eastAsia"/>
          <w:color w:val="000000"/>
          <w:sz w:val="32"/>
          <w:szCs w:val="32"/>
        </w:rPr>
        <w:t>高平镇</w:t>
      </w:r>
      <w:r w:rsidR="00E62639" w:rsidRPr="00B80641">
        <w:rPr>
          <w:rFonts w:ascii="仿宋_GB2312" w:eastAsia="仿宋_GB2312" w:hint="eastAsia"/>
          <w:color w:val="000000"/>
          <w:sz w:val="32"/>
          <w:szCs w:val="32"/>
        </w:rPr>
        <w:t>环保所。</w:t>
      </w:r>
    </w:p>
    <w:p w:rsidR="004F2763" w:rsidRPr="00B80641" w:rsidRDefault="00815D6A">
      <w:pPr>
        <w:spacing w:line="580" w:lineRule="exact"/>
        <w:rPr>
          <w:rFonts w:ascii="仿宋_GB2312" w:eastAsia="仿宋_GB2312"/>
          <w:color w:val="000000"/>
          <w:sz w:val="32"/>
          <w:szCs w:val="32"/>
        </w:rPr>
      </w:pPr>
      <w:r>
        <w:rPr>
          <w:rFonts w:ascii="仿宋_GB2312" w:eastAsia="仿宋_GB2312"/>
          <w:color w:val="000000"/>
          <w:sz w:val="32"/>
          <w:szCs w:val="32"/>
        </w:rPr>
        <w:pict>
          <v:line id="Line 13" o:spid="_x0000_s2053" style="position:absolute;left:0;text-align:left;z-index:251662336" from="-2.6pt,34.2pt" to="447.4pt,34.2pt"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w:pict>
      </w:r>
      <w:r w:rsidR="00E62639" w:rsidRPr="00B80641">
        <w:rPr>
          <w:rFonts w:ascii="仿宋_GB2312" w:eastAsia="仿宋_GB2312" w:hint="eastAsia"/>
          <w:color w:val="000000"/>
          <w:sz w:val="32"/>
          <w:szCs w:val="32"/>
        </w:rPr>
        <w:t xml:space="preserve">安阳市生态环境局滑县分局办公室 </w:t>
      </w:r>
      <w:r>
        <w:rPr>
          <w:rFonts w:ascii="仿宋_GB2312" w:eastAsia="仿宋_GB2312"/>
          <w:color w:val="000000"/>
          <w:sz w:val="32"/>
          <w:szCs w:val="32"/>
        </w:rPr>
        <w:pict>
          <v:line id="Line 11" o:spid="_x0000_s2052" style="position:absolute;left:0;text-align:left;z-index:251660288;mso-position-horizontal-relative:text;mso-position-vertical-relative:text" from="-4pt,4pt" to="446pt,4pt"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w:pict>
      </w:r>
      <w:r>
        <w:rPr>
          <w:rFonts w:ascii="仿宋_GB2312" w:eastAsia="仿宋_GB2312"/>
          <w:color w:val="000000"/>
          <w:sz w:val="32"/>
          <w:szCs w:val="32"/>
        </w:rPr>
        <w:pict>
          <v:line id="Line 10" o:spid="_x0000_s2051" style="position:absolute;left:0;text-align:left;z-index:251659264;mso-position-horizontal-relative:text;mso-position-vertical-relative:text" from="9pt,696pt" to="450pt,696pt"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w:pict>
      </w:r>
      <w:r w:rsidR="00E62639" w:rsidRPr="00B80641">
        <w:rPr>
          <w:rFonts w:ascii="仿宋_GB2312" w:eastAsia="仿宋_GB2312" w:hint="eastAsia"/>
          <w:color w:val="000000"/>
          <w:sz w:val="32"/>
          <w:szCs w:val="32"/>
        </w:rPr>
        <w:t xml:space="preserve">     2024年</w:t>
      </w:r>
      <w:r w:rsidR="0040687A" w:rsidRPr="00B80641">
        <w:rPr>
          <w:rFonts w:ascii="仿宋_GB2312" w:eastAsia="仿宋_GB2312" w:hAnsi="Calibri" w:cs="Calibri" w:hint="eastAsia"/>
          <w:color w:val="000000"/>
          <w:sz w:val="32"/>
          <w:szCs w:val="32"/>
        </w:rPr>
        <w:t>6</w:t>
      </w:r>
      <w:r w:rsidR="00E62639" w:rsidRPr="00B80641">
        <w:rPr>
          <w:rFonts w:ascii="仿宋_GB2312" w:eastAsia="仿宋_GB2312" w:hint="eastAsia"/>
          <w:color w:val="000000"/>
          <w:sz w:val="32"/>
          <w:szCs w:val="32"/>
        </w:rPr>
        <w:t>月</w:t>
      </w:r>
      <w:r w:rsidR="0040687A" w:rsidRPr="00B80641">
        <w:rPr>
          <w:rFonts w:ascii="仿宋_GB2312" w:eastAsia="仿宋_GB2312" w:hint="eastAsia"/>
          <w:color w:val="000000"/>
          <w:sz w:val="32"/>
          <w:szCs w:val="32"/>
        </w:rPr>
        <w:t>2</w:t>
      </w:r>
      <w:r w:rsidR="00E62639" w:rsidRPr="00B80641">
        <w:rPr>
          <w:rFonts w:ascii="仿宋_GB2312" w:eastAsia="仿宋_GB2312" w:hint="eastAsia"/>
          <w:color w:val="000000"/>
          <w:sz w:val="32"/>
          <w:szCs w:val="32"/>
        </w:rPr>
        <w:t>8日印发</w:t>
      </w:r>
    </w:p>
    <w:sectPr w:rsidR="004F2763" w:rsidRPr="00B80641" w:rsidSect="005B1FCE">
      <w:headerReference w:type="default" r:id="rId8"/>
      <w:footerReference w:type="even" r:id="rId9"/>
      <w:footerReference w:type="default" r:id="rId10"/>
      <w:pgSz w:w="11906" w:h="16838"/>
      <w:pgMar w:top="1440" w:right="1588" w:bottom="1440"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3B7" w:rsidRDefault="00FB43B7">
      <w:r>
        <w:separator/>
      </w:r>
    </w:p>
  </w:endnote>
  <w:endnote w:type="continuationSeparator" w:id="0">
    <w:p w:rsidR="00FB43B7" w:rsidRDefault="00FB4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embedRegular r:id="rId1" w:subsetted="1" w:fontKey="{D55E3723-D624-44F6-BAE6-681AD7643994}"/>
  </w:font>
  <w:font w:name="Courier New">
    <w:panose1 w:val="02070309020205020404"/>
    <w:charset w:val="00"/>
    <w:family w:val="modern"/>
    <w:pitch w:val="fixed"/>
    <w:sig w:usb0="E0002AFF" w:usb1="C0007843" w:usb2="00000009" w:usb3="00000000" w:csb0="000001FF" w:csb1="00000000"/>
  </w:font>
  <w:font w:name="方正小标宋简体">
    <w:altName w:val="Microsoft YaHei UI"/>
    <w:charset w:val="86"/>
    <w:family w:val="script"/>
    <w:pitch w:val="default"/>
    <w:sig w:usb0="00000000" w:usb1="080E0000" w:usb2="00000000" w:usb3="00000000" w:csb0="00040000" w:csb1="00000000"/>
    <w:embedRegular r:id="rId2" w:subsetted="1" w:fontKey="{94496243-772C-4AFD-9E54-F00497EC615C}"/>
  </w:font>
  <w:font w:name="___WRD_EMBED_SUB_45">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763" w:rsidRDefault="00815D6A">
    <w:pPr>
      <w:pStyle w:val="aa"/>
      <w:framePr w:wrap="around" w:vAnchor="text" w:hAnchor="margin" w:xAlign="outside" w:y="1"/>
      <w:rPr>
        <w:rStyle w:val="af"/>
      </w:rPr>
    </w:pPr>
    <w:r>
      <w:fldChar w:fldCharType="begin"/>
    </w:r>
    <w:r w:rsidR="00E62639">
      <w:rPr>
        <w:rStyle w:val="af"/>
      </w:rPr>
      <w:instrText xml:space="preserve">PAGE  </w:instrText>
    </w:r>
    <w:r>
      <w:fldChar w:fldCharType="separate"/>
    </w:r>
    <w:r w:rsidR="00E62639">
      <w:rPr>
        <w:rStyle w:val="af"/>
      </w:rPr>
      <w:t>- 13 -</w:t>
    </w:r>
    <w:r>
      <w:fldChar w:fldCharType="end"/>
    </w:r>
  </w:p>
  <w:p w:rsidR="004F2763" w:rsidRDefault="004F2763">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763" w:rsidRDefault="00815D6A">
    <w:pPr>
      <w:pStyle w:val="aa"/>
      <w:framePr w:wrap="around" w:vAnchor="text" w:hAnchor="margin" w:xAlign="outside" w:y="1"/>
      <w:rPr>
        <w:rStyle w:val="af"/>
        <w:rFonts w:ascii="宋体"/>
        <w:sz w:val="28"/>
        <w:szCs w:val="28"/>
      </w:rPr>
    </w:pPr>
    <w:r>
      <w:rPr>
        <w:rFonts w:ascii="宋体" w:hAnsi="宋体"/>
        <w:sz w:val="28"/>
        <w:szCs w:val="28"/>
      </w:rPr>
      <w:fldChar w:fldCharType="begin"/>
    </w:r>
    <w:r w:rsidR="00E62639">
      <w:rPr>
        <w:rStyle w:val="af"/>
        <w:rFonts w:ascii="宋体" w:hAnsi="宋体"/>
        <w:sz w:val="28"/>
        <w:szCs w:val="28"/>
      </w:rPr>
      <w:instrText xml:space="preserve">PAGE  </w:instrText>
    </w:r>
    <w:r>
      <w:rPr>
        <w:rFonts w:ascii="宋体" w:hAnsi="宋体"/>
        <w:sz w:val="28"/>
        <w:szCs w:val="28"/>
      </w:rPr>
      <w:fldChar w:fldCharType="separate"/>
    </w:r>
    <w:r w:rsidR="00A51378">
      <w:rPr>
        <w:rStyle w:val="af"/>
        <w:rFonts w:ascii="宋体" w:hAnsi="宋体"/>
        <w:noProof/>
        <w:sz w:val="28"/>
        <w:szCs w:val="28"/>
      </w:rPr>
      <w:t>- 4 -</w:t>
    </w:r>
    <w:r>
      <w:rPr>
        <w:rFonts w:ascii="宋体" w:hAnsi="宋体"/>
        <w:sz w:val="28"/>
        <w:szCs w:val="28"/>
      </w:rPr>
      <w:fldChar w:fldCharType="end"/>
    </w:r>
  </w:p>
  <w:p w:rsidR="004F2763" w:rsidRDefault="00815D6A">
    <w:pPr>
      <w:pStyle w:val="aa"/>
      <w:ind w:right="360" w:firstLine="360"/>
    </w:pPr>
    <w:r>
      <w:pict>
        <v:shapetype id="_x0000_t202" coordsize="21600,21600" o:spt="202" path="m,l,21600r21600,l21600,xe">
          <v:stroke joinstyle="miter"/>
          <v:path gradientshapeok="t" o:connecttype="rect"/>
        </v:shapetype>
        <v:shape id="文本框3" o:spid="_x0000_s1025" type="#_x0000_t202" style="position:absolute;left:0;text-align:left;margin-left:9pt;margin-top:31.05pt;width:9.05pt;height:12.8pt;z-index:251659264;mso-wrap-style:none;mso-position-horizontal-relative:margin"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filled="f" stroked="f">
          <v:textbox style="mso-fit-shape-to-text:t" inset="0,0,0,0">
            <w:txbxContent>
              <w:p w:rsidR="004F2763" w:rsidRDefault="004F2763">
                <w:pPr>
                  <w:rPr>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3B7" w:rsidRDefault="00FB43B7">
      <w:r>
        <w:separator/>
      </w:r>
    </w:p>
  </w:footnote>
  <w:footnote w:type="continuationSeparator" w:id="0">
    <w:p w:rsidR="00FB43B7" w:rsidRDefault="00FB4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763" w:rsidRDefault="004F2763">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2422"/>
    <w:multiLevelType w:val="singleLevel"/>
    <w:tmpl w:val="06C02422"/>
    <w:lvl w:ilvl="0">
      <w:start w:val="2"/>
      <w:numFmt w:val="decimal"/>
      <w:suff w:val="space"/>
      <w:lvlText w:val="%1."/>
      <w:lvlJc w:val="left"/>
    </w:lvl>
  </w:abstractNum>
  <w:abstractNum w:abstractNumId="1">
    <w:nsid w:val="10F60088"/>
    <w:multiLevelType w:val="singleLevel"/>
    <w:tmpl w:val="10F60088"/>
    <w:lvl w:ilvl="0">
      <w:start w:val="4"/>
      <w:numFmt w:val="chineseCounting"/>
      <w:suff w:val="nothing"/>
      <w:lvlText w:val="（%1）"/>
      <w:lvlJc w:val="left"/>
      <w:rPr>
        <w:rFonts w:hint="eastAsia"/>
      </w:rPr>
    </w:lvl>
  </w:abstractNum>
  <w:abstractNum w:abstractNumId="2">
    <w:nsid w:val="11CE8ABD"/>
    <w:multiLevelType w:val="multilevel"/>
    <w:tmpl w:val="11CE8ABD"/>
    <w:lvl w:ilvl="0">
      <w:start w:val="1"/>
      <w:numFmt w:val="decimal"/>
      <w:lvlText w:val="%1"/>
      <w:lvlJc w:val="left"/>
      <w:pPr>
        <w:ind w:left="0" w:firstLine="0"/>
      </w:pPr>
      <w:rPr>
        <w:rFonts w:ascii="Times New Roman" w:eastAsia="宋体" w:hAnsi="Times New Roman" w:hint="default"/>
        <w:b/>
        <w:i w:val="0"/>
        <w:color w:val="auto"/>
        <w:sz w:val="32"/>
        <w:szCs w:val="32"/>
      </w:rPr>
    </w:lvl>
    <w:lvl w:ilvl="1">
      <w:start w:val="1"/>
      <w:numFmt w:val="decimal"/>
      <w:pStyle w:val="2"/>
      <w:lvlText w:val="%1.%2"/>
      <w:lvlJc w:val="left"/>
      <w:pPr>
        <w:ind w:left="425" w:hanging="425"/>
      </w:pPr>
      <w:rPr>
        <w:rFonts w:ascii="Times New Roman" w:eastAsia="宋体" w:hAnsi="Times New Roman" w:hint="default"/>
        <w:b/>
        <w:i w:val="0"/>
        <w:color w:val="auto"/>
        <w:sz w:val="30"/>
        <w:szCs w:val="30"/>
      </w:rPr>
    </w:lvl>
    <w:lvl w:ilvl="2">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start w:val="1"/>
      <w:numFmt w:val="decimal"/>
      <w:lvlText w:val="%1.%2.%3.%4"/>
      <w:lvlJc w:val="left"/>
      <w:pPr>
        <w:ind w:left="708" w:firstLine="0"/>
      </w:pPr>
      <w:rPr>
        <w:rFonts w:ascii="Times New Roman" w:hAnsi="Times New Roman" w:cs="Times New Roman" w:hint="eastAsia"/>
        <w:b/>
        <w:bCs w:val="0"/>
        <w:i w:val="0"/>
        <w:iCs w:val="0"/>
        <w:caps w:val="0"/>
        <w:smallCaps w:val="0"/>
        <w:strike w:val="0"/>
        <w:dstrike w:val="0"/>
        <w:vanish w:val="0"/>
        <w:color w:val="000000"/>
        <w:spacing w:val="0"/>
        <w:position w:val="0"/>
        <w:u w:val="none"/>
        <w:vertAlign w:val="baseline"/>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DA216F0"/>
    <w:multiLevelType w:val="multilevel"/>
    <w:tmpl w:val="1DA216F0"/>
    <w:lvl w:ilvl="0">
      <w:start w:val="1"/>
      <w:numFmt w:val="chineseCountingThousand"/>
      <w:pStyle w:val="20"/>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A8025FD"/>
    <w:multiLevelType w:val="hybridMultilevel"/>
    <w:tmpl w:val="829C2254"/>
    <w:lvl w:ilvl="0" w:tplc="A8404D28">
      <w:start w:val="4"/>
      <w:numFmt w:val="decimal"/>
      <w:lvlText w:val="%1."/>
      <w:lvlJc w:val="left"/>
      <w:pPr>
        <w:ind w:left="680" w:hanging="360"/>
      </w:pPr>
      <w:rPr>
        <w:rFonts w:hAnsi="微软雅黑" w:cs="微软雅黑"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hideSpellingErrors/>
  <w:hideGrammaticalErrors/>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FkODRhM2QzZjRkYjYwZWQyNGEwOGVhZjQzZjdkMWU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44D02"/>
    <w:rsid w:val="00157D23"/>
    <w:rsid w:val="00182063"/>
    <w:rsid w:val="00186AE7"/>
    <w:rsid w:val="0019790E"/>
    <w:rsid w:val="001A4C20"/>
    <w:rsid w:val="001B1C5D"/>
    <w:rsid w:val="001B31C8"/>
    <w:rsid w:val="001D748E"/>
    <w:rsid w:val="001E5308"/>
    <w:rsid w:val="001E657F"/>
    <w:rsid w:val="00225A75"/>
    <w:rsid w:val="00241B9B"/>
    <w:rsid w:val="002712E4"/>
    <w:rsid w:val="0027585D"/>
    <w:rsid w:val="00280395"/>
    <w:rsid w:val="00297081"/>
    <w:rsid w:val="002A10A0"/>
    <w:rsid w:val="002E06CC"/>
    <w:rsid w:val="00331433"/>
    <w:rsid w:val="003348B2"/>
    <w:rsid w:val="00337AF0"/>
    <w:rsid w:val="003666B3"/>
    <w:rsid w:val="0037759E"/>
    <w:rsid w:val="00392286"/>
    <w:rsid w:val="00392E07"/>
    <w:rsid w:val="003A4999"/>
    <w:rsid w:val="003B085A"/>
    <w:rsid w:val="003B7877"/>
    <w:rsid w:val="003D5CB7"/>
    <w:rsid w:val="003D7081"/>
    <w:rsid w:val="00405EDF"/>
    <w:rsid w:val="0040687A"/>
    <w:rsid w:val="00415AF9"/>
    <w:rsid w:val="00422A16"/>
    <w:rsid w:val="00441ABC"/>
    <w:rsid w:val="00453FB1"/>
    <w:rsid w:val="00453FFE"/>
    <w:rsid w:val="0045407F"/>
    <w:rsid w:val="0048573C"/>
    <w:rsid w:val="00496807"/>
    <w:rsid w:val="004B07EC"/>
    <w:rsid w:val="004B62D9"/>
    <w:rsid w:val="004D0844"/>
    <w:rsid w:val="004E037D"/>
    <w:rsid w:val="004E604F"/>
    <w:rsid w:val="004F2763"/>
    <w:rsid w:val="00523765"/>
    <w:rsid w:val="00545C76"/>
    <w:rsid w:val="005512AB"/>
    <w:rsid w:val="00557858"/>
    <w:rsid w:val="00565192"/>
    <w:rsid w:val="00566265"/>
    <w:rsid w:val="00572452"/>
    <w:rsid w:val="0058585B"/>
    <w:rsid w:val="005B1FCE"/>
    <w:rsid w:val="005C69DA"/>
    <w:rsid w:val="005F2C37"/>
    <w:rsid w:val="006126E7"/>
    <w:rsid w:val="00617100"/>
    <w:rsid w:val="00646DBE"/>
    <w:rsid w:val="00666E9F"/>
    <w:rsid w:val="006774B8"/>
    <w:rsid w:val="00690959"/>
    <w:rsid w:val="00690CC5"/>
    <w:rsid w:val="006A2D15"/>
    <w:rsid w:val="006A400E"/>
    <w:rsid w:val="006D265E"/>
    <w:rsid w:val="006E5841"/>
    <w:rsid w:val="007512B6"/>
    <w:rsid w:val="00753FBD"/>
    <w:rsid w:val="0078174E"/>
    <w:rsid w:val="007B6616"/>
    <w:rsid w:val="007F61B3"/>
    <w:rsid w:val="00814255"/>
    <w:rsid w:val="00815C8B"/>
    <w:rsid w:val="00815D6A"/>
    <w:rsid w:val="00820EE3"/>
    <w:rsid w:val="00821154"/>
    <w:rsid w:val="00836AAB"/>
    <w:rsid w:val="00836B67"/>
    <w:rsid w:val="00843F15"/>
    <w:rsid w:val="008550BC"/>
    <w:rsid w:val="00861874"/>
    <w:rsid w:val="00865662"/>
    <w:rsid w:val="008721C0"/>
    <w:rsid w:val="00891D2B"/>
    <w:rsid w:val="008D50A0"/>
    <w:rsid w:val="009305B2"/>
    <w:rsid w:val="00933E59"/>
    <w:rsid w:val="009412D6"/>
    <w:rsid w:val="00947CFB"/>
    <w:rsid w:val="00954A91"/>
    <w:rsid w:val="009609EE"/>
    <w:rsid w:val="00962DE5"/>
    <w:rsid w:val="00975814"/>
    <w:rsid w:val="00991230"/>
    <w:rsid w:val="00993E0C"/>
    <w:rsid w:val="00997F54"/>
    <w:rsid w:val="009B33A5"/>
    <w:rsid w:val="009B4D25"/>
    <w:rsid w:val="009D2D7C"/>
    <w:rsid w:val="009E510E"/>
    <w:rsid w:val="009E77B2"/>
    <w:rsid w:val="009E7E70"/>
    <w:rsid w:val="00A07779"/>
    <w:rsid w:val="00A35E6F"/>
    <w:rsid w:val="00A51378"/>
    <w:rsid w:val="00A706C6"/>
    <w:rsid w:val="00AC674C"/>
    <w:rsid w:val="00AD5FEA"/>
    <w:rsid w:val="00B0773A"/>
    <w:rsid w:val="00B13190"/>
    <w:rsid w:val="00B16A72"/>
    <w:rsid w:val="00B171C5"/>
    <w:rsid w:val="00B401AF"/>
    <w:rsid w:val="00B62F23"/>
    <w:rsid w:val="00B80641"/>
    <w:rsid w:val="00B85690"/>
    <w:rsid w:val="00BB3035"/>
    <w:rsid w:val="00BB419B"/>
    <w:rsid w:val="00BD62C5"/>
    <w:rsid w:val="00BF5269"/>
    <w:rsid w:val="00C256B7"/>
    <w:rsid w:val="00C266A8"/>
    <w:rsid w:val="00C271BD"/>
    <w:rsid w:val="00C314F2"/>
    <w:rsid w:val="00C47F4A"/>
    <w:rsid w:val="00C60A52"/>
    <w:rsid w:val="00C61FE6"/>
    <w:rsid w:val="00C72FF4"/>
    <w:rsid w:val="00C8086C"/>
    <w:rsid w:val="00C86B5A"/>
    <w:rsid w:val="00C8768F"/>
    <w:rsid w:val="00C978E2"/>
    <w:rsid w:val="00CA5713"/>
    <w:rsid w:val="00CF0993"/>
    <w:rsid w:val="00D22B85"/>
    <w:rsid w:val="00D86A02"/>
    <w:rsid w:val="00D97D83"/>
    <w:rsid w:val="00DA555D"/>
    <w:rsid w:val="00DC2B29"/>
    <w:rsid w:val="00DF73B2"/>
    <w:rsid w:val="00E03424"/>
    <w:rsid w:val="00E13EEA"/>
    <w:rsid w:val="00E162A5"/>
    <w:rsid w:val="00E227D3"/>
    <w:rsid w:val="00E42C90"/>
    <w:rsid w:val="00E44315"/>
    <w:rsid w:val="00E46459"/>
    <w:rsid w:val="00E60233"/>
    <w:rsid w:val="00E62639"/>
    <w:rsid w:val="00EB65D7"/>
    <w:rsid w:val="00EC2978"/>
    <w:rsid w:val="00ED5756"/>
    <w:rsid w:val="00EF41AA"/>
    <w:rsid w:val="00F106E0"/>
    <w:rsid w:val="00F13CF9"/>
    <w:rsid w:val="00F17781"/>
    <w:rsid w:val="00F17E1A"/>
    <w:rsid w:val="00F27AF2"/>
    <w:rsid w:val="00F30D93"/>
    <w:rsid w:val="00F32273"/>
    <w:rsid w:val="00F652A2"/>
    <w:rsid w:val="00FB43B7"/>
    <w:rsid w:val="00FF3AC2"/>
    <w:rsid w:val="00FF7579"/>
    <w:rsid w:val="01214DE1"/>
    <w:rsid w:val="0158377A"/>
    <w:rsid w:val="018941C8"/>
    <w:rsid w:val="01A90C48"/>
    <w:rsid w:val="020468C6"/>
    <w:rsid w:val="02763DDB"/>
    <w:rsid w:val="02832A46"/>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E72366"/>
    <w:rsid w:val="07181283"/>
    <w:rsid w:val="07AC0CE9"/>
    <w:rsid w:val="07B03B75"/>
    <w:rsid w:val="08382C55"/>
    <w:rsid w:val="084B2E8E"/>
    <w:rsid w:val="08852CE9"/>
    <w:rsid w:val="089D20C0"/>
    <w:rsid w:val="08C92F71"/>
    <w:rsid w:val="08E3697C"/>
    <w:rsid w:val="08EA05E4"/>
    <w:rsid w:val="0945664D"/>
    <w:rsid w:val="094C4F0E"/>
    <w:rsid w:val="094D1D58"/>
    <w:rsid w:val="09946235"/>
    <w:rsid w:val="09A869C6"/>
    <w:rsid w:val="09C72B30"/>
    <w:rsid w:val="09D11369"/>
    <w:rsid w:val="0A313921"/>
    <w:rsid w:val="0A520345"/>
    <w:rsid w:val="0A727D32"/>
    <w:rsid w:val="0AAD6121"/>
    <w:rsid w:val="0B5807E8"/>
    <w:rsid w:val="0B8403C6"/>
    <w:rsid w:val="0C764164"/>
    <w:rsid w:val="0C9C6A7C"/>
    <w:rsid w:val="0CF14EC2"/>
    <w:rsid w:val="0D902255"/>
    <w:rsid w:val="0DA06C82"/>
    <w:rsid w:val="0DE45FC2"/>
    <w:rsid w:val="0E2D09A5"/>
    <w:rsid w:val="0E777BEB"/>
    <w:rsid w:val="0EA81BCB"/>
    <w:rsid w:val="0EDD528C"/>
    <w:rsid w:val="0F082EB5"/>
    <w:rsid w:val="0F17034E"/>
    <w:rsid w:val="0F181587"/>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E3696"/>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EB7BC3"/>
    <w:rsid w:val="1AF23ACB"/>
    <w:rsid w:val="1B2F0FEB"/>
    <w:rsid w:val="1B7A5610"/>
    <w:rsid w:val="1BBF682E"/>
    <w:rsid w:val="1BC47737"/>
    <w:rsid w:val="1C4813A6"/>
    <w:rsid w:val="1C6E1C1A"/>
    <w:rsid w:val="1D021B61"/>
    <w:rsid w:val="1D0D59B7"/>
    <w:rsid w:val="1D2A6F20"/>
    <w:rsid w:val="1D393634"/>
    <w:rsid w:val="1D575E75"/>
    <w:rsid w:val="1DA84CB7"/>
    <w:rsid w:val="1DCD5629"/>
    <w:rsid w:val="1EE362C1"/>
    <w:rsid w:val="1EEE0DE9"/>
    <w:rsid w:val="1F870493"/>
    <w:rsid w:val="1F957C80"/>
    <w:rsid w:val="1FAD0E9D"/>
    <w:rsid w:val="1FF526DF"/>
    <w:rsid w:val="20916237"/>
    <w:rsid w:val="20AD475D"/>
    <w:rsid w:val="211C7E96"/>
    <w:rsid w:val="2121158D"/>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5F3DE6"/>
    <w:rsid w:val="259F48FF"/>
    <w:rsid w:val="26731C08"/>
    <w:rsid w:val="272649BD"/>
    <w:rsid w:val="272E180E"/>
    <w:rsid w:val="27843C3F"/>
    <w:rsid w:val="27876856"/>
    <w:rsid w:val="27D21F3A"/>
    <w:rsid w:val="281E00A2"/>
    <w:rsid w:val="2826566A"/>
    <w:rsid w:val="285A5748"/>
    <w:rsid w:val="286964CD"/>
    <w:rsid w:val="28DF6EA3"/>
    <w:rsid w:val="28F226E1"/>
    <w:rsid w:val="29312176"/>
    <w:rsid w:val="2A15016E"/>
    <w:rsid w:val="2A2E6F54"/>
    <w:rsid w:val="2A636050"/>
    <w:rsid w:val="2A724F8F"/>
    <w:rsid w:val="2B4F2110"/>
    <w:rsid w:val="2B740692"/>
    <w:rsid w:val="2B843E3A"/>
    <w:rsid w:val="2BF30523"/>
    <w:rsid w:val="2C02131E"/>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2F0938"/>
    <w:rsid w:val="3A452F16"/>
    <w:rsid w:val="3A4746FD"/>
    <w:rsid w:val="3A5E2137"/>
    <w:rsid w:val="3A8E2E23"/>
    <w:rsid w:val="3AB87631"/>
    <w:rsid w:val="3AC570EC"/>
    <w:rsid w:val="3AD74858"/>
    <w:rsid w:val="3C2123AD"/>
    <w:rsid w:val="3C65673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E122CE"/>
    <w:rsid w:val="42366127"/>
    <w:rsid w:val="426A2FE7"/>
    <w:rsid w:val="42B577DB"/>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0D6D07"/>
    <w:rsid w:val="471136A9"/>
    <w:rsid w:val="474F65B5"/>
    <w:rsid w:val="476249DD"/>
    <w:rsid w:val="47982BEE"/>
    <w:rsid w:val="47F170D7"/>
    <w:rsid w:val="48277E57"/>
    <w:rsid w:val="486727CE"/>
    <w:rsid w:val="488471B1"/>
    <w:rsid w:val="4A2347E2"/>
    <w:rsid w:val="4A2D1429"/>
    <w:rsid w:val="4A326174"/>
    <w:rsid w:val="4A364280"/>
    <w:rsid w:val="4A4D4DAF"/>
    <w:rsid w:val="4A5B68EE"/>
    <w:rsid w:val="4A873D4E"/>
    <w:rsid w:val="4A897A9B"/>
    <w:rsid w:val="4ADF6E9E"/>
    <w:rsid w:val="4B150A72"/>
    <w:rsid w:val="4B2B621A"/>
    <w:rsid w:val="4B4064FC"/>
    <w:rsid w:val="4BB112C9"/>
    <w:rsid w:val="4BD92043"/>
    <w:rsid w:val="4BF452C0"/>
    <w:rsid w:val="4C9D1DB7"/>
    <w:rsid w:val="4CCE0173"/>
    <w:rsid w:val="4CDB54D5"/>
    <w:rsid w:val="4D47743D"/>
    <w:rsid w:val="4D990A34"/>
    <w:rsid w:val="4D9C35BC"/>
    <w:rsid w:val="4DA22536"/>
    <w:rsid w:val="4DD22136"/>
    <w:rsid w:val="4DEC6EC2"/>
    <w:rsid w:val="4E270D03"/>
    <w:rsid w:val="4E5D0189"/>
    <w:rsid w:val="4E68793A"/>
    <w:rsid w:val="4F98111F"/>
    <w:rsid w:val="4FB97F25"/>
    <w:rsid w:val="4FC94116"/>
    <w:rsid w:val="500A08E9"/>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32E2B"/>
    <w:rsid w:val="556C77D6"/>
    <w:rsid w:val="55C23BDB"/>
    <w:rsid w:val="56A96DCF"/>
    <w:rsid w:val="56C7210A"/>
    <w:rsid w:val="56CD1784"/>
    <w:rsid w:val="56EB73E7"/>
    <w:rsid w:val="571F1CDE"/>
    <w:rsid w:val="57364A03"/>
    <w:rsid w:val="57440888"/>
    <w:rsid w:val="57AC6AB6"/>
    <w:rsid w:val="57CC546B"/>
    <w:rsid w:val="581D09B0"/>
    <w:rsid w:val="581D5296"/>
    <w:rsid w:val="58526349"/>
    <w:rsid w:val="588C1BED"/>
    <w:rsid w:val="58AA60E9"/>
    <w:rsid w:val="59215130"/>
    <w:rsid w:val="5932782F"/>
    <w:rsid w:val="59CA374B"/>
    <w:rsid w:val="5A5A0618"/>
    <w:rsid w:val="5A6E711F"/>
    <w:rsid w:val="5A813FF6"/>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E63A76"/>
    <w:rsid w:val="644E7832"/>
    <w:rsid w:val="648620CE"/>
    <w:rsid w:val="64F631CF"/>
    <w:rsid w:val="651A3541"/>
    <w:rsid w:val="65881C3A"/>
    <w:rsid w:val="658D1F99"/>
    <w:rsid w:val="65C17989"/>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05659"/>
    <w:rsid w:val="6B886FCF"/>
    <w:rsid w:val="6BA54625"/>
    <w:rsid w:val="6BAB73E8"/>
    <w:rsid w:val="6BE56201"/>
    <w:rsid w:val="6C8716FB"/>
    <w:rsid w:val="6CF054C8"/>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197E61"/>
    <w:rsid w:val="75454698"/>
    <w:rsid w:val="75884C36"/>
    <w:rsid w:val="75B137B2"/>
    <w:rsid w:val="767D38AD"/>
    <w:rsid w:val="76C3499E"/>
    <w:rsid w:val="76F25A23"/>
    <w:rsid w:val="76F519BF"/>
    <w:rsid w:val="77062E3A"/>
    <w:rsid w:val="77210202"/>
    <w:rsid w:val="77B91FF7"/>
    <w:rsid w:val="77DA2E34"/>
    <w:rsid w:val="77EB0B9E"/>
    <w:rsid w:val="78185B18"/>
    <w:rsid w:val="784E0829"/>
    <w:rsid w:val="785275B1"/>
    <w:rsid w:val="78850FF2"/>
    <w:rsid w:val="78B57C59"/>
    <w:rsid w:val="78FF0275"/>
    <w:rsid w:val="79106E0E"/>
    <w:rsid w:val="79A100AE"/>
    <w:rsid w:val="79D313F3"/>
    <w:rsid w:val="7A350B28"/>
    <w:rsid w:val="7A5E7E3A"/>
    <w:rsid w:val="7B9C32AB"/>
    <w:rsid w:val="7C1323B5"/>
    <w:rsid w:val="7C55074B"/>
    <w:rsid w:val="7C7325F3"/>
    <w:rsid w:val="7D020E63"/>
    <w:rsid w:val="7D071922"/>
    <w:rsid w:val="7D334F0C"/>
    <w:rsid w:val="7D693FC4"/>
    <w:rsid w:val="7DAA50AD"/>
    <w:rsid w:val="7E15410B"/>
    <w:rsid w:val="7E590854"/>
    <w:rsid w:val="7E777418"/>
    <w:rsid w:val="7EDA72C9"/>
    <w:rsid w:val="7F8E45CD"/>
    <w:rsid w:val="7F8F6BFA"/>
    <w:rsid w:val="7FBF0C74"/>
    <w:rsid w:val="7FD56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rules v:ext="edit">
        <o:r id="V:Rule2" type="connector" idref="#自选图形 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5" w:semiHidden="1" w:qFormat="1"/>
    <w:lsdException w:name="Normal Indent" w:qFormat="1"/>
    <w:lsdException w:name="annotation text" w:qFormat="1"/>
    <w:lsdException w:name="header" w:qFormat="1"/>
    <w:lsdException w:name="footer" w:qFormat="1"/>
    <w:lsdException w:name="caption" w:locked="1" w:semiHidden="1" w:unhideWhenUsed="1" w:qFormat="1"/>
    <w:lsdException w:name="annotation reference" w:qFormat="1"/>
    <w:lsdException w:name="page number" w:qFormat="1"/>
    <w:lsdException w:name="List" w:qFormat="1"/>
    <w:lsdException w:name="Title" w:locked="1" w:qFormat="1"/>
    <w:lsdException w:name="Default Paragraph Font" w:uiPriority="1" w:unhideWhenUsed="1" w:qFormat="1"/>
    <w:lsdException w:name="Body Text" w:qFormat="1"/>
    <w:lsdException w:name="Body Text Indent" w:qFormat="1"/>
    <w:lsdException w:name="Subtitle" w:locked="1" w:qFormat="1"/>
    <w:lsdException w:name="Date" w:qFormat="1"/>
    <w:lsdException w:name="Body Text First Indent" w:qFormat="1"/>
    <w:lsdException w:name="Body Text First Indent 2" w:qFormat="1"/>
    <w:lsdException w:name="Body Text 2" w:uiPriority="99" w:qFormat="1"/>
    <w:lsdException w:name="Block Text" w:qFormat="1"/>
    <w:lsdException w:name="Hyperlink" w:qFormat="1"/>
    <w:lsdException w:name="Followed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HTML Cit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5B1FCE"/>
    <w:pPr>
      <w:widowControl w:val="0"/>
      <w:jc w:val="both"/>
    </w:pPr>
    <w:rPr>
      <w:kern w:val="2"/>
      <w:sz w:val="21"/>
      <w:szCs w:val="24"/>
    </w:rPr>
  </w:style>
  <w:style w:type="paragraph" w:styleId="1">
    <w:name w:val="heading 1"/>
    <w:basedOn w:val="a"/>
    <w:next w:val="a"/>
    <w:autoRedefine/>
    <w:qFormat/>
    <w:locked/>
    <w:rsid w:val="005B1FCE"/>
    <w:pPr>
      <w:keepNext/>
      <w:keepLines/>
      <w:spacing w:beforeAutospacing="1" w:afterAutospacing="1"/>
      <w:jc w:val="center"/>
      <w:outlineLvl w:val="0"/>
    </w:pPr>
    <w:rPr>
      <w:b/>
      <w:kern w:val="44"/>
      <w:sz w:val="44"/>
    </w:rPr>
  </w:style>
  <w:style w:type="paragraph" w:styleId="2">
    <w:name w:val="heading 2"/>
    <w:basedOn w:val="a"/>
    <w:next w:val="a"/>
    <w:semiHidden/>
    <w:unhideWhenUsed/>
    <w:qFormat/>
    <w:locked/>
    <w:rsid w:val="005B1FCE"/>
    <w:pPr>
      <w:keepNext/>
      <w:keepLines/>
      <w:numPr>
        <w:ilvl w:val="1"/>
        <w:numId w:val="1"/>
      </w:numPr>
      <w:adjustRightInd w:val="0"/>
      <w:snapToGrid w:val="0"/>
      <w:spacing w:line="600" w:lineRule="exact"/>
      <w:jc w:val="left"/>
      <w:outlineLvl w:val="1"/>
    </w:pPr>
    <w:rPr>
      <w:b/>
      <w:sz w:val="30"/>
      <w:lang w:val="zh-CN"/>
    </w:rPr>
  </w:style>
  <w:style w:type="paragraph" w:styleId="4">
    <w:name w:val="heading 4"/>
    <w:basedOn w:val="a"/>
    <w:next w:val="a"/>
    <w:unhideWhenUsed/>
    <w:qFormat/>
    <w:locked/>
    <w:rsid w:val="005B1FCE"/>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autoRedefine/>
    <w:uiPriority w:val="99"/>
    <w:unhideWhenUsed/>
    <w:qFormat/>
    <w:rsid w:val="005B1FCE"/>
    <w:pPr>
      <w:autoSpaceDE w:val="0"/>
      <w:autoSpaceDN w:val="0"/>
    </w:pPr>
    <w:rPr>
      <w:rFonts w:ascii="仿宋_GB2312" w:eastAsia="仿宋_GB2312" w:hAnsi="仿宋_GB2312" w:hint="eastAsia"/>
      <w:color w:val="000000"/>
      <w:sz w:val="24"/>
    </w:rPr>
  </w:style>
  <w:style w:type="paragraph" w:customStyle="1" w:styleId="10">
    <w:name w:val="纯文本1"/>
    <w:basedOn w:val="a"/>
    <w:qFormat/>
    <w:rsid w:val="005B1FCE"/>
    <w:pPr>
      <w:adjustRightInd w:val="0"/>
    </w:pPr>
    <w:rPr>
      <w:rFonts w:ascii="宋体" w:hAnsi="Courier New"/>
    </w:rPr>
  </w:style>
  <w:style w:type="paragraph" w:styleId="a3">
    <w:name w:val="Normal Indent"/>
    <w:basedOn w:val="a"/>
    <w:qFormat/>
    <w:rsid w:val="005B1FCE"/>
    <w:pPr>
      <w:ind w:firstLine="420"/>
    </w:pPr>
    <w:rPr>
      <w:szCs w:val="20"/>
    </w:rPr>
  </w:style>
  <w:style w:type="paragraph" w:styleId="5">
    <w:name w:val="index 5"/>
    <w:basedOn w:val="a"/>
    <w:next w:val="a"/>
    <w:semiHidden/>
    <w:qFormat/>
    <w:rsid w:val="005B1FCE"/>
    <w:pPr>
      <w:ind w:left="1680"/>
    </w:pPr>
    <w:rPr>
      <w:rFonts w:eastAsia="Times New Roman"/>
      <w:sz w:val="32"/>
    </w:rPr>
  </w:style>
  <w:style w:type="paragraph" w:styleId="a4">
    <w:name w:val="annotation text"/>
    <w:basedOn w:val="a"/>
    <w:qFormat/>
    <w:rsid w:val="005B1FCE"/>
    <w:pPr>
      <w:jc w:val="left"/>
    </w:pPr>
  </w:style>
  <w:style w:type="paragraph" w:styleId="a5">
    <w:name w:val="Body Text"/>
    <w:basedOn w:val="a"/>
    <w:qFormat/>
    <w:rsid w:val="005B1FCE"/>
    <w:rPr>
      <w:b/>
      <w:bCs/>
      <w:sz w:val="24"/>
    </w:rPr>
  </w:style>
  <w:style w:type="paragraph" w:styleId="a6">
    <w:name w:val="Body Text Indent"/>
    <w:basedOn w:val="a"/>
    <w:next w:val="a5"/>
    <w:qFormat/>
    <w:rsid w:val="005B1FCE"/>
    <w:pPr>
      <w:spacing w:line="360" w:lineRule="auto"/>
      <w:ind w:firstLine="480"/>
    </w:pPr>
    <w:rPr>
      <w:sz w:val="24"/>
    </w:rPr>
  </w:style>
  <w:style w:type="paragraph" w:styleId="a7">
    <w:name w:val="Block Text"/>
    <w:basedOn w:val="a"/>
    <w:autoRedefine/>
    <w:qFormat/>
    <w:rsid w:val="005B1FCE"/>
    <w:pPr>
      <w:spacing w:line="320" w:lineRule="exact"/>
      <w:ind w:left="113" w:right="113"/>
      <w:jc w:val="center"/>
    </w:pPr>
    <w:rPr>
      <w:b/>
      <w:sz w:val="13"/>
      <w:szCs w:val="15"/>
    </w:rPr>
  </w:style>
  <w:style w:type="paragraph" w:styleId="a8">
    <w:name w:val="Date"/>
    <w:basedOn w:val="a"/>
    <w:next w:val="a"/>
    <w:qFormat/>
    <w:rsid w:val="005B1FCE"/>
    <w:pPr>
      <w:ind w:leftChars="2500" w:left="100"/>
    </w:pPr>
  </w:style>
  <w:style w:type="paragraph" w:styleId="a9">
    <w:name w:val="Balloon Text"/>
    <w:basedOn w:val="a"/>
    <w:link w:val="Char"/>
    <w:qFormat/>
    <w:rsid w:val="005B1FCE"/>
    <w:rPr>
      <w:sz w:val="18"/>
      <w:szCs w:val="18"/>
    </w:rPr>
  </w:style>
  <w:style w:type="paragraph" w:styleId="aa">
    <w:name w:val="footer"/>
    <w:basedOn w:val="a"/>
    <w:qFormat/>
    <w:rsid w:val="005B1FCE"/>
    <w:pPr>
      <w:tabs>
        <w:tab w:val="center" w:pos="4153"/>
        <w:tab w:val="right" w:pos="8306"/>
      </w:tabs>
      <w:snapToGrid w:val="0"/>
      <w:jc w:val="left"/>
    </w:pPr>
    <w:rPr>
      <w:sz w:val="18"/>
      <w:szCs w:val="18"/>
    </w:rPr>
  </w:style>
  <w:style w:type="paragraph" w:styleId="ab">
    <w:name w:val="header"/>
    <w:basedOn w:val="a"/>
    <w:qFormat/>
    <w:rsid w:val="005B1FCE"/>
    <w:pPr>
      <w:pBdr>
        <w:bottom w:val="single" w:sz="6" w:space="1" w:color="auto"/>
      </w:pBdr>
      <w:tabs>
        <w:tab w:val="center" w:pos="4153"/>
        <w:tab w:val="right" w:pos="8306"/>
      </w:tabs>
      <w:snapToGrid w:val="0"/>
      <w:jc w:val="center"/>
    </w:pPr>
    <w:rPr>
      <w:sz w:val="18"/>
      <w:szCs w:val="18"/>
    </w:rPr>
  </w:style>
  <w:style w:type="paragraph" w:styleId="ac">
    <w:name w:val="List"/>
    <w:basedOn w:val="a"/>
    <w:autoRedefine/>
    <w:qFormat/>
    <w:rsid w:val="005B1FCE"/>
    <w:pPr>
      <w:spacing w:line="320" w:lineRule="exact"/>
      <w:jc w:val="center"/>
    </w:pPr>
    <w:rPr>
      <w:sz w:val="22"/>
    </w:rPr>
  </w:style>
  <w:style w:type="paragraph" w:styleId="20">
    <w:name w:val="Body Text 2"/>
    <w:basedOn w:val="a"/>
    <w:autoRedefine/>
    <w:uiPriority w:val="99"/>
    <w:qFormat/>
    <w:rsid w:val="005B1FCE"/>
    <w:pPr>
      <w:numPr>
        <w:numId w:val="2"/>
      </w:numPr>
      <w:spacing w:beforeLines="50" w:line="336" w:lineRule="auto"/>
      <w:ind w:left="0" w:firstLine="0"/>
    </w:pPr>
    <w:rPr>
      <w:rFonts w:eastAsia="仿宋_GB2312"/>
      <w:kern w:val="0"/>
      <w:lang w:val="en-GB" w:eastAsia="en-US"/>
    </w:rPr>
  </w:style>
  <w:style w:type="paragraph" w:styleId="ad">
    <w:name w:val="Normal (Web)"/>
    <w:basedOn w:val="a"/>
    <w:qFormat/>
    <w:rsid w:val="005B1FCE"/>
    <w:pPr>
      <w:spacing w:before="100" w:beforeAutospacing="1" w:after="100" w:afterAutospacing="1"/>
      <w:jc w:val="left"/>
    </w:pPr>
    <w:rPr>
      <w:kern w:val="0"/>
      <w:sz w:val="24"/>
    </w:rPr>
  </w:style>
  <w:style w:type="paragraph" w:styleId="ae">
    <w:name w:val="Body Text First Indent"/>
    <w:basedOn w:val="a5"/>
    <w:qFormat/>
    <w:rsid w:val="005B1FCE"/>
    <w:pPr>
      <w:spacing w:after="120"/>
      <w:ind w:firstLineChars="100" w:firstLine="420"/>
    </w:pPr>
    <w:rPr>
      <w:sz w:val="21"/>
    </w:rPr>
  </w:style>
  <w:style w:type="paragraph" w:styleId="21">
    <w:name w:val="Body Text First Indent 2"/>
    <w:basedOn w:val="a6"/>
    <w:qFormat/>
    <w:rsid w:val="005B1FCE"/>
    <w:pPr>
      <w:ind w:firstLineChars="200" w:firstLine="200"/>
    </w:pPr>
    <w:rPr>
      <w:szCs w:val="21"/>
    </w:rPr>
  </w:style>
  <w:style w:type="character" w:styleId="af">
    <w:name w:val="page number"/>
    <w:basedOn w:val="a0"/>
    <w:qFormat/>
    <w:rsid w:val="005B1FCE"/>
    <w:rPr>
      <w:rFonts w:cs="Times New Roman"/>
    </w:rPr>
  </w:style>
  <w:style w:type="character" w:styleId="af0">
    <w:name w:val="FollowedHyperlink"/>
    <w:basedOn w:val="a0"/>
    <w:autoRedefine/>
    <w:qFormat/>
    <w:rsid w:val="005B1FCE"/>
    <w:rPr>
      <w:color w:val="333333"/>
      <w:u w:val="none"/>
    </w:rPr>
  </w:style>
  <w:style w:type="character" w:styleId="af1">
    <w:name w:val="Emphasis"/>
    <w:basedOn w:val="a0"/>
    <w:autoRedefine/>
    <w:qFormat/>
    <w:locked/>
    <w:rsid w:val="005B1FCE"/>
  </w:style>
  <w:style w:type="character" w:styleId="HTML">
    <w:name w:val="HTML Definition"/>
    <w:basedOn w:val="a0"/>
    <w:qFormat/>
    <w:rsid w:val="005B1FCE"/>
  </w:style>
  <w:style w:type="character" w:styleId="HTML0">
    <w:name w:val="HTML Variable"/>
    <w:basedOn w:val="a0"/>
    <w:qFormat/>
    <w:rsid w:val="005B1FCE"/>
  </w:style>
  <w:style w:type="character" w:styleId="af2">
    <w:name w:val="Hyperlink"/>
    <w:basedOn w:val="a0"/>
    <w:qFormat/>
    <w:rsid w:val="005B1FCE"/>
    <w:rPr>
      <w:color w:val="333333"/>
      <w:u w:val="none"/>
    </w:rPr>
  </w:style>
  <w:style w:type="character" w:styleId="af3">
    <w:name w:val="annotation reference"/>
    <w:basedOn w:val="a0"/>
    <w:qFormat/>
    <w:rsid w:val="005B1FCE"/>
    <w:rPr>
      <w:sz w:val="21"/>
      <w:szCs w:val="21"/>
    </w:rPr>
  </w:style>
  <w:style w:type="character" w:styleId="HTML1">
    <w:name w:val="HTML Cite"/>
    <w:basedOn w:val="a0"/>
    <w:qFormat/>
    <w:rsid w:val="005B1FCE"/>
  </w:style>
  <w:style w:type="paragraph" w:customStyle="1" w:styleId="af4">
    <w:name w:val="表格文字"/>
    <w:basedOn w:val="a"/>
    <w:autoRedefine/>
    <w:qFormat/>
    <w:rsid w:val="005B1FCE"/>
    <w:pPr>
      <w:adjustRightInd w:val="0"/>
      <w:jc w:val="center"/>
    </w:pPr>
  </w:style>
  <w:style w:type="character" w:customStyle="1" w:styleId="hover18">
    <w:name w:val="hover18"/>
    <w:basedOn w:val="a0"/>
    <w:qFormat/>
    <w:rsid w:val="005B1FCE"/>
    <w:rPr>
      <w:color w:val="5FB878"/>
    </w:rPr>
  </w:style>
  <w:style w:type="character" w:customStyle="1" w:styleId="hover19">
    <w:name w:val="hover19"/>
    <w:basedOn w:val="a0"/>
    <w:qFormat/>
    <w:rsid w:val="005B1FCE"/>
    <w:rPr>
      <w:color w:val="5FB878"/>
    </w:rPr>
  </w:style>
  <w:style w:type="character" w:customStyle="1" w:styleId="layui-laypage-curr">
    <w:name w:val="layui-laypage-curr"/>
    <w:basedOn w:val="a0"/>
    <w:qFormat/>
    <w:rsid w:val="005B1FCE"/>
  </w:style>
  <w:style w:type="character" w:customStyle="1" w:styleId="hover20">
    <w:name w:val="hover20"/>
    <w:basedOn w:val="a0"/>
    <w:qFormat/>
    <w:rsid w:val="005B1FCE"/>
    <w:rPr>
      <w:color w:val="FFFFFF"/>
    </w:rPr>
  </w:style>
  <w:style w:type="character" w:customStyle="1" w:styleId="layui-this">
    <w:name w:val="layui-this"/>
    <w:basedOn w:val="a0"/>
    <w:qFormat/>
    <w:rsid w:val="005B1FCE"/>
    <w:rPr>
      <w:bdr w:val="single" w:sz="6" w:space="0" w:color="EEEEEE"/>
      <w:shd w:val="clear" w:color="auto" w:fill="FFFFFF"/>
    </w:rPr>
  </w:style>
  <w:style w:type="character" w:customStyle="1" w:styleId="first-child">
    <w:name w:val="first-child"/>
    <w:basedOn w:val="a0"/>
    <w:qFormat/>
    <w:rsid w:val="005B1FCE"/>
  </w:style>
  <w:style w:type="paragraph" w:customStyle="1" w:styleId="p0">
    <w:name w:val="p0"/>
    <w:basedOn w:val="a"/>
    <w:qFormat/>
    <w:rsid w:val="005B1FCE"/>
    <w:pPr>
      <w:widowControl/>
    </w:pPr>
    <w:rPr>
      <w:kern w:val="0"/>
      <w:szCs w:val="21"/>
    </w:rPr>
  </w:style>
  <w:style w:type="paragraph" w:customStyle="1" w:styleId="Char0">
    <w:name w:val="Char"/>
    <w:basedOn w:val="a"/>
    <w:qFormat/>
    <w:rsid w:val="005B1FCE"/>
  </w:style>
  <w:style w:type="paragraph" w:customStyle="1" w:styleId="Char1">
    <w:name w:val="Char1"/>
    <w:basedOn w:val="a"/>
    <w:qFormat/>
    <w:rsid w:val="005B1FCE"/>
  </w:style>
  <w:style w:type="character" w:customStyle="1" w:styleId="uni-font-connect">
    <w:name w:val="uni-font-connect"/>
    <w:basedOn w:val="a0"/>
    <w:qFormat/>
    <w:rsid w:val="005B1FCE"/>
  </w:style>
  <w:style w:type="character" w:customStyle="1" w:styleId="tmpztreemovearrow">
    <w:name w:val="tmpztreemove_arrow"/>
    <w:basedOn w:val="a0"/>
    <w:qFormat/>
    <w:rsid w:val="005B1FCE"/>
  </w:style>
  <w:style w:type="character" w:customStyle="1" w:styleId="l-btn-icon-left">
    <w:name w:val="l-btn-icon-left"/>
    <w:basedOn w:val="a0"/>
    <w:qFormat/>
    <w:rsid w:val="005B1FCE"/>
  </w:style>
  <w:style w:type="character" w:customStyle="1" w:styleId="layui-layer-tabnow">
    <w:name w:val="layui-layer-tabnow"/>
    <w:basedOn w:val="a0"/>
    <w:qFormat/>
    <w:rsid w:val="005B1FCE"/>
    <w:rPr>
      <w:bdr w:val="single" w:sz="6" w:space="0" w:color="CCCCCC"/>
      <w:shd w:val="clear" w:color="auto" w:fill="FFFFFF"/>
    </w:rPr>
  </w:style>
  <w:style w:type="character" w:customStyle="1" w:styleId="l-btn-icon-right">
    <w:name w:val="l-btn-icon-right"/>
    <w:basedOn w:val="a0"/>
    <w:qFormat/>
    <w:rsid w:val="005B1FCE"/>
  </w:style>
  <w:style w:type="character" w:customStyle="1" w:styleId="l-btn-left">
    <w:name w:val="l-btn-left"/>
    <w:basedOn w:val="a0"/>
    <w:qFormat/>
    <w:rsid w:val="005B1FCE"/>
  </w:style>
  <w:style w:type="character" w:customStyle="1" w:styleId="l-btn-left1">
    <w:name w:val="l-btn-left1"/>
    <w:basedOn w:val="a0"/>
    <w:qFormat/>
    <w:rsid w:val="005B1FCE"/>
  </w:style>
  <w:style w:type="character" w:customStyle="1" w:styleId="l-btn-left2">
    <w:name w:val="l-btn-left2"/>
    <w:basedOn w:val="a0"/>
    <w:qFormat/>
    <w:rsid w:val="005B1FCE"/>
  </w:style>
  <w:style w:type="character" w:customStyle="1" w:styleId="l-btn-left3">
    <w:name w:val="l-btn-left3"/>
    <w:basedOn w:val="a0"/>
    <w:qFormat/>
    <w:rsid w:val="005B1FCE"/>
  </w:style>
  <w:style w:type="character" w:customStyle="1" w:styleId="l-btn-text">
    <w:name w:val="l-btn-text"/>
    <w:basedOn w:val="a0"/>
    <w:qFormat/>
    <w:rsid w:val="005B1FCE"/>
    <w:rPr>
      <w:vertAlign w:val="baseline"/>
    </w:rPr>
  </w:style>
  <w:style w:type="character" w:customStyle="1" w:styleId="l-btn-empty">
    <w:name w:val="l-btn-empty"/>
    <w:basedOn w:val="a0"/>
    <w:qFormat/>
    <w:rsid w:val="005B1FCE"/>
  </w:style>
  <w:style w:type="character" w:customStyle="1" w:styleId="button">
    <w:name w:val="button"/>
    <w:basedOn w:val="a0"/>
    <w:qFormat/>
    <w:rsid w:val="005B1FCE"/>
  </w:style>
  <w:style w:type="character" w:customStyle="1" w:styleId="l-btn-left4">
    <w:name w:val="l-btn-left4"/>
    <w:basedOn w:val="a0"/>
    <w:qFormat/>
    <w:rsid w:val="005B1FCE"/>
  </w:style>
  <w:style w:type="character" w:customStyle="1" w:styleId="l-btn-left5">
    <w:name w:val="l-btn-left5"/>
    <w:basedOn w:val="a0"/>
    <w:qFormat/>
    <w:rsid w:val="005B1FCE"/>
  </w:style>
  <w:style w:type="paragraph" w:customStyle="1" w:styleId="af5">
    <w:name w:val="表格"/>
    <w:basedOn w:val="ac"/>
    <w:next w:val="a"/>
    <w:qFormat/>
    <w:rsid w:val="005B1FCE"/>
    <w:pPr>
      <w:adjustRightInd w:val="0"/>
      <w:snapToGrid w:val="0"/>
      <w:spacing w:line="240" w:lineRule="auto"/>
    </w:pPr>
    <w:rPr>
      <w:kern w:val="0"/>
      <w:sz w:val="21"/>
      <w:szCs w:val="20"/>
    </w:rPr>
  </w:style>
  <w:style w:type="paragraph" w:customStyle="1" w:styleId="af6">
    <w:name w:val="正"/>
    <w:basedOn w:val="a"/>
    <w:qFormat/>
    <w:rsid w:val="005B1FCE"/>
    <w:pPr>
      <w:adjustRightInd w:val="0"/>
      <w:spacing w:line="360" w:lineRule="auto"/>
      <w:ind w:leftChars="11" w:left="23" w:firstLineChars="200" w:firstLine="480"/>
    </w:pPr>
    <w:rPr>
      <w:sz w:val="24"/>
    </w:rPr>
  </w:style>
  <w:style w:type="character" w:customStyle="1" w:styleId="Char">
    <w:name w:val="批注框文本 Char"/>
    <w:basedOn w:val="a0"/>
    <w:link w:val="a9"/>
    <w:qFormat/>
    <w:rsid w:val="005B1FCE"/>
    <w:rPr>
      <w:kern w:val="2"/>
      <w:sz w:val="18"/>
      <w:szCs w:val="18"/>
    </w:rPr>
  </w:style>
  <w:style w:type="paragraph" w:styleId="af7">
    <w:name w:val="List Paragraph"/>
    <w:basedOn w:val="a"/>
    <w:uiPriority w:val="99"/>
    <w:unhideWhenUsed/>
    <w:rsid w:val="00975814"/>
    <w:pPr>
      <w:ind w:firstLineChars="200" w:firstLine="420"/>
    </w:pPr>
  </w:style>
</w:styles>
</file>

<file path=word/webSettings.xml><?xml version="1.0" encoding="utf-8"?>
<w:webSettings xmlns:r="http://schemas.openxmlformats.org/officeDocument/2006/relationships" xmlns:w="http://schemas.openxmlformats.org/wordprocessingml/2006/main">
  <w:divs>
    <w:div w:id="89088195">
      <w:bodyDiv w:val="1"/>
      <w:marLeft w:val="0"/>
      <w:marRight w:val="0"/>
      <w:marTop w:val="0"/>
      <w:marBottom w:val="0"/>
      <w:divBdr>
        <w:top w:val="none" w:sz="0" w:space="0" w:color="auto"/>
        <w:left w:val="none" w:sz="0" w:space="0" w:color="auto"/>
        <w:bottom w:val="none" w:sz="0" w:space="0" w:color="auto"/>
        <w:right w:val="none" w:sz="0" w:space="0" w:color="auto"/>
      </w:divBdr>
    </w:div>
    <w:div w:id="739517401">
      <w:bodyDiv w:val="1"/>
      <w:marLeft w:val="0"/>
      <w:marRight w:val="0"/>
      <w:marTop w:val="0"/>
      <w:marBottom w:val="0"/>
      <w:divBdr>
        <w:top w:val="none" w:sz="0" w:space="0" w:color="auto"/>
        <w:left w:val="none" w:sz="0" w:space="0" w:color="auto"/>
        <w:bottom w:val="none" w:sz="0" w:space="0" w:color="auto"/>
        <w:right w:val="none" w:sz="0" w:space="0" w:color="auto"/>
      </w:divBdr>
    </w:div>
    <w:div w:id="2123843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321</Words>
  <Characters>1831</Characters>
  <Application>Microsoft Office Word</Application>
  <DocSecurity>0</DocSecurity>
  <Lines>15</Lines>
  <Paragraphs>4</Paragraphs>
  <ScaleCrop>false</ScaleCrop>
  <Company>hbj</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滑环〔2016〕  号                    签发人：陈建峰</dc:title>
  <dc:creator>Administrator</dc:creator>
  <cp:lastModifiedBy>Administrator</cp:lastModifiedBy>
  <cp:revision>3</cp:revision>
  <cp:lastPrinted>2024-02-08T06:07:00Z</cp:lastPrinted>
  <dcterms:created xsi:type="dcterms:W3CDTF">2024-06-28T10:04:00Z</dcterms:created>
  <dcterms:modified xsi:type="dcterms:W3CDTF">2024-06-28T10:04:00Z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0BA7D67F6870492A89C12212F13EB690_13</vt:lpwstr>
  </property>
</Properties>
</file>