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5760"/>
        </w:tabs>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cs="Times New Roman"/>
          <w:b/>
          <w:color w:val="000000"/>
          <w:sz w:val="44"/>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b/>
          <w:color w:val="000000"/>
          <w:sz w:val="44"/>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b/>
          <w:color w:val="000000"/>
          <w:sz w:val="44"/>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cs="Times New Roman"/>
          <w:b/>
          <w:color w:val="000000"/>
          <w:sz w:val="44"/>
        </w:rPr>
      </w:pPr>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cs="Times New Roman"/>
          <w:b/>
          <w:color w:val="000000"/>
          <w:sz w:val="32"/>
          <w:szCs w:val="32"/>
        </w:rPr>
      </w:pPr>
    </w:p>
    <w:p>
      <w:pPr>
        <w:pStyle w:val="11"/>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b/>
          <w:color w:val="000000"/>
          <w:sz w:val="32"/>
          <w:szCs w:val="32"/>
        </w:rPr>
      </w:pPr>
    </w:p>
    <w:p>
      <w:pPr>
        <w:jc w:val="center"/>
        <w:rPr>
          <w:rFonts w:hint="default" w:ascii="Times New Roman" w:hAnsi="Times New Roman" w:eastAsia="仿宋_GB2312" w:cs="Times New Roman"/>
          <w:b/>
          <w:color w:val="000000"/>
          <w:sz w:val="44"/>
        </w:rPr>
      </w:pPr>
      <w:r>
        <w:rPr>
          <w:rFonts w:hint="default" w:ascii="Times New Roman" w:hAnsi="Times New Roman" w:eastAsia="仿宋_GB2312" w:cs="Times New Roman"/>
          <w:color w:val="000000"/>
          <w:sz w:val="32"/>
        </w:rPr>
        <w:t>滑环审〔20</w:t>
      </w:r>
      <w:r>
        <w:rPr>
          <w:rFonts w:hint="default" w:ascii="Times New Roman" w:hAnsi="Times New Roman" w:eastAsia="仿宋_GB2312" w:cs="Times New Roman"/>
          <w:color w:val="000000"/>
          <w:sz w:val="32"/>
          <w:lang w:val="en-US" w:eastAsia="zh-CN"/>
        </w:rPr>
        <w:t>24</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号</w:t>
      </w:r>
    </w:p>
    <w:p>
      <w:pPr>
        <w:spacing w:line="360" w:lineRule="exact"/>
        <w:jc w:val="center"/>
        <w:rPr>
          <w:rFonts w:hint="default" w:ascii="Times New Roman" w:hAnsi="Times New Roman" w:eastAsia="方正小标宋简体" w:cs="Times New Roman"/>
          <w:color w:val="000000"/>
          <w:sz w:val="36"/>
          <w:szCs w:val="36"/>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color w:val="000000"/>
          <w:sz w:val="36"/>
          <w:szCs w:val="36"/>
        </w:rPr>
      </w:pPr>
    </w:p>
    <w:p>
      <w:pPr>
        <w:spacing w:line="70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安阳市生态环境局滑县分局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关于滑县先进制造业开发区污水处理厂</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建设项目</w:t>
      </w:r>
      <w:r>
        <w:rPr>
          <w:rFonts w:hint="default" w:ascii="Times New Roman" w:hAnsi="Times New Roman" w:eastAsia="方正小标宋简体" w:cs="Times New Roman"/>
          <w:b w:val="0"/>
          <w:bCs w:val="0"/>
          <w:sz w:val="44"/>
          <w:szCs w:val="44"/>
        </w:rPr>
        <w:t>环境影响</w:t>
      </w:r>
      <w:r>
        <w:rPr>
          <w:rFonts w:hint="default" w:ascii="Times New Roman" w:hAnsi="Times New Roman" w:eastAsia="方正小标宋简体" w:cs="Times New Roman"/>
          <w:b w:val="0"/>
          <w:bCs w:val="0"/>
          <w:sz w:val="44"/>
          <w:szCs w:val="44"/>
          <w:lang w:eastAsia="zh-CN"/>
        </w:rPr>
        <w:t>报告书</w:t>
      </w:r>
      <w:r>
        <w:rPr>
          <w:rFonts w:hint="default" w:ascii="Times New Roman" w:hAnsi="Times New Roman" w:eastAsia="方正小标宋简体" w:cs="Times New Roman"/>
          <w:b w:val="0"/>
          <w:bCs w:val="0"/>
          <w:sz w:val="44"/>
          <w:szCs w:val="44"/>
        </w:rPr>
        <w:t>的批复</w:t>
      </w:r>
    </w:p>
    <w:p>
      <w:pPr>
        <w:pStyle w:val="11"/>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滑县先进制造业开发区管理委员会：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highlight w:val="none"/>
          <w:lang w:val="en-US" w:eastAsia="zh-CN"/>
        </w:rPr>
        <w:t>（统一社会信用代码11410526MB1346871F）上报的由河南可人科技有限公司黄彩芳（职业资格证书管理号：2014035410350000003511410130）</w:t>
      </w:r>
      <w:r>
        <w:rPr>
          <w:rFonts w:hint="default" w:ascii="Times New Roman" w:hAnsi="Times New Roman" w:eastAsia="仿宋_GB2312" w:cs="Times New Roman"/>
          <w:sz w:val="32"/>
          <w:szCs w:val="32"/>
          <w:lang w:val="en-US" w:eastAsia="zh-CN"/>
        </w:rPr>
        <w:t>主持编制完成的</w:t>
      </w:r>
      <w:r>
        <w:rPr>
          <w:rFonts w:hint="default" w:ascii="Times New Roman" w:hAnsi="Times New Roman" w:eastAsia="仿宋_GB2312" w:cs="Times New Roman"/>
          <w:sz w:val="32"/>
          <w:szCs w:val="32"/>
        </w:rPr>
        <w:t>《滑县先进制造业开发区污水处理厂建设项目环境影响</w:t>
      </w:r>
      <w:r>
        <w:rPr>
          <w:rFonts w:hint="default" w:ascii="Times New Roman" w:hAnsi="Times New Roman" w:eastAsia="仿宋_GB2312" w:cs="Times New Roman"/>
          <w:sz w:val="32"/>
          <w:szCs w:val="32"/>
          <w:lang w:eastAsia="zh-CN"/>
        </w:rPr>
        <w:t>报告书</w:t>
      </w:r>
      <w:r>
        <w:rPr>
          <w:rFonts w:hint="default" w:ascii="Times New Roman" w:hAnsi="Times New Roman" w:eastAsia="仿宋_GB2312" w:cs="Times New Roman"/>
          <w:sz w:val="32"/>
          <w:szCs w:val="32"/>
        </w:rPr>
        <w:t>（报批版）》（以下简称《</w:t>
      </w:r>
      <w:r>
        <w:rPr>
          <w:rFonts w:hint="default" w:ascii="Times New Roman" w:hAnsi="Times New Roman" w:eastAsia="仿宋_GB2312" w:cs="Times New Roman"/>
          <w:sz w:val="32"/>
          <w:szCs w:val="32"/>
          <w:lang w:eastAsia="zh-CN"/>
        </w:rPr>
        <w:t>报告书</w:t>
      </w:r>
      <w:r>
        <w:rPr>
          <w:rFonts w:hint="default" w:ascii="Times New Roman" w:hAnsi="Times New Roman" w:eastAsia="仿宋_GB2312" w:cs="Times New Roman"/>
          <w:sz w:val="32"/>
          <w:szCs w:val="32"/>
        </w:rPr>
        <w:t>》）及相关材料已收悉。该项目位于滑县珠江路以南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长虹大道以北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未来大道以东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创业大道以西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滑县第二污水处理厂东侧</w:t>
      </w:r>
      <w:r>
        <w:rPr>
          <w:rFonts w:hint="default" w:ascii="Times New Roman" w:hAnsi="Times New Roman" w:eastAsia="仿宋_GB2312" w:cs="Times New Roman"/>
          <w:sz w:val="32"/>
          <w:szCs w:val="32"/>
          <w:lang w:val="en-US" w:eastAsia="zh-CN"/>
        </w:rPr>
        <w:t>，污水厂占地76103</w:t>
      </w:r>
      <w:r>
        <w:rPr>
          <w:rFonts w:hint="default" w:ascii="Times New Roman" w:hAnsi="Times New Roman" w:eastAsia="仿宋_GB2312" w:cs="Times New Roman"/>
          <w:sz w:val="32"/>
          <w:szCs w:val="32"/>
          <w:highlight w:val="none"/>
          <w:lang w:val="en-US" w:eastAsia="zh-CN"/>
        </w:rPr>
        <w:t>m</w:t>
      </w:r>
      <w:r>
        <w:rPr>
          <w:rFonts w:hint="default" w:ascii="Times New Roman" w:hAnsi="Times New Roman" w:eastAsia="仿宋_GB2312" w:cs="Times New Roman"/>
          <w:sz w:val="32"/>
          <w:szCs w:val="32"/>
          <w:highlight w:val="none"/>
          <w:vertAlign w:val="superscript"/>
          <w:lang w:val="en-US" w:eastAsia="zh-CN"/>
        </w:rPr>
        <w:t>2</w:t>
      </w:r>
      <w:r>
        <w:rPr>
          <w:rFonts w:hint="default" w:ascii="Times New Roman" w:hAnsi="Times New Roman" w:eastAsia="仿宋_GB2312" w:cs="Times New Roman"/>
          <w:sz w:val="32"/>
          <w:szCs w:val="32"/>
          <w:lang w:val="en-US" w:eastAsia="zh-CN"/>
        </w:rPr>
        <w:t>、中水管网总长2.992km，</w:t>
      </w:r>
      <w:r>
        <w:rPr>
          <w:rFonts w:hint="default" w:ascii="Times New Roman" w:hAnsi="Times New Roman" w:eastAsia="仿宋_GB2312" w:cs="Times New Roman"/>
          <w:sz w:val="32"/>
          <w:szCs w:val="32"/>
        </w:rPr>
        <w:t>总投资28867.76万元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环保投资597</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lang w:val="en-US" w:eastAsia="zh-CN"/>
        </w:rPr>
        <w:t>，处理规模为50000m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/d，服务范围包括：滑县先进制造业开发区，北至滑州大道，西至大功河，南至长虹大道，东至东环路</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环评审批事项已在</w:t>
      </w:r>
      <w:r>
        <w:rPr>
          <w:rFonts w:hint="eastAsia" w:ascii="Times New Roman" w:hAnsi="Times New Roman" w:eastAsia="仿宋_GB2312" w:cs="Times New Roman"/>
          <w:sz w:val="32"/>
          <w:szCs w:val="32"/>
          <w:lang w:val="en-US" w:eastAsia="zh-CN"/>
        </w:rPr>
        <w:t>县政府</w:t>
      </w:r>
      <w:r>
        <w:rPr>
          <w:rFonts w:hint="default" w:ascii="Times New Roman" w:hAnsi="Times New Roman" w:eastAsia="仿宋_GB2312" w:cs="Times New Roman"/>
          <w:sz w:val="32"/>
          <w:szCs w:val="32"/>
        </w:rPr>
        <w:t>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报告书》内容符合国家有关法律法规要求和建设项目环境管理规定，符合“三线一单”生态环境分区管控要求，评价结论可信。同意批准该《报告书》，你单位应按照《报告书》所列项目的性质、规模、地点、采用的生产工艺和环境保护对策进行项目建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二、你单位应向社会公众主动公开经批准的《报告书》，并接受相关方的咨询。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三、你单位应全面落实《报告书》提出的各项环境保护措施，确保各项环境保护设施与主体工程同时设计、同时施工、同时投入使用，确保各项污染物达标排放。</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（一）向设计单位提供《报告书》和本批复文件，确保项目设计按照环境保护规范要求，落实防治环境污染和环保设施投资概算。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（二）依据《报告书》和本批复文件，对项目建设和运营过程中产生的废气、废水、噪声、固体废物等污染，采取相应的防治措施。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（三）项目外排污染物应满足以下要求：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eastAsia="zh-CN"/>
        </w:rPr>
        <w:t>气</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：必须严格按照《河南省2023年蓝天保卫战实施方案》（豫环委办〔2023〕4号）、</w:t>
      </w:r>
      <w:r>
        <w:rPr>
          <w:rFonts w:hint="default" w:ascii="Times New Roman" w:hAnsi="Times New Roman" w:eastAsia="仿宋_GB2312" w:cs="Times New Roman"/>
          <w:b w:val="0"/>
          <w:bCs w:val="0"/>
          <w:sz w:val="32"/>
          <w:szCs w:val="32"/>
          <w:lang w:eastAsia="zh-CN"/>
        </w:rPr>
        <w:t>《滑县2023年大气污染防治攻坚战实施方案》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滑环委办〔2023〕11号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文件要求，严格落实工程建设工地扬尘“</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个百分之百”措施；禁止现场搅拌混凝土和配制砂浆；每天定期不定期洒水，4级以上大风天气严禁作业；</w:t>
      </w:r>
      <w:r>
        <w:rPr>
          <w:rFonts w:hint="default" w:ascii="Times New Roman" w:hAnsi="Times New Roman" w:eastAsia="仿宋_GB2312" w:cs="Times New Roman"/>
          <w:sz w:val="32"/>
          <w:szCs w:val="32"/>
          <w:lang w:val="en-US" w:eastAsia="zh-CN"/>
        </w:rPr>
        <w:t>落实县环境污染攻坚办发布的重污染天气应急管控要求。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lang w:val="en-US" w:eastAsia="zh-CN"/>
        </w:rPr>
        <w:t>粗细格栅间、曝气沉砂池、水解酸化池和污泥浓缩池、污泥脱水间产生</w:t>
      </w:r>
      <w:r>
        <w:rPr>
          <w:rFonts w:hint="default" w:ascii="Times New Roman" w:hAnsi="Times New Roman" w:eastAsia="仿宋_GB2312" w:cs="Times New Roman"/>
          <w:sz w:val="32"/>
          <w:szCs w:val="32"/>
          <w:lang w:eastAsia="zh-CN"/>
        </w:rPr>
        <w:t>的恶臭气体，</w:t>
      </w:r>
      <w:r>
        <w:rPr>
          <w:rFonts w:hint="default" w:ascii="Times New Roman" w:hAnsi="Times New Roman" w:eastAsia="仿宋_GB2312" w:cs="Times New Roman"/>
          <w:sz w:val="32"/>
          <w:szCs w:val="32"/>
          <w:lang w:val="en-US" w:eastAsia="zh-CN"/>
        </w:rPr>
        <w:t>用盖板进行密封，通过除臭管道将臭气输送至生物除臭设施处理后，经</w:t>
      </w:r>
      <w:r>
        <w:rPr>
          <w:rFonts w:hint="default" w:ascii="Times New Roman" w:hAnsi="Times New Roman" w:eastAsia="仿宋_GB2312" w:cs="Times New Roman"/>
          <w:sz w:val="32"/>
          <w:szCs w:val="32"/>
          <w:lang w:eastAsia="zh-CN"/>
        </w:rPr>
        <w:t>15m高排气筒排放，有组织废气排放须满足</w:t>
      </w:r>
      <w:r>
        <w:rPr>
          <w:rFonts w:hint="default" w:ascii="Times New Roman" w:hAnsi="Times New Roman" w:eastAsia="仿宋_GB2312" w:cs="Times New Roman"/>
          <w:sz w:val="32"/>
          <w:szCs w:val="32"/>
          <w:lang w:val="en-US" w:eastAsia="zh-CN"/>
        </w:rPr>
        <w:t>《恶臭污染物排放标准》</w:t>
      </w:r>
      <w:r>
        <w:rPr>
          <w:rFonts w:hint="default" w:ascii="Times New Roman" w:hAnsi="Times New Roman" w:eastAsia="仿宋_GB2312" w:cs="Times New Roman"/>
          <w:sz w:val="32"/>
          <w:szCs w:val="32"/>
          <w:highlight w:val="none"/>
          <w:lang w:val="en-US" w:eastAsia="zh-CN"/>
        </w:rPr>
        <w:t>（GB14554-93）</w:t>
      </w:r>
      <w:r>
        <w:rPr>
          <w:rFonts w:hint="default" w:ascii="Times New Roman" w:hAnsi="Times New Roman" w:eastAsia="仿宋_GB2312" w:cs="Times New Roman"/>
          <w:sz w:val="32"/>
          <w:szCs w:val="32"/>
          <w:lang w:val="en-US" w:eastAsia="zh-CN"/>
        </w:rPr>
        <w:t>表2标准要求，无组织废气排放须满足《城镇污水处理厂污染物排放标准》（GB18918-2002）及其修改单表4二级标准；食堂油烟经高效油烟净化器处理后，通过高于楼顶烟道排放，</w:t>
      </w:r>
      <w:r>
        <w:rPr>
          <w:rFonts w:hint="default" w:ascii="Times New Roman" w:hAnsi="Times New Roman" w:eastAsia="方正仿宋_GB2312" w:cs="Times New Roman"/>
          <w:color w:val="000000"/>
          <w:sz w:val="32"/>
          <w:szCs w:val="32"/>
          <w:lang w:val="en-US" w:eastAsia="zh-CN"/>
        </w:rPr>
        <w:t>废气排放须满足河南省地方标准《餐饮业油烟污染物排放标准》（DB41/1604-2018）“小型”要求。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val="en-US" w:eastAsia="zh-CN"/>
        </w:rPr>
        <w:t>设备冲洗等施工废水经沉淀池沉淀后洒水抑尘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生活污水经化粪池处理后用于肥田</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lang w:val="en-US" w:eastAsia="zh-CN"/>
        </w:rPr>
        <w:t>生活污水、实验废水送入本项目污水处理系统“预处理+水解酸化+多级AAO生化池工艺+深度处理（混凝、沉淀、臭氧催化氧化、消毒）”进行处理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废水</w:t>
      </w:r>
      <w:r>
        <w:rPr>
          <w:rFonts w:hint="default" w:ascii="Times New Roman" w:hAnsi="Times New Roman" w:eastAsia="仿宋_GB2312" w:cs="Times New Roman"/>
          <w:sz w:val="32"/>
          <w:szCs w:val="32"/>
          <w:highlight w:val="none"/>
          <w:lang w:eastAsia="zh-CN"/>
        </w:rPr>
        <w:t>排放须满足《城镇污水处理厂污染物排放标准》（GB18918-2002）及修改单一级A标准、《河南省黄河流域水污染物排放标准》（DB41/2087-2021）二级标准</w:t>
      </w:r>
      <w:r>
        <w:rPr>
          <w:rFonts w:hint="default" w:ascii="Times New Roman" w:hAnsi="Times New Roman" w:eastAsia="仿宋_GB2312" w:cs="Times New Roman"/>
          <w:sz w:val="32"/>
          <w:szCs w:val="32"/>
          <w:highlight w:val="none"/>
          <w:lang w:val="en-US" w:eastAsia="zh-CN"/>
        </w:rPr>
        <w:t>，其中</w:t>
      </w:r>
      <w:r>
        <w:rPr>
          <w:rFonts w:hint="default" w:ascii="Times New Roman" w:hAnsi="Times New Roman" w:eastAsia="仿宋_GB2312" w:cs="Times New Roman"/>
          <w:color w:val="auto"/>
          <w:kern w:val="2"/>
          <w:sz w:val="32"/>
          <w:szCs w:val="32"/>
          <w:lang w:val="en-US" w:eastAsia="zh-CN" w:bidi="ar-SA"/>
        </w:rPr>
        <w:t>COD、氨氮、总磷、总氮、高锰酸盐指数</w:t>
      </w:r>
      <w:r>
        <w:rPr>
          <w:rFonts w:hint="default" w:ascii="Times New Roman" w:hAnsi="Times New Roman" w:eastAsia="仿宋_GB2312" w:cs="Times New Roman"/>
          <w:sz w:val="32"/>
          <w:szCs w:val="32"/>
          <w:highlight w:val="none"/>
          <w:lang w:val="en-US" w:eastAsia="zh-CN"/>
        </w:rPr>
        <w:t>排放浓度分别不高于30mg/L、1.5mg/L、0.3mg/L、</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mg/L、</w:t>
      </w:r>
      <w:r>
        <w:rPr>
          <w:rFonts w:hint="default" w:ascii="Times New Roman" w:hAnsi="Times New Roman" w:eastAsia="仿宋_GB2312" w:cs="Times New Roman"/>
          <w:color w:val="auto"/>
          <w:kern w:val="2"/>
          <w:sz w:val="32"/>
          <w:szCs w:val="32"/>
          <w:lang w:val="en-US" w:eastAsia="zh-CN" w:bidi="ar-SA"/>
        </w:rPr>
        <w:t>10mg/L</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中水回用执行《城市污水再生利用 工业用水水质》（GB/T19923-2005）标准、《城市污水再生利用 城市杂用水水质》（GB/T18920-2020）标准。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sz w:val="32"/>
          <w:szCs w:val="32"/>
          <w:lang w:val="en-US" w:eastAsia="zh-CN"/>
        </w:rPr>
        <w:t>噪声：</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施工期：采用低噪声、低振动的设备与方式进行地基施工与结构施工；对有固定基座的设备应作单独地基处理，以减少地面振动与结构噪声的传递；规范操作，并加强对设备的维护保养，以维持其正常运转</w:t>
      </w:r>
      <w:r>
        <w:rPr>
          <w:rFonts w:hint="default" w:ascii="Times New Roman" w:hAnsi="Times New Roman" w:eastAsia="仿宋_GB2312" w:cs="Times New Roman"/>
          <w:sz w:val="32"/>
          <w:szCs w:val="32"/>
          <w:lang w:eastAsia="zh-CN"/>
        </w:rPr>
        <w:t>；夜间（</w:t>
      </w:r>
      <w:r>
        <w:rPr>
          <w:rFonts w:hint="default" w:ascii="Times New Roman" w:hAnsi="Times New Roman" w:eastAsia="仿宋_GB2312" w:cs="Times New Roman"/>
          <w:sz w:val="32"/>
          <w:szCs w:val="32"/>
          <w:lang w:val="en-US" w:eastAsia="zh-CN"/>
        </w:rPr>
        <w:t>22:00至次日6:00之前</w:t>
      </w:r>
      <w:r>
        <w:rPr>
          <w:rFonts w:hint="default" w:ascii="Times New Roman" w:hAnsi="Times New Roman" w:eastAsia="仿宋_GB2312" w:cs="Times New Roman"/>
          <w:sz w:val="32"/>
          <w:szCs w:val="32"/>
          <w:lang w:eastAsia="zh-CN"/>
        </w:rPr>
        <w:t>）禁止施工作业。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bCs/>
          <w:sz w:val="32"/>
          <w:szCs w:val="32"/>
          <w:lang w:val="en-US" w:eastAsia="zh-CN"/>
        </w:rPr>
        <w:t>营运期：风机、空压机、离心机、泵</w:t>
      </w:r>
      <w:r>
        <w:rPr>
          <w:rFonts w:hint="default" w:ascii="Times New Roman" w:hAnsi="Times New Roman" w:eastAsia="仿宋_GB2312" w:cs="Times New Roman"/>
          <w:sz w:val="32"/>
          <w:szCs w:val="32"/>
          <w:lang w:eastAsia="zh-CN"/>
        </w:rPr>
        <w:t>等设备运行时产生的噪声，通过厂房隔声、</w:t>
      </w:r>
      <w:r>
        <w:rPr>
          <w:rFonts w:hint="default" w:ascii="Times New Roman" w:hAnsi="Times New Roman" w:eastAsia="仿宋_GB2312" w:cs="Times New Roman"/>
          <w:sz w:val="32"/>
          <w:szCs w:val="32"/>
          <w:lang w:val="en-US" w:eastAsia="zh-CN"/>
        </w:rPr>
        <w:t>基础减振</w:t>
      </w:r>
      <w:r>
        <w:rPr>
          <w:rFonts w:hint="default" w:ascii="Times New Roman" w:hAnsi="Times New Roman" w:eastAsia="仿宋_GB2312" w:cs="Times New Roman"/>
          <w:sz w:val="32"/>
          <w:szCs w:val="32"/>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厂界噪声排放须满足《工业企业厂界环境噪声排放标准》（GB12348-2008）3类标准。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建筑垃圾分类后回收利用，及时清理；施工产生的土石方用于道路绿化用土和道路建设路基、路肩填方，妥善处置；</w:t>
      </w:r>
      <w:r>
        <w:rPr>
          <w:rFonts w:hint="default" w:ascii="Times New Roman" w:hAnsi="Times New Roman" w:eastAsia="仿宋_GB2312" w:cs="Times New Roman"/>
          <w:sz w:val="32"/>
          <w:szCs w:val="32"/>
        </w:rPr>
        <w:t>生活垃圾</w:t>
      </w:r>
      <w:r>
        <w:rPr>
          <w:rFonts w:hint="default" w:ascii="Times New Roman" w:hAnsi="Times New Roman" w:eastAsia="仿宋_GB2312" w:cs="Times New Roman"/>
          <w:sz w:val="32"/>
          <w:szCs w:val="32"/>
          <w:lang w:val="en-US" w:eastAsia="zh-CN"/>
        </w:rPr>
        <w:t>定期交环卫部门处理</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营运期：</w:t>
      </w:r>
      <w:r>
        <w:rPr>
          <w:rFonts w:hint="default" w:ascii="Times New Roman" w:hAnsi="Times New Roman" w:eastAsia="仿宋_GB2312" w:cs="Times New Roman"/>
          <w:sz w:val="32"/>
          <w:szCs w:val="32"/>
          <w:lang w:val="en-US" w:eastAsia="zh-CN"/>
        </w:rPr>
        <w:t>产生的污泥需鉴别，鉴别为危废的交给有资质的单位处置，鉴别定为一般固废的定期交给有处理能力的单位处理；废离子交换树脂定期交由厂家回收，栅渣、沉砂</w:t>
      </w:r>
      <w:r>
        <w:rPr>
          <w:rFonts w:hint="default" w:ascii="Times New Roman" w:hAnsi="Times New Roman" w:eastAsia="仿宋_GB2312" w:cs="Times New Roman"/>
          <w:sz w:val="32"/>
          <w:szCs w:val="32"/>
          <w:lang w:eastAsia="zh-CN"/>
        </w:rPr>
        <w:t>、生活垃圾</w:t>
      </w:r>
      <w:r>
        <w:rPr>
          <w:rFonts w:hint="default" w:ascii="Times New Roman" w:hAnsi="Times New Roman" w:eastAsia="仿宋_GB2312" w:cs="Times New Roman"/>
          <w:sz w:val="32"/>
          <w:szCs w:val="32"/>
          <w:lang w:val="en-US" w:eastAsia="zh-CN"/>
        </w:rPr>
        <w:t>收集后</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lang w:val="en-US" w:eastAsia="zh-CN"/>
        </w:rPr>
        <w:t>交由环卫部门处理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废活性炭、废润滑油、实验室废液、废试剂瓶暂存于91.32㎡危险废物暂存间，定期交由有资质单位处置。一般固体废物暂存应满足《一般工业固体废物贮存和填埋污染控制标准》（GB18599 -2020）要求，危险废物暂存应满足《危险废物贮存污染控制标准》（GB18597-2023）要求，污泥执行《城镇污水处理厂污染物排放标准》（GB18918-2002）及其修改单</w:t>
      </w:r>
      <w:r>
        <w:rPr>
          <w:rFonts w:hint="default" w:ascii="Times New Roman" w:hAnsi="Times New Roman" w:eastAsia="仿宋_GB2312" w:cs="Times New Roman"/>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四</w:t>
      </w:r>
      <w:r>
        <w:rPr>
          <w:rFonts w:hint="default" w:ascii="Times New Roman" w:hAnsi="Times New Roman" w:eastAsia="方正仿宋_GB2312" w:cs="Times New Roman"/>
          <w:color w:val="000000"/>
          <w:sz w:val="32"/>
          <w:szCs w:val="32"/>
        </w:rPr>
        <w:t>）</w:t>
      </w:r>
      <w:r>
        <w:rPr>
          <w:rFonts w:hint="default" w:ascii="Times New Roman" w:hAnsi="Times New Roman" w:eastAsia="仿宋_GB2312" w:cs="Times New Roman"/>
          <w:b w:val="0"/>
          <w:bCs/>
          <w:sz w:val="32"/>
          <w:szCs w:val="32"/>
          <w:lang w:val="en-US" w:eastAsia="zh-CN"/>
        </w:rPr>
        <w:t>按国家有关规定设置规范的污染物排放口，设立明显标志，安装在线监测设施，并与环保部门联网。认真落实《报告书》提出的监测计划，并及时公开相关监测信息。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五</w:t>
      </w:r>
      <w:r>
        <w:rPr>
          <w:rFonts w:hint="default" w:ascii="Times New Roman" w:hAnsi="Times New Roman" w:eastAsia="方正仿宋_GB2312" w:cs="Times New Roman"/>
          <w:color w:val="000000"/>
          <w:sz w:val="32"/>
          <w:szCs w:val="32"/>
        </w:rPr>
        <w:t xml:space="preserve">）落实各项生态恢复措施。在施工过程中，强化生态环境保护意识，规范施工行为，优化施工布置，控制施工作业范围。施工后及时采取生态修复措施，最大限度减缓生态环境影响。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七、如果今后国家或我省颁布新标准或对治污设施有新</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求，你单位应按新标准、新要求执行。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八、本批复有效期为5年，如该项目逾期方开工建设，其环境影响评价文件应报我局重新审核。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340" w:firstLineChars="1400"/>
        <w:textAlignment w:val="auto"/>
        <w:rPr>
          <w:rFonts w:hint="default" w:ascii="Times New Roman" w:hAnsi="Times New Roman" w:eastAsia="仿宋_GB2312" w:cs="Times New Roman"/>
          <w:sz w:val="32"/>
          <w:szCs w:val="32"/>
          <w:lang w:val="en-US" w:eastAsia="zh-CN"/>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23495</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1.85pt;height:0pt;width:450pt;z-index:251661312;mso-width-relative:page;mso-height-relative:page;" filled="f" stroked="t" coordsize="21600,21600" o:gfxdata="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PhD7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主办：环境影响评价科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19050</wp:posOffset>
                </wp:positionV>
                <wp:extent cx="57150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5pt;margin-top:1.5pt;height:0pt;width:450pt;z-index:251663360;mso-width-relative:page;mso-height-relative:page;" filled="f" stroked="t" coordsize="21600,21600" o:gfxdata="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o1m/nUAAAABgEAAA8AAAAAAAAAAQAgAAAAIgAAAGRycy9kb3ducmV2Lnht&#10;bFBLAQIUABQAAAAIAIdO4kAwfWy9/QEAAOwDAAAOAAAAAAAAAAEAIAAAACM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仿宋_GB2312" w:cs="Times New Roman"/>
          <w:w w:val="100"/>
          <w:sz w:val="32"/>
          <w:szCs w:val="32"/>
        </w:rPr>
        <w:t>抄送：滑县环境监察大队、滑县先进制造业开发区管理委员会</w:t>
      </w:r>
      <w:r>
        <w:rPr>
          <w:rFonts w:hint="default" w:ascii="Times New Roman" w:hAnsi="Times New Roman" w:eastAsia="仿宋_GB2312" w:cs="Times New Roman"/>
          <w:w w:val="100"/>
          <w:sz w:val="32"/>
          <w:szCs w:val="32"/>
          <w:lang w:eastAsia="zh-CN"/>
        </w:rPr>
        <w:t>。</w:t>
      </w:r>
    </w:p>
    <w:p>
      <w:pPr>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416560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32.8pt;height:0pt;width:450pt;z-index:251662336;mso-width-relative:page;mso-height-relative:page;" filled="f" stroked="t" coordsize="21600,21600" o:gfxdata="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uTJXWAAAACAEAAA8AAAAAAAAAAQAgAAAAIgAAAGRycy9kb3ducmV2LnhtbFBLAQIU&#10;ABQAAAAIAIdO4kDY50Az9QEAAOQ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4Cj9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86T8SvUBAADkAwAADgAAAGRycy9lMm9Eb2MueG1srVPNjtMw&#10;EL4j8Q6W7zRptV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X3BmwVDD7z7/&#10;uP309dfPL7Teff/GLpJIg8eKYq/tOhx36NchMd63waQ/cWH7LOzhJKzcRybocH5Zls9L0lzc+4qH&#10;iz5gfC2dYcmouVY2cYYKdm8wUjIKvQ9Jx9qyoeYv57M5wQENYEuNJ9N4IoG2y3fRadXcKK3TDQzd&#10;5loHtoM0BPlLlAj3r7CUZAXYj3HZNY5HL6F5ZRsWD57ksfQqeCrByIYzLekRJYsAoYqg9DmRlFpb&#10;qiCpOuqYrI1rDtSMrQ+q60mJaa4yeaj5ud7joKbp+nOfkR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Y059UAAAAMAQAADwAAAAAAAAABACAAAAAiAAAAZHJzL2Rvd25yZXYueG1sUEsBAhQA&#10;FAAAAAgAh07iQPOk/Er1AQAA5A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安阳市生态环境局滑县分局</w:t>
      </w:r>
      <w:r>
        <w:rPr>
          <w:rFonts w:hint="default" w:ascii="Times New Roman" w:hAnsi="Times New Roman" w:eastAsia="仿宋_GB2312" w:cs="Times New Roman"/>
          <w:sz w:val="32"/>
          <w:szCs w:val="32"/>
        </w:rPr>
        <w:t xml:space="preserve">办公室     </w:t>
      </w:r>
      <w:r>
        <w:rPr>
          <w:rFonts w:hint="default" w:ascii="Times New Roman" w:hAnsi="Times New Roman" w:eastAsia="仿宋_GB2312" w:cs="Times New Roman"/>
          <w:sz w:val="32"/>
          <w:szCs w:val="32"/>
          <w:lang w:val="en-US" w:eastAsia="zh-CN"/>
        </w:rPr>
        <w:t xml:space="preserve"> 2024年1月11日</w:t>
      </w:r>
      <w:r>
        <w:rPr>
          <w:rFonts w:hint="default" w:ascii="Times New Roman" w:hAnsi="Times New Roman" w:eastAsia="仿宋_GB2312" w:cs="Times New Roman"/>
          <w:sz w:val="32"/>
          <w:szCs w:val="32"/>
        </w:rPr>
        <w:t>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2312">
    <w:altName w:val="仿宋"/>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- 4 -</w:t>
    </w:r>
    <w:r>
      <w:rPr>
        <w:rFonts w:ascii="宋体" w:hAnsi="宋体"/>
        <w:sz w:val="28"/>
        <w:szCs w:val="28"/>
      </w:rPr>
      <w:fldChar w:fldCharType="end"/>
    </w:r>
  </w:p>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9525">
                        <a:noFill/>
                      </a:ln>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E9s3NMAAAAHAQAADwAAAAAAAAABACAAAAAi&#10;AAAAZHJzL2Rvd25yZXYueG1sUEsBAhQAFAAAAAgAh07iQKbldLPWAQAAoAMAAA4AAAAAAAAAAQAg&#10;AAAAIgEAAGRycy9lMm9Eb2MueG1sUEsFBgAAAAAGAAYAWQEAAGoFA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- 13 -</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AD73B"/>
    <w:multiLevelType w:val="singleLevel"/>
    <w:tmpl w:val="238AD73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00000000"/>
    <w:rsid w:val="002C0139"/>
    <w:rsid w:val="0091285E"/>
    <w:rsid w:val="014B15F9"/>
    <w:rsid w:val="016B6EB0"/>
    <w:rsid w:val="01DE1387"/>
    <w:rsid w:val="01DF3EBF"/>
    <w:rsid w:val="01EE7E26"/>
    <w:rsid w:val="028A4DA6"/>
    <w:rsid w:val="02AF329E"/>
    <w:rsid w:val="03120C59"/>
    <w:rsid w:val="031F1779"/>
    <w:rsid w:val="032C3E4D"/>
    <w:rsid w:val="036544B9"/>
    <w:rsid w:val="04C14D25"/>
    <w:rsid w:val="04EF343D"/>
    <w:rsid w:val="052E39B9"/>
    <w:rsid w:val="053E0A43"/>
    <w:rsid w:val="05CB1C96"/>
    <w:rsid w:val="05CF5529"/>
    <w:rsid w:val="05E52B91"/>
    <w:rsid w:val="0634776D"/>
    <w:rsid w:val="06430F97"/>
    <w:rsid w:val="069F1C2E"/>
    <w:rsid w:val="06A85234"/>
    <w:rsid w:val="06CE3C48"/>
    <w:rsid w:val="07130969"/>
    <w:rsid w:val="07B318B4"/>
    <w:rsid w:val="08A1321E"/>
    <w:rsid w:val="08FC646B"/>
    <w:rsid w:val="090F678C"/>
    <w:rsid w:val="0A0C7750"/>
    <w:rsid w:val="0AD154FF"/>
    <w:rsid w:val="0B0A1BD9"/>
    <w:rsid w:val="0B135D53"/>
    <w:rsid w:val="0B357C5C"/>
    <w:rsid w:val="0BAE238A"/>
    <w:rsid w:val="0C8552E4"/>
    <w:rsid w:val="0D6C5E88"/>
    <w:rsid w:val="0D7911ED"/>
    <w:rsid w:val="0EA65259"/>
    <w:rsid w:val="0EFC274A"/>
    <w:rsid w:val="0F010B78"/>
    <w:rsid w:val="0F3D7A8A"/>
    <w:rsid w:val="0F6D16A6"/>
    <w:rsid w:val="0F9F04F0"/>
    <w:rsid w:val="0FB24207"/>
    <w:rsid w:val="10376D60"/>
    <w:rsid w:val="10C57956"/>
    <w:rsid w:val="11DE1CB8"/>
    <w:rsid w:val="122732E9"/>
    <w:rsid w:val="122A7515"/>
    <w:rsid w:val="126B0A7C"/>
    <w:rsid w:val="12B830C3"/>
    <w:rsid w:val="13BD67EE"/>
    <w:rsid w:val="13EE1BF3"/>
    <w:rsid w:val="13FF734A"/>
    <w:rsid w:val="14174CEE"/>
    <w:rsid w:val="15300454"/>
    <w:rsid w:val="15766A79"/>
    <w:rsid w:val="157C161E"/>
    <w:rsid w:val="158970D3"/>
    <w:rsid w:val="16A14F94"/>
    <w:rsid w:val="16A67083"/>
    <w:rsid w:val="171B273F"/>
    <w:rsid w:val="173B564D"/>
    <w:rsid w:val="17D13C6B"/>
    <w:rsid w:val="18014E43"/>
    <w:rsid w:val="182C69BE"/>
    <w:rsid w:val="186D210E"/>
    <w:rsid w:val="19323CC8"/>
    <w:rsid w:val="19427682"/>
    <w:rsid w:val="196F309C"/>
    <w:rsid w:val="19C27769"/>
    <w:rsid w:val="1A092948"/>
    <w:rsid w:val="1A665636"/>
    <w:rsid w:val="1A6F7B2F"/>
    <w:rsid w:val="1B951A73"/>
    <w:rsid w:val="1BA31C8D"/>
    <w:rsid w:val="1BF62CCB"/>
    <w:rsid w:val="1C5D3253"/>
    <w:rsid w:val="1C687A75"/>
    <w:rsid w:val="1CFC2F0F"/>
    <w:rsid w:val="1D0C0780"/>
    <w:rsid w:val="1D190562"/>
    <w:rsid w:val="1D1D6B10"/>
    <w:rsid w:val="1DA5067F"/>
    <w:rsid w:val="1E7A3528"/>
    <w:rsid w:val="1F3B22CB"/>
    <w:rsid w:val="20684081"/>
    <w:rsid w:val="20A75809"/>
    <w:rsid w:val="21CB5F42"/>
    <w:rsid w:val="225F1965"/>
    <w:rsid w:val="22674B3A"/>
    <w:rsid w:val="22B02D0D"/>
    <w:rsid w:val="22BB7E84"/>
    <w:rsid w:val="23416163"/>
    <w:rsid w:val="23846538"/>
    <w:rsid w:val="23D92257"/>
    <w:rsid w:val="24CB414F"/>
    <w:rsid w:val="259031FA"/>
    <w:rsid w:val="2601104B"/>
    <w:rsid w:val="262C2AD4"/>
    <w:rsid w:val="26A84A92"/>
    <w:rsid w:val="27063C7F"/>
    <w:rsid w:val="28123922"/>
    <w:rsid w:val="284D2368"/>
    <w:rsid w:val="28A005CD"/>
    <w:rsid w:val="29287672"/>
    <w:rsid w:val="29692487"/>
    <w:rsid w:val="29737E14"/>
    <w:rsid w:val="29A33118"/>
    <w:rsid w:val="2A2047BA"/>
    <w:rsid w:val="2A5D07EE"/>
    <w:rsid w:val="2A7D3D00"/>
    <w:rsid w:val="2B184DFD"/>
    <w:rsid w:val="2BA5797D"/>
    <w:rsid w:val="2C2E1409"/>
    <w:rsid w:val="2C911D36"/>
    <w:rsid w:val="2D27183C"/>
    <w:rsid w:val="2E15527E"/>
    <w:rsid w:val="2EBB543E"/>
    <w:rsid w:val="2EBC159A"/>
    <w:rsid w:val="2F210D6D"/>
    <w:rsid w:val="2F3B7F8C"/>
    <w:rsid w:val="2F81598A"/>
    <w:rsid w:val="2FB203FA"/>
    <w:rsid w:val="2FC503CA"/>
    <w:rsid w:val="3043491A"/>
    <w:rsid w:val="304444FA"/>
    <w:rsid w:val="304F5155"/>
    <w:rsid w:val="30C8215A"/>
    <w:rsid w:val="31C8630E"/>
    <w:rsid w:val="31D92EC4"/>
    <w:rsid w:val="32336043"/>
    <w:rsid w:val="32672D64"/>
    <w:rsid w:val="332028A9"/>
    <w:rsid w:val="33C72FB9"/>
    <w:rsid w:val="33F23789"/>
    <w:rsid w:val="33F92DCC"/>
    <w:rsid w:val="359414D3"/>
    <w:rsid w:val="35F87835"/>
    <w:rsid w:val="36140C1D"/>
    <w:rsid w:val="364668C8"/>
    <w:rsid w:val="36F63881"/>
    <w:rsid w:val="36FD5865"/>
    <w:rsid w:val="37BD49E8"/>
    <w:rsid w:val="38346A85"/>
    <w:rsid w:val="38966E64"/>
    <w:rsid w:val="38B84C51"/>
    <w:rsid w:val="399D2544"/>
    <w:rsid w:val="3A54103F"/>
    <w:rsid w:val="3A541143"/>
    <w:rsid w:val="3A7E7719"/>
    <w:rsid w:val="3B0A7EAE"/>
    <w:rsid w:val="3B665377"/>
    <w:rsid w:val="3B896177"/>
    <w:rsid w:val="3C03350F"/>
    <w:rsid w:val="3C337E9F"/>
    <w:rsid w:val="3C7B417F"/>
    <w:rsid w:val="3C8F3D43"/>
    <w:rsid w:val="3CCE7099"/>
    <w:rsid w:val="3CF33D4E"/>
    <w:rsid w:val="3D444360"/>
    <w:rsid w:val="3DB9619E"/>
    <w:rsid w:val="3DD80C99"/>
    <w:rsid w:val="3DD865F7"/>
    <w:rsid w:val="408165AC"/>
    <w:rsid w:val="41580461"/>
    <w:rsid w:val="41BD516C"/>
    <w:rsid w:val="41CD307A"/>
    <w:rsid w:val="41FF1D7D"/>
    <w:rsid w:val="420F0391"/>
    <w:rsid w:val="42504A87"/>
    <w:rsid w:val="4298192C"/>
    <w:rsid w:val="43034036"/>
    <w:rsid w:val="433C75D5"/>
    <w:rsid w:val="43C819C3"/>
    <w:rsid w:val="44052383"/>
    <w:rsid w:val="442F1DC8"/>
    <w:rsid w:val="443A2B38"/>
    <w:rsid w:val="44D11511"/>
    <w:rsid w:val="45AD7918"/>
    <w:rsid w:val="45B03E0F"/>
    <w:rsid w:val="45D43CDC"/>
    <w:rsid w:val="45FE3D7E"/>
    <w:rsid w:val="46953649"/>
    <w:rsid w:val="46A350C0"/>
    <w:rsid w:val="471D1953"/>
    <w:rsid w:val="47462016"/>
    <w:rsid w:val="47806E91"/>
    <w:rsid w:val="47E3791F"/>
    <w:rsid w:val="48337206"/>
    <w:rsid w:val="486908E1"/>
    <w:rsid w:val="48C16013"/>
    <w:rsid w:val="495269CE"/>
    <w:rsid w:val="49840B5D"/>
    <w:rsid w:val="498B1B38"/>
    <w:rsid w:val="49A215F1"/>
    <w:rsid w:val="49E809AC"/>
    <w:rsid w:val="49F14267"/>
    <w:rsid w:val="4B255470"/>
    <w:rsid w:val="4BA752CE"/>
    <w:rsid w:val="4BC650E1"/>
    <w:rsid w:val="4BFF06CC"/>
    <w:rsid w:val="4C294DCC"/>
    <w:rsid w:val="4C4E4095"/>
    <w:rsid w:val="4C852B53"/>
    <w:rsid w:val="4CA26678"/>
    <w:rsid w:val="4CB41969"/>
    <w:rsid w:val="4CD819B3"/>
    <w:rsid w:val="4D0B3F7C"/>
    <w:rsid w:val="4D14454E"/>
    <w:rsid w:val="4D2A2360"/>
    <w:rsid w:val="4D9678A8"/>
    <w:rsid w:val="4D9719A5"/>
    <w:rsid w:val="4E720ED0"/>
    <w:rsid w:val="4EEF48F0"/>
    <w:rsid w:val="4F593AE0"/>
    <w:rsid w:val="4F706646"/>
    <w:rsid w:val="4FAB3B57"/>
    <w:rsid w:val="4FC33EE8"/>
    <w:rsid w:val="50493D92"/>
    <w:rsid w:val="50646250"/>
    <w:rsid w:val="509E29DC"/>
    <w:rsid w:val="50DA3FC1"/>
    <w:rsid w:val="51695536"/>
    <w:rsid w:val="518B093E"/>
    <w:rsid w:val="51A24975"/>
    <w:rsid w:val="51D830CE"/>
    <w:rsid w:val="51E0148A"/>
    <w:rsid w:val="51ED0F7C"/>
    <w:rsid w:val="522660AB"/>
    <w:rsid w:val="523C35D5"/>
    <w:rsid w:val="527F7334"/>
    <w:rsid w:val="52A86249"/>
    <w:rsid w:val="534F6696"/>
    <w:rsid w:val="537F029D"/>
    <w:rsid w:val="539274EF"/>
    <w:rsid w:val="53A70E90"/>
    <w:rsid w:val="54315BB9"/>
    <w:rsid w:val="54C02143"/>
    <w:rsid w:val="54FF05F1"/>
    <w:rsid w:val="5500086E"/>
    <w:rsid w:val="55075DAF"/>
    <w:rsid w:val="55197978"/>
    <w:rsid w:val="564A215C"/>
    <w:rsid w:val="56581C2D"/>
    <w:rsid w:val="56674E4C"/>
    <w:rsid w:val="57030537"/>
    <w:rsid w:val="576D5CBC"/>
    <w:rsid w:val="579A1C82"/>
    <w:rsid w:val="583C6C21"/>
    <w:rsid w:val="58BB7428"/>
    <w:rsid w:val="596448B2"/>
    <w:rsid w:val="59B411DD"/>
    <w:rsid w:val="59D67FDA"/>
    <w:rsid w:val="5A9D5318"/>
    <w:rsid w:val="5B2C2AB4"/>
    <w:rsid w:val="5C7B67AC"/>
    <w:rsid w:val="5C955E23"/>
    <w:rsid w:val="5DAE62A5"/>
    <w:rsid w:val="5DDE7546"/>
    <w:rsid w:val="5DF72A87"/>
    <w:rsid w:val="5DF74449"/>
    <w:rsid w:val="5E624AFA"/>
    <w:rsid w:val="5ED63CF9"/>
    <w:rsid w:val="5EE92DEF"/>
    <w:rsid w:val="5F991578"/>
    <w:rsid w:val="5FBC5A92"/>
    <w:rsid w:val="5FF471D9"/>
    <w:rsid w:val="607A61A5"/>
    <w:rsid w:val="610C06EC"/>
    <w:rsid w:val="61153B94"/>
    <w:rsid w:val="61B20A21"/>
    <w:rsid w:val="61E32005"/>
    <w:rsid w:val="61E559A8"/>
    <w:rsid w:val="62254D7E"/>
    <w:rsid w:val="62725393"/>
    <w:rsid w:val="62F86AD5"/>
    <w:rsid w:val="63146205"/>
    <w:rsid w:val="637C2D4C"/>
    <w:rsid w:val="63D33D6C"/>
    <w:rsid w:val="63E06956"/>
    <w:rsid w:val="63E25CFB"/>
    <w:rsid w:val="63FD7768"/>
    <w:rsid w:val="64711DBD"/>
    <w:rsid w:val="64B33AB5"/>
    <w:rsid w:val="64B364D1"/>
    <w:rsid w:val="64B417AD"/>
    <w:rsid w:val="6554280C"/>
    <w:rsid w:val="655D22EC"/>
    <w:rsid w:val="65F66A1B"/>
    <w:rsid w:val="65FF21A8"/>
    <w:rsid w:val="661A31FF"/>
    <w:rsid w:val="66A21F90"/>
    <w:rsid w:val="672D51B7"/>
    <w:rsid w:val="676A5130"/>
    <w:rsid w:val="67783779"/>
    <w:rsid w:val="67926CC1"/>
    <w:rsid w:val="67D7366B"/>
    <w:rsid w:val="680D3361"/>
    <w:rsid w:val="681C55C7"/>
    <w:rsid w:val="68990926"/>
    <w:rsid w:val="68D06A14"/>
    <w:rsid w:val="6A085EB5"/>
    <w:rsid w:val="6AA63883"/>
    <w:rsid w:val="6BDD19A0"/>
    <w:rsid w:val="6C255D00"/>
    <w:rsid w:val="6CCB11F8"/>
    <w:rsid w:val="6CF511A7"/>
    <w:rsid w:val="6D2D085E"/>
    <w:rsid w:val="6D910E49"/>
    <w:rsid w:val="6E117323"/>
    <w:rsid w:val="6EAF71CB"/>
    <w:rsid w:val="6F050E3F"/>
    <w:rsid w:val="6F71097A"/>
    <w:rsid w:val="6FAB0A41"/>
    <w:rsid w:val="70166603"/>
    <w:rsid w:val="701C79D4"/>
    <w:rsid w:val="702D3E18"/>
    <w:rsid w:val="707875A5"/>
    <w:rsid w:val="70896AE9"/>
    <w:rsid w:val="708B183C"/>
    <w:rsid w:val="709333E7"/>
    <w:rsid w:val="70D84AA4"/>
    <w:rsid w:val="711F244A"/>
    <w:rsid w:val="71AA12D6"/>
    <w:rsid w:val="72227BF0"/>
    <w:rsid w:val="73421A1A"/>
    <w:rsid w:val="73AD0AF1"/>
    <w:rsid w:val="73FB6764"/>
    <w:rsid w:val="74584BA6"/>
    <w:rsid w:val="746D5430"/>
    <w:rsid w:val="74B23889"/>
    <w:rsid w:val="74D70A96"/>
    <w:rsid w:val="74E13EC4"/>
    <w:rsid w:val="74ED19D9"/>
    <w:rsid w:val="754F743B"/>
    <w:rsid w:val="75817280"/>
    <w:rsid w:val="75AA6994"/>
    <w:rsid w:val="7632562B"/>
    <w:rsid w:val="766179DC"/>
    <w:rsid w:val="76B103BC"/>
    <w:rsid w:val="76DC44EA"/>
    <w:rsid w:val="77204ED2"/>
    <w:rsid w:val="776C12EA"/>
    <w:rsid w:val="77A664BF"/>
    <w:rsid w:val="780653A7"/>
    <w:rsid w:val="78135CE0"/>
    <w:rsid w:val="78301C18"/>
    <w:rsid w:val="785506E5"/>
    <w:rsid w:val="789E2587"/>
    <w:rsid w:val="78B4088F"/>
    <w:rsid w:val="78D84AD9"/>
    <w:rsid w:val="78E52759"/>
    <w:rsid w:val="792525F8"/>
    <w:rsid w:val="79396DCB"/>
    <w:rsid w:val="79653B55"/>
    <w:rsid w:val="797D46F9"/>
    <w:rsid w:val="79802191"/>
    <w:rsid w:val="79CF2C87"/>
    <w:rsid w:val="7A0335D5"/>
    <w:rsid w:val="7A26199C"/>
    <w:rsid w:val="7A266005"/>
    <w:rsid w:val="7AB11CD1"/>
    <w:rsid w:val="7AE6633B"/>
    <w:rsid w:val="7B0A7E43"/>
    <w:rsid w:val="7BC60C35"/>
    <w:rsid w:val="7BD82BF5"/>
    <w:rsid w:val="7C294723"/>
    <w:rsid w:val="7C4F1FA1"/>
    <w:rsid w:val="7C6B5572"/>
    <w:rsid w:val="7D0E7A4E"/>
    <w:rsid w:val="7DA8556F"/>
    <w:rsid w:val="7DD2690D"/>
    <w:rsid w:val="7DE22556"/>
    <w:rsid w:val="7DEE4CCC"/>
    <w:rsid w:val="7DF75072"/>
    <w:rsid w:val="7EBC75E9"/>
    <w:rsid w:val="7ED94F65"/>
    <w:rsid w:val="7F404DD4"/>
    <w:rsid w:val="7F8B7D27"/>
    <w:rsid w:val="7F8F09A8"/>
    <w:rsid w:val="7FBB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autoRedefine/>
    <w:qFormat/>
    <w:uiPriority w:val="0"/>
    <w:pPr>
      <w:adjustRightInd w:val="0"/>
    </w:pPr>
    <w:rPr>
      <w:rFonts w:ascii="宋体" w:hAnsi="Courier New"/>
    </w:rPr>
  </w:style>
  <w:style w:type="paragraph" w:styleId="6">
    <w:name w:val="index 5"/>
    <w:basedOn w:val="1"/>
    <w:next w:val="1"/>
    <w:autoRedefine/>
    <w:semiHidden/>
    <w:qFormat/>
    <w:uiPriority w:val="0"/>
    <w:pPr>
      <w:ind w:left="1680"/>
    </w:pPr>
    <w:rPr>
      <w:rFonts w:eastAsia="Times New Roman"/>
      <w:sz w:val="32"/>
    </w:rPr>
  </w:style>
  <w:style w:type="paragraph" w:styleId="7">
    <w:name w:val="Body Text Indent"/>
    <w:basedOn w:val="1"/>
    <w:next w:val="1"/>
    <w:autoRedefine/>
    <w:qFormat/>
    <w:uiPriority w:val="0"/>
    <w:pPr>
      <w:spacing w:after="120" w:afterLines="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next w:val="1"/>
    <w:autoRedefine/>
    <w:qFormat/>
    <w:uiPriority w:val="0"/>
    <w:pPr>
      <w:ind w:firstLine="200" w:firstLineChars="200"/>
    </w:pPr>
    <w:rPr>
      <w:szCs w:val="21"/>
    </w:rPr>
  </w:style>
  <w:style w:type="character" w:styleId="14">
    <w:name w:val="page number"/>
    <w:basedOn w:val="13"/>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cp:lastPrinted>2019-10-28T07:39:00Z</cp:lastPrinted>
  <dcterms:modified xsi:type="dcterms:W3CDTF">2024-01-12T00:49:52Z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53A801F34E8948E5B2F5B01405604001_13</vt:lpwstr>
  </property>
</Properties>
</file>