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w:t>
      </w:r>
      <w:r>
        <w:rPr>
          <w:rFonts w:hint="eastAsia" w:ascii="方正小标宋简体" w:hAnsi="方正小标宋简体" w:eastAsia="方正小标宋简体" w:cs="方正小标宋简体"/>
          <w:color w:val="333333"/>
          <w:sz w:val="30"/>
          <w:szCs w:val="30"/>
          <w:lang w:val="en-US" w:eastAsia="zh-CN"/>
        </w:rPr>
        <w:t>4</w:t>
      </w:r>
      <w:r>
        <w:rPr>
          <w:rFonts w:hint="eastAsia"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lang w:val="en-US" w:eastAsia="zh-CN"/>
        </w:rPr>
        <w:t>1</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10</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公示</w:t>
      </w:r>
    </w:p>
    <w:p>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个建设项目环境影响评价文件作出审批意见。为保证审批意见的严肃性和公正性，现将各建设项目环境影响评价文件的基本情况予以公示。如有异议，请在公示期内反馈我局环评科。公示期为202</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10</w:t>
      </w:r>
      <w:r>
        <w:rPr>
          <w:rFonts w:hint="eastAsia" w:ascii="宋体" w:hAnsi="宋体" w:eastAsia="宋体" w:cs="宋体"/>
          <w:color w:val="000000"/>
          <w:sz w:val="21"/>
          <w:szCs w:val="21"/>
          <w:shd w:val="clear" w:color="auto" w:fill="FFFFFF"/>
        </w:rPr>
        <w:t>日－202</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16</w:t>
      </w:r>
      <w:r>
        <w:rPr>
          <w:rFonts w:hint="eastAsia" w:ascii="宋体" w:hAnsi="宋体" w:eastAsia="宋体" w:cs="宋体"/>
          <w:color w:val="000000"/>
          <w:sz w:val="21"/>
          <w:szCs w:val="21"/>
          <w:shd w:val="clear" w:color="auto" w:fill="FFFFFF"/>
        </w:rPr>
        <w:t>日（</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日）。</w:t>
      </w:r>
      <w:bookmarkStart w:id="0" w:name="_GoBack"/>
      <w:bookmarkEnd w:id="0"/>
    </w:p>
    <w:p>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2"/>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2"/>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4"/>
        <w:tblW w:w="8115" w:type="dxa"/>
        <w:jc w:val="center"/>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jc w:val="center"/>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项目</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both"/>
            </w:pPr>
            <w:r>
              <w:rPr>
                <w:rStyle w:val="16"/>
                <w:rFonts w:hint="eastAsia" w:ascii="宋体" w:hAnsi="宋体" w:eastAsia="宋体" w:cs="宋体"/>
                <w:color w:val="000000"/>
                <w:sz w:val="18"/>
                <w:szCs w:val="18"/>
                <w:shd w:val="clear" w:color="auto" w:fill="FFFFFF"/>
              </w:rPr>
              <w:t>建设项目</w:t>
            </w:r>
          </w:p>
          <w:p>
            <w:pPr>
              <w:pStyle w:val="12"/>
              <w:widowControl/>
              <w:spacing w:beforeAutospacing="0" w:afterAutospacing="0" w:line="300" w:lineRule="atLeast"/>
              <w:jc w:val="both"/>
            </w:pPr>
            <w:r>
              <w:rPr>
                <w:rStyle w:val="16"/>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both"/>
            </w:pPr>
            <w:r>
              <w:rPr>
                <w:rStyle w:val="16"/>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河南茂元再生资源有限公司</w:t>
            </w:r>
          </w:p>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滑县静脉产业园年加工处理8万吨废旧轮胎建设项目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滑县留固镇静脉产业园</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河南</w:t>
            </w:r>
            <w:r>
              <w:rPr>
                <w:rFonts w:hint="eastAsia" w:ascii="宋体" w:hAnsi="宋体" w:eastAsia="宋体" w:cs="宋体"/>
                <w:color w:val="000000"/>
                <w:sz w:val="21"/>
                <w:szCs w:val="21"/>
                <w:shd w:val="clear" w:color="auto" w:fill="FFFFFF"/>
              </w:rPr>
              <w:t>绿意环保科技有限公司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占地面积为20232.55平方米，总投资14534万元，环保投资</w:t>
            </w:r>
            <w:r>
              <w:rPr>
                <w:rFonts w:hint="eastAsia" w:ascii="宋体" w:hAnsi="宋体" w:eastAsia="宋体" w:cs="宋体"/>
                <w:color w:val="000000"/>
                <w:sz w:val="21"/>
                <w:szCs w:val="21"/>
                <w:shd w:val="clear" w:color="auto" w:fill="FFFFFF"/>
              </w:rPr>
              <w:t>200</w:t>
            </w:r>
            <w:r>
              <w:rPr>
                <w:rFonts w:ascii="宋体" w:hAnsi="宋体" w:eastAsia="宋体" w:cs="宋体"/>
                <w:color w:val="000000"/>
                <w:sz w:val="21"/>
                <w:szCs w:val="21"/>
                <w:shd w:val="clear" w:color="auto" w:fill="FFFFFF"/>
              </w:rPr>
              <w:t>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 xml:space="preserve"> 1. 废气：</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施工期：必须严格按照《安阳市2023年大气污染防治攻坚战实施方案》（（安环委办〔2023〕20号）文件要求，严格落实工程建设工地扬尘“六个百分之百”措施；禁止现场搅拌混凝土和配制砂浆；每天定期不定期洒水，4级以上大风天气严禁作业；落实县环境污染攻坚办发布的重污染天气应急管控要求。</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营运期：破碎、破胶和筛分</w:t>
            </w:r>
            <w:r>
              <w:rPr>
                <w:rFonts w:ascii="宋体" w:hAnsi="宋体" w:eastAsia="宋体" w:cs="宋体"/>
                <w:color w:val="000000"/>
                <w:sz w:val="21"/>
                <w:szCs w:val="21"/>
                <w:shd w:val="clear" w:color="auto" w:fill="FFFFFF"/>
              </w:rPr>
              <w:t>工序二次密闭后，废气经集气罩收集</w:t>
            </w:r>
            <w:r>
              <w:rPr>
                <w:rFonts w:hint="eastAsia" w:ascii="宋体" w:hAnsi="宋体" w:eastAsia="宋体" w:cs="宋体"/>
                <w:color w:val="000000"/>
                <w:sz w:val="21"/>
                <w:szCs w:val="21"/>
                <w:shd w:val="clear" w:color="auto" w:fill="FFFFFF"/>
              </w:rPr>
              <w:t>后</w:t>
            </w:r>
            <w:r>
              <w:rPr>
                <w:rFonts w:ascii="宋体" w:hAnsi="宋体" w:eastAsia="宋体" w:cs="宋体"/>
                <w:color w:val="000000"/>
                <w:sz w:val="21"/>
                <w:szCs w:val="21"/>
                <w:shd w:val="clear" w:color="auto" w:fill="FFFFFF"/>
              </w:rPr>
              <w:t>由</w:t>
            </w:r>
            <w:r>
              <w:rPr>
                <w:rFonts w:hint="eastAsia" w:ascii="宋体" w:hAnsi="宋体" w:eastAsia="宋体" w:cs="宋体"/>
                <w:color w:val="000000"/>
                <w:sz w:val="21"/>
                <w:szCs w:val="21"/>
                <w:shd w:val="clear" w:color="auto" w:fill="FFFFFF"/>
              </w:rPr>
              <w:t>布</w:t>
            </w:r>
            <w:r>
              <w:rPr>
                <w:rFonts w:ascii="宋体" w:hAnsi="宋体" w:eastAsia="宋体" w:cs="宋体"/>
                <w:color w:val="000000"/>
                <w:sz w:val="21"/>
                <w:szCs w:val="21"/>
                <w:shd w:val="clear" w:color="auto" w:fill="FFFFFF"/>
              </w:rPr>
              <w:t>袋式除尘器处理通过15m高排气筒排放；</w:t>
            </w:r>
            <w:r>
              <w:rPr>
                <w:rFonts w:hint="eastAsia" w:ascii="宋体" w:hAnsi="宋体" w:eastAsia="宋体" w:cs="宋体"/>
                <w:color w:val="000000"/>
                <w:sz w:val="21"/>
                <w:szCs w:val="21"/>
                <w:shd w:val="clear" w:color="auto" w:fill="FFFFFF"/>
              </w:rPr>
              <w:t>进料</w:t>
            </w:r>
            <w:r>
              <w:rPr>
                <w:rFonts w:ascii="宋体" w:hAnsi="宋体" w:eastAsia="宋体" w:cs="宋体"/>
                <w:color w:val="000000"/>
                <w:sz w:val="21"/>
                <w:szCs w:val="21"/>
                <w:shd w:val="clear" w:color="auto" w:fill="FFFFFF"/>
              </w:rPr>
              <w:t>工序废气经收集</w:t>
            </w:r>
            <w:r>
              <w:rPr>
                <w:rFonts w:hint="eastAsia" w:ascii="宋体" w:hAnsi="宋体" w:eastAsia="宋体" w:cs="宋体"/>
                <w:color w:val="000000"/>
                <w:sz w:val="21"/>
                <w:szCs w:val="21"/>
                <w:shd w:val="clear" w:color="auto" w:fill="FFFFFF"/>
              </w:rPr>
              <w:t>后</w:t>
            </w:r>
            <w:r>
              <w:rPr>
                <w:rFonts w:ascii="宋体" w:hAnsi="宋体" w:eastAsia="宋体" w:cs="宋体"/>
                <w:color w:val="000000"/>
                <w:sz w:val="21"/>
                <w:szCs w:val="21"/>
                <w:shd w:val="clear" w:color="auto" w:fill="FFFFFF"/>
              </w:rPr>
              <w:t>由</w:t>
            </w:r>
            <w:r>
              <w:rPr>
                <w:rFonts w:hint="eastAsia" w:ascii="宋体" w:hAnsi="宋体" w:eastAsia="宋体" w:cs="宋体"/>
                <w:color w:val="000000"/>
                <w:sz w:val="21"/>
                <w:szCs w:val="21"/>
                <w:shd w:val="clear" w:color="auto" w:fill="FFFFFF"/>
              </w:rPr>
              <w:t>布</w:t>
            </w:r>
            <w:r>
              <w:rPr>
                <w:rFonts w:ascii="宋体" w:hAnsi="宋体" w:eastAsia="宋体" w:cs="宋体"/>
                <w:color w:val="000000"/>
                <w:sz w:val="21"/>
                <w:szCs w:val="21"/>
                <w:shd w:val="clear" w:color="auto" w:fill="FFFFFF"/>
              </w:rPr>
              <w:t>袋式除尘器处理通过15m高排气筒排放；</w:t>
            </w:r>
            <w:r>
              <w:rPr>
                <w:rFonts w:hint="eastAsia" w:ascii="宋体" w:hAnsi="宋体" w:eastAsia="宋体" w:cs="宋体"/>
                <w:color w:val="000000"/>
                <w:sz w:val="21"/>
                <w:szCs w:val="21"/>
                <w:shd w:val="clear" w:color="auto" w:fill="FFFFFF"/>
              </w:rPr>
              <w:t>热风炉</w:t>
            </w:r>
            <w:r>
              <w:rPr>
                <w:rFonts w:ascii="宋体" w:hAnsi="宋体" w:eastAsia="宋体" w:cs="宋体"/>
                <w:color w:val="000000"/>
                <w:sz w:val="21"/>
                <w:szCs w:val="21"/>
                <w:shd w:val="clear" w:color="auto" w:fill="FFFFFF"/>
              </w:rPr>
              <w:t>燃烧废气</w:t>
            </w:r>
            <w:r>
              <w:rPr>
                <w:rFonts w:hint="eastAsia" w:ascii="宋体" w:hAnsi="宋体" w:eastAsia="宋体" w:cs="宋体"/>
                <w:color w:val="000000"/>
                <w:sz w:val="21"/>
                <w:szCs w:val="21"/>
                <w:shd w:val="clear" w:color="auto" w:fill="FFFFFF"/>
              </w:rPr>
              <w:t>（含储油罐大、小呼吸废气）</w:t>
            </w:r>
            <w:r>
              <w:rPr>
                <w:rFonts w:ascii="宋体" w:hAnsi="宋体" w:eastAsia="宋体" w:cs="宋体"/>
                <w:color w:val="000000"/>
                <w:sz w:val="21"/>
                <w:szCs w:val="21"/>
                <w:shd w:val="clear" w:color="auto" w:fill="FFFFFF"/>
              </w:rPr>
              <w:t>经SCR脱硝+两级脱硫塔+湿电除尘+</w:t>
            </w:r>
            <w:r>
              <w:rPr>
                <w:rFonts w:hint="eastAsia" w:ascii="宋体" w:hAnsi="宋体" w:eastAsia="宋体" w:cs="宋体"/>
                <w:color w:val="000000"/>
                <w:sz w:val="21"/>
                <w:szCs w:val="21"/>
                <w:shd w:val="clear" w:color="auto" w:fill="FFFFFF"/>
              </w:rPr>
              <w:t>二次燃烧+骤冷+</w:t>
            </w:r>
            <w:r>
              <w:rPr>
                <w:rFonts w:ascii="宋体" w:hAnsi="宋体" w:eastAsia="宋体" w:cs="宋体"/>
                <w:color w:val="000000"/>
                <w:sz w:val="21"/>
                <w:szCs w:val="21"/>
                <w:shd w:val="clear" w:color="auto" w:fill="FFFFFF"/>
              </w:rPr>
              <w:t>活性炭吸附装置处理后通过15m高排气筒排放</w:t>
            </w:r>
            <w:r>
              <w:rPr>
                <w:rFonts w:hint="eastAsia" w:ascii="宋体" w:hAnsi="宋体" w:eastAsia="宋体" w:cs="宋体"/>
                <w:color w:val="000000"/>
                <w:sz w:val="21"/>
                <w:szCs w:val="21"/>
                <w:shd w:val="clear" w:color="auto" w:fill="FFFFFF"/>
              </w:rPr>
              <w:t>；炭黑加工废气</w:t>
            </w:r>
            <w:r>
              <w:rPr>
                <w:rFonts w:ascii="宋体" w:hAnsi="宋体" w:eastAsia="宋体" w:cs="宋体"/>
                <w:color w:val="000000"/>
                <w:sz w:val="21"/>
                <w:szCs w:val="21"/>
                <w:shd w:val="clear" w:color="auto" w:fill="FFFFFF"/>
              </w:rPr>
              <w:t>经集气罩收集</w:t>
            </w:r>
            <w:r>
              <w:rPr>
                <w:rFonts w:hint="eastAsia" w:ascii="宋体" w:hAnsi="宋体" w:eastAsia="宋体" w:cs="宋体"/>
                <w:color w:val="000000"/>
                <w:sz w:val="21"/>
                <w:szCs w:val="21"/>
                <w:shd w:val="clear" w:color="auto" w:fill="FFFFFF"/>
              </w:rPr>
              <w:t>后</w:t>
            </w:r>
            <w:r>
              <w:rPr>
                <w:rFonts w:ascii="宋体" w:hAnsi="宋体" w:eastAsia="宋体" w:cs="宋体"/>
                <w:color w:val="000000"/>
                <w:sz w:val="21"/>
                <w:szCs w:val="21"/>
                <w:shd w:val="clear" w:color="auto" w:fill="FFFFFF"/>
              </w:rPr>
              <w:t>由</w:t>
            </w:r>
            <w:r>
              <w:rPr>
                <w:rFonts w:hint="eastAsia" w:ascii="宋体" w:hAnsi="宋体" w:eastAsia="宋体" w:cs="宋体"/>
                <w:color w:val="000000"/>
                <w:sz w:val="21"/>
                <w:szCs w:val="21"/>
                <w:shd w:val="clear" w:color="auto" w:fill="FFFFFF"/>
              </w:rPr>
              <w:t>布</w:t>
            </w:r>
            <w:r>
              <w:rPr>
                <w:rFonts w:ascii="宋体" w:hAnsi="宋体" w:eastAsia="宋体" w:cs="宋体"/>
                <w:color w:val="000000"/>
                <w:sz w:val="21"/>
                <w:szCs w:val="21"/>
                <w:shd w:val="clear" w:color="auto" w:fill="FFFFFF"/>
              </w:rPr>
              <w:t>袋式除尘器处理通过15m高排气筒排放。废气排放须满足</w:t>
            </w:r>
            <w:r>
              <w:rPr>
                <w:rFonts w:hint="eastAsia" w:ascii="宋体" w:hAnsi="宋体" w:eastAsia="宋体" w:cs="宋体"/>
                <w:color w:val="000000"/>
                <w:sz w:val="21"/>
                <w:szCs w:val="21"/>
                <w:shd w:val="clear" w:color="auto" w:fill="FFFFFF"/>
              </w:rPr>
              <w:t>《河南省重污染天气通用行业应急减排措施制定技术指南（</w:t>
            </w:r>
            <w:r>
              <w:rPr>
                <w:rFonts w:ascii="宋体" w:hAnsi="宋体" w:eastAsia="宋体" w:cs="宋体"/>
                <w:color w:val="000000"/>
                <w:sz w:val="21"/>
                <w:szCs w:val="21"/>
                <w:shd w:val="clear" w:color="auto" w:fill="FFFFFF"/>
              </w:rPr>
              <w:t>2021</w:t>
            </w:r>
            <w:r>
              <w:rPr>
                <w:rFonts w:hint="eastAsia" w:ascii="宋体" w:hAnsi="宋体" w:eastAsia="宋体" w:cs="宋体"/>
                <w:color w:val="000000"/>
                <w:sz w:val="21"/>
                <w:szCs w:val="21"/>
                <w:shd w:val="clear" w:color="auto" w:fill="FFFFFF"/>
              </w:rPr>
              <w:t>年修订版）》涉炉窑企业其他炉窑标准限值及附录</w:t>
            </w:r>
            <w:r>
              <w:rPr>
                <w:rFonts w:ascii="宋体" w:hAnsi="宋体" w:eastAsia="宋体" w:cs="宋体"/>
                <w:color w:val="000000"/>
                <w:sz w:val="21"/>
                <w:szCs w:val="21"/>
                <w:shd w:val="clear" w:color="auto" w:fill="FFFFFF"/>
              </w:rPr>
              <w:t>2</w:t>
            </w:r>
            <w:r>
              <w:rPr>
                <w:rFonts w:hint="eastAsia" w:ascii="宋体" w:hAnsi="宋体" w:eastAsia="宋体" w:cs="宋体"/>
                <w:color w:val="000000"/>
                <w:sz w:val="21"/>
                <w:szCs w:val="21"/>
                <w:shd w:val="clear" w:color="auto" w:fill="FFFFFF"/>
              </w:rPr>
              <w:t>通用行业其他工序标准限值、</w:t>
            </w:r>
            <w:r>
              <w:rPr>
                <w:rFonts w:ascii="宋体" w:hAnsi="宋体" w:eastAsia="宋体" w:cs="宋体"/>
                <w:color w:val="000000"/>
                <w:sz w:val="21"/>
                <w:szCs w:val="21"/>
                <w:shd w:val="clear" w:color="auto" w:fill="FFFFFF"/>
              </w:rPr>
              <w:t>《大气污染物综合排放标准》（GB16297-1996）表2二级标准要求、</w:t>
            </w:r>
            <w:r>
              <w:rPr>
                <w:rFonts w:hint="eastAsia" w:ascii="宋体" w:hAnsi="宋体" w:eastAsia="宋体" w:cs="宋体"/>
                <w:color w:val="000000"/>
                <w:sz w:val="21"/>
                <w:szCs w:val="21"/>
                <w:shd w:val="clear" w:color="auto" w:fill="FFFFFF"/>
              </w:rPr>
              <w:t>《关于全省开展工业企业挥发性有机物专项治理工作中排放建议值的通知》（豫环攻坚办</w:t>
            </w:r>
            <w:r>
              <w:rPr>
                <w:rFonts w:ascii="宋体" w:hAnsi="宋体" w:eastAsia="宋体" w:cs="宋体"/>
                <w:color w:val="000000"/>
                <w:sz w:val="21"/>
                <w:szCs w:val="21"/>
                <w:shd w:val="clear" w:color="auto" w:fill="FFFFFF"/>
              </w:rPr>
              <w:t>[2017]</w:t>
            </w:r>
            <w:r>
              <w:rPr>
                <w:rFonts w:hint="eastAsia" w:ascii="宋体" w:hAnsi="宋体" w:eastAsia="宋体" w:cs="宋体"/>
                <w:color w:val="000000"/>
                <w:sz w:val="21"/>
                <w:szCs w:val="21"/>
                <w:shd w:val="clear" w:color="auto" w:fill="FFFFFF"/>
              </w:rPr>
              <w:t>）</w:t>
            </w:r>
            <w:r>
              <w:rPr>
                <w:rFonts w:ascii="宋体" w:hAnsi="宋体" w:eastAsia="宋体" w:cs="宋体"/>
                <w:color w:val="000000"/>
                <w:sz w:val="21"/>
                <w:szCs w:val="21"/>
                <w:shd w:val="clear" w:color="auto" w:fill="FFFFFF"/>
              </w:rPr>
              <w:t xml:space="preserve">162 </w:t>
            </w:r>
            <w:r>
              <w:rPr>
                <w:rFonts w:hint="eastAsia" w:ascii="宋体" w:hAnsi="宋体" w:eastAsia="宋体" w:cs="宋体"/>
                <w:color w:val="000000"/>
                <w:sz w:val="21"/>
                <w:szCs w:val="21"/>
                <w:shd w:val="clear" w:color="auto" w:fill="FFFFFF"/>
              </w:rPr>
              <w:t>号）其他行业标准限值、《工业炉窑大气污染物排放标准》（</w:t>
            </w:r>
            <w:r>
              <w:rPr>
                <w:rFonts w:ascii="宋体" w:hAnsi="宋体" w:eastAsia="宋体" w:cs="宋体"/>
                <w:color w:val="000000"/>
                <w:sz w:val="21"/>
                <w:szCs w:val="21"/>
                <w:shd w:val="clear" w:color="auto" w:fill="FFFFFF"/>
              </w:rPr>
              <w:t>DB41/1066-2020</w:t>
            </w:r>
            <w:r>
              <w:rPr>
                <w:rFonts w:hint="eastAsia" w:ascii="宋体" w:hAnsi="宋体" w:eastAsia="宋体" w:cs="宋体"/>
                <w:color w:val="000000"/>
                <w:sz w:val="21"/>
                <w:szCs w:val="21"/>
                <w:shd w:val="clear" w:color="auto" w:fill="FFFFFF"/>
              </w:rPr>
              <w:t>）标准限值、《恶臭污染物排放标准》（</w:t>
            </w:r>
            <w:r>
              <w:rPr>
                <w:rFonts w:ascii="宋体" w:hAnsi="宋体" w:eastAsia="宋体" w:cs="宋体"/>
                <w:color w:val="000000"/>
                <w:sz w:val="21"/>
                <w:szCs w:val="21"/>
                <w:shd w:val="clear" w:color="auto" w:fill="FFFFFF"/>
              </w:rPr>
              <w:t>GB14554-93</w:t>
            </w:r>
            <w:r>
              <w:rPr>
                <w:rFonts w:hint="eastAsia" w:ascii="宋体" w:hAnsi="宋体" w:eastAsia="宋体" w:cs="宋体"/>
                <w:color w:val="000000"/>
                <w:sz w:val="21"/>
                <w:szCs w:val="21"/>
                <w:shd w:val="clear" w:color="auto" w:fill="FFFFFF"/>
              </w:rPr>
              <w:t>）表1及表</w:t>
            </w:r>
            <w:r>
              <w:rPr>
                <w:rFonts w:ascii="宋体" w:hAnsi="宋体" w:eastAsia="宋体" w:cs="宋体"/>
                <w:color w:val="000000"/>
                <w:sz w:val="21"/>
                <w:szCs w:val="21"/>
                <w:shd w:val="clear" w:color="auto" w:fill="FFFFFF"/>
              </w:rPr>
              <w:t>2</w:t>
            </w:r>
            <w:r>
              <w:rPr>
                <w:rFonts w:hint="eastAsia" w:ascii="宋体" w:hAnsi="宋体" w:eastAsia="宋体" w:cs="宋体"/>
                <w:color w:val="000000"/>
                <w:sz w:val="21"/>
                <w:szCs w:val="21"/>
                <w:shd w:val="clear" w:color="auto" w:fill="FFFFFF"/>
              </w:rPr>
              <w:t>标准限值、</w:t>
            </w:r>
            <w:r>
              <w:rPr>
                <w:rFonts w:ascii="宋体" w:hAnsi="宋体" w:eastAsia="宋体" w:cs="宋体"/>
                <w:color w:val="000000"/>
                <w:sz w:val="21"/>
                <w:szCs w:val="21"/>
                <w:shd w:val="clear" w:color="auto" w:fill="FFFFFF"/>
              </w:rPr>
              <w:t>《安阳市2019年工业大气污染治理5个专项实施方案》（安环攻坚办〔2019〕196号）要求。</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废水：</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施工期：施工废水</w:t>
            </w:r>
            <w:r>
              <w:rPr>
                <w:rFonts w:hint="eastAsia" w:ascii="宋体" w:hAnsi="宋体" w:eastAsia="宋体" w:cs="宋体"/>
                <w:color w:val="000000"/>
                <w:sz w:val="21"/>
                <w:szCs w:val="21"/>
                <w:shd w:val="clear" w:color="auto" w:fill="FFFFFF"/>
              </w:rPr>
              <w:t>经沉淀处理后用于施工场地洒水降尘，不外排</w:t>
            </w:r>
            <w:r>
              <w:rPr>
                <w:rFonts w:ascii="宋体" w:hAnsi="宋体" w:eastAsia="宋体" w:cs="宋体"/>
                <w:color w:val="000000"/>
                <w:sz w:val="21"/>
                <w:szCs w:val="21"/>
                <w:shd w:val="clear" w:color="auto" w:fill="FFFFFF"/>
              </w:rPr>
              <w:t>；施工人员生活污水</w:t>
            </w:r>
            <w:r>
              <w:rPr>
                <w:rFonts w:hint="eastAsia" w:ascii="宋体" w:hAnsi="宋体" w:eastAsia="宋体" w:cs="宋体"/>
                <w:color w:val="000000"/>
                <w:sz w:val="21"/>
                <w:szCs w:val="21"/>
                <w:shd w:val="clear" w:color="auto" w:fill="FFFFFF"/>
              </w:rPr>
              <w:t>经化粪池处理后由附近村民拉走堆肥</w:t>
            </w:r>
            <w:r>
              <w:rPr>
                <w:rFonts w:ascii="宋体" w:hAnsi="宋体" w:eastAsia="宋体" w:cs="宋体"/>
                <w:color w:val="000000"/>
                <w:sz w:val="21"/>
                <w:szCs w:val="21"/>
                <w:shd w:val="clear" w:color="auto" w:fill="FFFFFF"/>
              </w:rPr>
              <w:t>。</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营运期：</w:t>
            </w:r>
            <w:r>
              <w:rPr>
                <w:rFonts w:ascii="宋体" w:hAnsi="宋体" w:eastAsia="宋体" w:cs="宋体"/>
                <w:color w:val="000000"/>
                <w:sz w:val="21"/>
                <w:szCs w:val="21"/>
                <w:shd w:val="clear" w:color="auto" w:fill="FFFFFF"/>
              </w:rPr>
              <w:t>冷却水经循环水池收集后循环使用，不外排；</w:t>
            </w:r>
            <w:r>
              <w:rPr>
                <w:rFonts w:hint="eastAsia" w:ascii="宋体" w:hAnsi="宋体" w:eastAsia="宋体" w:cs="宋体"/>
                <w:color w:val="000000"/>
                <w:sz w:val="21"/>
                <w:szCs w:val="21"/>
                <w:shd w:val="clear" w:color="auto" w:fill="FFFFFF"/>
              </w:rPr>
              <w:t>碱液喷淋塔用水循环使用，定期补水，无废水排放；水封废水通过水封装置下设专用阀门，经高压雾化喷入热风炉燃烧室燃烧，不外排；</w:t>
            </w:r>
            <w:r>
              <w:rPr>
                <w:rFonts w:ascii="宋体" w:hAnsi="宋体" w:eastAsia="宋体" w:cs="宋体"/>
                <w:color w:val="000000"/>
                <w:sz w:val="21"/>
                <w:szCs w:val="21"/>
                <w:shd w:val="clear" w:color="auto" w:fill="FFFFFF"/>
              </w:rPr>
              <w:t>生活废水经化粪池（</w:t>
            </w:r>
            <w:r>
              <w:rPr>
                <w:rFonts w:hint="eastAsia" w:ascii="宋体" w:hAnsi="宋体" w:eastAsia="宋体" w:cs="宋体"/>
                <w:color w:val="000000"/>
                <w:sz w:val="21"/>
                <w:szCs w:val="21"/>
                <w:shd w:val="clear" w:color="auto" w:fill="FFFFFF"/>
              </w:rPr>
              <w:t>20</w:t>
            </w:r>
            <w:r>
              <w:rPr>
                <w:rFonts w:ascii="宋体" w:hAnsi="宋体" w:eastAsia="宋体" w:cs="宋体"/>
                <w:color w:val="000000"/>
                <w:sz w:val="21"/>
                <w:szCs w:val="21"/>
                <w:shd w:val="clear" w:color="auto" w:fill="FFFFFF"/>
              </w:rPr>
              <w:t>m³）处理后</w:t>
            </w:r>
            <w:r>
              <w:rPr>
                <w:rFonts w:hint="eastAsia" w:ascii="宋体" w:hAnsi="宋体" w:eastAsia="宋体" w:cs="宋体"/>
                <w:color w:val="000000"/>
                <w:sz w:val="21"/>
                <w:szCs w:val="21"/>
                <w:shd w:val="clear" w:color="auto" w:fill="FFFFFF"/>
              </w:rPr>
              <w:t>由附近村民拉走堆肥</w:t>
            </w:r>
            <w:r>
              <w:rPr>
                <w:rFonts w:ascii="宋体" w:hAnsi="宋体" w:eastAsia="宋体" w:cs="宋体"/>
                <w:color w:val="000000"/>
                <w:sz w:val="21"/>
                <w:szCs w:val="21"/>
                <w:shd w:val="clear" w:color="auto" w:fill="FFFFFF"/>
              </w:rPr>
              <w:t>。</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3. 噪声：</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施工期：采用低噪声、低振动的</w:t>
            </w:r>
            <w:r>
              <w:rPr>
                <w:rFonts w:hint="eastAsia" w:ascii="宋体" w:hAnsi="宋体" w:eastAsia="宋体" w:cs="宋体"/>
                <w:color w:val="000000"/>
                <w:sz w:val="21"/>
                <w:szCs w:val="21"/>
                <w:shd w:val="clear" w:color="auto" w:fill="FFFFFF"/>
              </w:rPr>
              <w:t>的施工机械，采用先进施工工艺，在保证工程质量的基础上，提高工作效率，缩短作业时间；合理安排施工时间，优化施工组织设计，避免大量高噪声设备同时施工；夜间</w:t>
            </w:r>
            <w:r>
              <w:rPr>
                <w:rFonts w:ascii="宋体" w:hAnsi="宋体" w:eastAsia="宋体" w:cs="宋体"/>
                <w:color w:val="000000"/>
                <w:sz w:val="21"/>
                <w:szCs w:val="21"/>
                <w:shd w:val="clear" w:color="auto" w:fill="FFFFFF"/>
              </w:rPr>
              <w:t>22:00</w:t>
            </w:r>
            <w:r>
              <w:rPr>
                <w:rFonts w:hint="eastAsia" w:ascii="宋体" w:hAnsi="宋体" w:eastAsia="宋体" w:cs="宋体"/>
                <w:color w:val="000000"/>
                <w:sz w:val="21"/>
                <w:szCs w:val="21"/>
                <w:shd w:val="clear" w:color="auto" w:fill="FFFFFF"/>
              </w:rPr>
              <w:t>至次日</w:t>
            </w:r>
            <w:r>
              <w:rPr>
                <w:rFonts w:ascii="宋体" w:hAnsi="宋体" w:eastAsia="宋体" w:cs="宋体"/>
                <w:color w:val="000000"/>
                <w:sz w:val="21"/>
                <w:szCs w:val="21"/>
                <w:shd w:val="clear" w:color="auto" w:fill="FFFFFF"/>
              </w:rPr>
              <w:t>6:00</w:t>
            </w:r>
            <w:r>
              <w:rPr>
                <w:rFonts w:hint="eastAsia" w:ascii="宋体" w:hAnsi="宋体" w:eastAsia="宋体" w:cs="宋体"/>
                <w:color w:val="000000"/>
                <w:sz w:val="21"/>
                <w:szCs w:val="21"/>
                <w:shd w:val="clear" w:color="auto" w:fill="FFFFFF"/>
              </w:rPr>
              <w:t>禁止施工；加强施工机械的维修、管理，保证施工机械处于低噪声、高效率的状态；加强与周边居民和单位的沟通，主动接受公众的监督</w:t>
            </w:r>
            <w:r>
              <w:rPr>
                <w:rFonts w:ascii="宋体" w:hAnsi="宋体" w:eastAsia="宋体" w:cs="宋体"/>
                <w:color w:val="000000"/>
                <w:sz w:val="21"/>
                <w:szCs w:val="21"/>
                <w:shd w:val="clear" w:color="auto" w:fill="FFFFFF"/>
              </w:rPr>
              <w:t>。</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营运期：</w:t>
            </w:r>
            <w:r>
              <w:rPr>
                <w:rFonts w:ascii="宋体" w:hAnsi="宋体" w:eastAsia="宋体" w:cs="宋体"/>
                <w:color w:val="000000"/>
                <w:sz w:val="21"/>
                <w:szCs w:val="21"/>
                <w:shd w:val="clear" w:color="auto" w:fill="FFFFFF"/>
              </w:rPr>
              <w:t>经采取在</w:t>
            </w:r>
            <w:r>
              <w:rPr>
                <w:rFonts w:hint="eastAsia" w:ascii="宋体" w:hAnsi="宋体" w:eastAsia="宋体" w:cs="宋体"/>
                <w:color w:val="000000"/>
                <w:sz w:val="21"/>
                <w:szCs w:val="21"/>
                <w:shd w:val="clear" w:color="auto" w:fill="FFFFFF"/>
              </w:rPr>
              <w:t>轮胎破碎机、破胶机</w:t>
            </w:r>
            <w:r>
              <w:rPr>
                <w:rFonts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rPr>
              <w:t>研磨机、</w:t>
            </w:r>
            <w:r>
              <w:rPr>
                <w:rFonts w:ascii="宋体" w:hAnsi="宋体" w:eastAsia="宋体" w:cs="宋体"/>
                <w:color w:val="000000"/>
                <w:sz w:val="21"/>
                <w:szCs w:val="21"/>
                <w:shd w:val="clear" w:color="auto" w:fill="FFFFFF"/>
              </w:rPr>
              <w:t>风机、泵类等设备上安装减振垫、厂房隔声等措施后，厂界噪声排放须满足《工业企业厂界环境噪声排放标准》（GB12348-2008）3类标准限值。</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4. 固体废物：</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施工期：</w:t>
            </w:r>
            <w:r>
              <w:rPr>
                <w:rFonts w:hint="eastAsia" w:ascii="宋体" w:hAnsi="宋体" w:eastAsia="宋体" w:cs="宋体"/>
                <w:color w:val="000000"/>
                <w:sz w:val="21"/>
                <w:szCs w:val="21"/>
                <w:shd w:val="clear" w:color="auto" w:fill="FFFFFF"/>
              </w:rPr>
              <w:t>施工固体废物应按</w:t>
            </w:r>
            <w:r>
              <w:rPr>
                <w:rFonts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rPr>
              <w:t>物尽其用</w:t>
            </w:r>
            <w:r>
              <w:rPr>
                <w:rFonts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rPr>
              <w:t>的处理原则，按可回收和不可回收进行处置。废设备材料、废建材中可利用部分应外售，不可利用部分应及时清运；生活垃圾交环卫部门处理。</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营运期：废轮胎破碎、破胶、筛分进料除尘器收集的粉尘回用于生产；炭黑加工车间</w:t>
            </w:r>
            <w:r>
              <w:rPr>
                <w:rFonts w:ascii="宋体" w:hAnsi="宋体" w:eastAsia="宋体" w:cs="宋体"/>
                <w:color w:val="000000"/>
                <w:sz w:val="21"/>
                <w:szCs w:val="21"/>
                <w:shd w:val="clear" w:color="auto" w:fill="FFFFFF"/>
              </w:rPr>
              <w:t>除尘器</w:t>
            </w:r>
            <w:r>
              <w:rPr>
                <w:rFonts w:hint="eastAsia" w:ascii="宋体" w:hAnsi="宋体" w:eastAsia="宋体" w:cs="宋体"/>
                <w:color w:val="000000"/>
                <w:sz w:val="21"/>
                <w:szCs w:val="21"/>
                <w:shd w:val="clear" w:color="auto" w:fill="FFFFFF"/>
              </w:rPr>
              <w:t>收集的粉尘随产品外售；湿电</w:t>
            </w:r>
            <w:r>
              <w:rPr>
                <w:rFonts w:ascii="宋体" w:hAnsi="宋体" w:eastAsia="宋体" w:cs="宋体"/>
                <w:color w:val="000000"/>
                <w:sz w:val="21"/>
                <w:szCs w:val="21"/>
                <w:shd w:val="clear" w:color="auto" w:fill="FFFFFF"/>
              </w:rPr>
              <w:t>除尘器</w:t>
            </w:r>
            <w:r>
              <w:rPr>
                <w:rFonts w:hint="eastAsia" w:ascii="宋体" w:hAnsi="宋体" w:eastAsia="宋体" w:cs="宋体"/>
                <w:color w:val="000000"/>
                <w:sz w:val="21"/>
                <w:szCs w:val="21"/>
                <w:shd w:val="clear" w:color="auto" w:fill="FFFFFF"/>
              </w:rPr>
              <w:t>收集的粉尘</w:t>
            </w:r>
            <w:r>
              <w:rPr>
                <w:rFonts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rPr>
              <w:t>脱硫石膏</w:t>
            </w:r>
            <w:r>
              <w:rPr>
                <w:rFonts w:ascii="宋体" w:hAnsi="宋体" w:eastAsia="宋体" w:cs="宋体"/>
                <w:color w:val="000000"/>
                <w:sz w:val="21"/>
                <w:szCs w:val="21"/>
                <w:shd w:val="clear" w:color="auto" w:fill="FFFFFF"/>
              </w:rPr>
              <w:t>收集后暂存于</w:t>
            </w:r>
            <w:r>
              <w:rPr>
                <w:rFonts w:hint="eastAsia" w:ascii="宋体" w:hAnsi="宋体" w:eastAsia="宋体" w:cs="宋体"/>
                <w:color w:val="000000"/>
                <w:sz w:val="21"/>
                <w:szCs w:val="21"/>
                <w:shd w:val="clear" w:color="auto" w:fill="FFFFFF"/>
              </w:rPr>
              <w:t>80</w:t>
            </w:r>
            <w:r>
              <w:rPr>
                <w:rFonts w:ascii="宋体" w:hAnsi="宋体" w:eastAsia="宋体" w:cs="宋体"/>
                <w:color w:val="000000"/>
                <w:sz w:val="21"/>
                <w:szCs w:val="21"/>
                <w:shd w:val="clear" w:color="auto" w:fill="FFFFFF"/>
              </w:rPr>
              <w:t>㎡一般工业固废暂存间，分类处置；</w:t>
            </w:r>
            <w:r>
              <w:rPr>
                <w:rFonts w:hint="eastAsia" w:ascii="宋体" w:hAnsi="宋体" w:eastAsia="宋体" w:cs="宋体"/>
                <w:color w:val="000000"/>
                <w:sz w:val="21"/>
                <w:szCs w:val="21"/>
                <w:shd w:val="clear" w:color="auto" w:fill="FFFFFF"/>
              </w:rPr>
              <w:t>废机油、废机油桶、</w:t>
            </w:r>
            <w:r>
              <w:rPr>
                <w:rFonts w:ascii="宋体" w:hAnsi="宋体" w:eastAsia="宋体" w:cs="宋体"/>
                <w:color w:val="000000"/>
                <w:sz w:val="21"/>
                <w:szCs w:val="21"/>
                <w:shd w:val="clear" w:color="auto" w:fill="FFFFFF"/>
              </w:rPr>
              <w:t>废活性炭、储油罐清罐产生的油泥</w:t>
            </w:r>
            <w:r>
              <w:rPr>
                <w:rFonts w:hint="eastAsia" w:ascii="宋体" w:hAnsi="宋体" w:eastAsia="宋体" w:cs="宋体"/>
                <w:color w:val="000000"/>
                <w:sz w:val="21"/>
                <w:szCs w:val="21"/>
                <w:shd w:val="clear" w:color="auto" w:fill="FFFFFF"/>
              </w:rPr>
              <w:t>、</w:t>
            </w:r>
            <w:r>
              <w:rPr>
                <w:rFonts w:ascii="宋体" w:hAnsi="宋体" w:eastAsia="宋体" w:cs="宋体"/>
                <w:color w:val="000000"/>
                <w:sz w:val="21"/>
                <w:szCs w:val="21"/>
                <w:shd w:val="clear" w:color="auto" w:fill="FFFFFF"/>
              </w:rPr>
              <w:t>废</w:t>
            </w:r>
            <w:r>
              <w:rPr>
                <w:rFonts w:hint="eastAsia" w:ascii="宋体" w:hAnsi="宋体" w:eastAsia="宋体" w:cs="宋体"/>
                <w:color w:val="000000"/>
                <w:sz w:val="21"/>
                <w:szCs w:val="21"/>
                <w:shd w:val="clear" w:color="auto" w:fill="FFFFFF"/>
              </w:rPr>
              <w:t>包装袋、废催化剂</w:t>
            </w:r>
            <w:r>
              <w:rPr>
                <w:rFonts w:ascii="宋体" w:hAnsi="宋体" w:eastAsia="宋体" w:cs="宋体"/>
                <w:color w:val="000000"/>
                <w:sz w:val="21"/>
                <w:szCs w:val="21"/>
                <w:shd w:val="clear" w:color="auto" w:fill="FFFFFF"/>
              </w:rPr>
              <w:t>暂存于</w:t>
            </w:r>
            <w:r>
              <w:rPr>
                <w:rFonts w:hint="eastAsia" w:ascii="宋体" w:hAnsi="宋体" w:eastAsia="宋体" w:cs="宋体"/>
                <w:color w:val="000000"/>
                <w:sz w:val="21"/>
                <w:szCs w:val="21"/>
                <w:shd w:val="clear" w:color="auto" w:fill="FFFFFF"/>
              </w:rPr>
              <w:t>64</w:t>
            </w:r>
            <w:r>
              <w:rPr>
                <w:rFonts w:ascii="宋体" w:hAnsi="宋体" w:eastAsia="宋体" w:cs="宋体"/>
                <w:color w:val="000000"/>
                <w:sz w:val="21"/>
                <w:szCs w:val="21"/>
                <w:shd w:val="clear" w:color="auto" w:fill="FFFFFF"/>
              </w:rPr>
              <w:t>㎡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要求。</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本项目建成后主要污染物排放总量控制指标为：颗粒物0.431t/a、VOCs1.301t/a、NOx3.703t/a、SO25.475。颗粒物从滑县王庄镇金豆环保节能建材厂减排削减量中倍量替代；非甲烷总烃从河南中照塑业有限公司减排量中倍量替代；NOx从滑县和欣墙材有限公司减排削减量中倍量替代；SO2从滑县和欣墙材有限公司减排量中倍量替代。</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p>
        </w:tc>
      </w:tr>
    </w:tbl>
    <w:p>
      <w:pPr>
        <w:pStyle w:val="12"/>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ZDU2ODM4MGQ0MGJhYjFjYjZjNDkwMzk0YzM4ZTE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1AF0E8E"/>
    <w:rsid w:val="02404C41"/>
    <w:rsid w:val="037979A5"/>
    <w:rsid w:val="038504C9"/>
    <w:rsid w:val="03873C23"/>
    <w:rsid w:val="04FB30BC"/>
    <w:rsid w:val="07ED20B3"/>
    <w:rsid w:val="08400A92"/>
    <w:rsid w:val="092257C6"/>
    <w:rsid w:val="09E6605D"/>
    <w:rsid w:val="146E4CDC"/>
    <w:rsid w:val="15E0285F"/>
    <w:rsid w:val="1E1176CC"/>
    <w:rsid w:val="235C7FA9"/>
    <w:rsid w:val="23645B24"/>
    <w:rsid w:val="25043671"/>
    <w:rsid w:val="25F1587E"/>
    <w:rsid w:val="26B1249E"/>
    <w:rsid w:val="2A1F758A"/>
    <w:rsid w:val="2ADD44ED"/>
    <w:rsid w:val="383B30F1"/>
    <w:rsid w:val="386A46AA"/>
    <w:rsid w:val="39B45B2A"/>
    <w:rsid w:val="3A25474B"/>
    <w:rsid w:val="3B0E64B4"/>
    <w:rsid w:val="3FAE1904"/>
    <w:rsid w:val="448464B5"/>
    <w:rsid w:val="44E636BD"/>
    <w:rsid w:val="45E22BAD"/>
    <w:rsid w:val="462B687C"/>
    <w:rsid w:val="46B856BC"/>
    <w:rsid w:val="47A4392B"/>
    <w:rsid w:val="49573CB4"/>
    <w:rsid w:val="4DB91C07"/>
    <w:rsid w:val="506B2B73"/>
    <w:rsid w:val="51C957E0"/>
    <w:rsid w:val="53A05E55"/>
    <w:rsid w:val="54B54F21"/>
    <w:rsid w:val="55F6436B"/>
    <w:rsid w:val="56E408B3"/>
    <w:rsid w:val="5B1F31C6"/>
    <w:rsid w:val="5DC27445"/>
    <w:rsid w:val="5F014F59"/>
    <w:rsid w:val="6223167F"/>
    <w:rsid w:val="67B107C7"/>
    <w:rsid w:val="68DD6317"/>
    <w:rsid w:val="6A074AD5"/>
    <w:rsid w:val="6AFD4C47"/>
    <w:rsid w:val="6B6D6225"/>
    <w:rsid w:val="727B7718"/>
    <w:rsid w:val="73257025"/>
    <w:rsid w:val="747A220B"/>
    <w:rsid w:val="770A2EAE"/>
    <w:rsid w:val="78E76149"/>
    <w:rsid w:val="79F92000"/>
    <w:rsid w:val="7A76041E"/>
    <w:rsid w:val="7AB77EC7"/>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Autospacing="1" w:afterAutospacing="1"/>
      <w:jc w:val="center"/>
      <w:outlineLvl w:val="0"/>
    </w:pPr>
    <w:rPr>
      <w:b/>
      <w:kern w:val="44"/>
      <w:sz w:val="44"/>
    </w:rPr>
  </w:style>
  <w:style w:type="paragraph" w:styleId="4">
    <w:name w:val="heading 4"/>
    <w:basedOn w:val="1"/>
    <w:next w:val="1"/>
    <w:autoRedefine/>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index 5"/>
    <w:basedOn w:val="1"/>
    <w:next w:val="1"/>
    <w:semiHidden/>
    <w:qFormat/>
    <w:uiPriority w:val="0"/>
    <w:pPr>
      <w:ind w:left="1680"/>
    </w:pPr>
    <w:rPr>
      <w:rFonts w:eastAsia="Times New Roman"/>
      <w:sz w:val="32"/>
    </w:rPr>
  </w:style>
  <w:style w:type="paragraph" w:styleId="6">
    <w:name w:val="Body Text"/>
    <w:basedOn w:val="1"/>
    <w:next w:val="1"/>
    <w:qFormat/>
    <w:uiPriority w:val="0"/>
    <w:rPr>
      <w:b/>
      <w:bCs/>
      <w:sz w:val="24"/>
    </w:rPr>
  </w:style>
  <w:style w:type="paragraph" w:styleId="7">
    <w:name w:val="Body Text Indent"/>
    <w:basedOn w:val="1"/>
    <w:next w:val="1"/>
    <w:qFormat/>
    <w:uiPriority w:val="0"/>
    <w:pPr>
      <w:ind w:left="420" w:leftChars="200"/>
    </w:pPr>
  </w:style>
  <w:style w:type="paragraph" w:styleId="8">
    <w:name w:val="Block Text"/>
    <w:basedOn w:val="1"/>
    <w:next w:val="1"/>
    <w:qFormat/>
    <w:uiPriority w:val="0"/>
    <w:pPr>
      <w:spacing w:line="320" w:lineRule="exact"/>
      <w:ind w:left="113" w:right="113"/>
      <w:jc w:val="center"/>
    </w:pPr>
    <w:rPr>
      <w:b/>
      <w:sz w:val="13"/>
      <w:szCs w:val="15"/>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7"/>
    <w:next w:val="1"/>
    <w:qFormat/>
    <w:uiPriority w:val="0"/>
    <w:pPr>
      <w:ind w:firstLine="200" w:firstLineChars="200"/>
    </w:pPr>
    <w:rPr>
      <w:szCs w:val="21"/>
    </w:rPr>
  </w:style>
  <w:style w:type="character" w:styleId="16">
    <w:name w:val="Strong"/>
    <w:basedOn w:val="15"/>
    <w:qFormat/>
    <w:uiPriority w:val="0"/>
    <w:rPr>
      <w:b/>
    </w:rPr>
  </w:style>
  <w:style w:type="paragraph" w:customStyle="1" w:styleId="17">
    <w:name w:val="Default"/>
    <w:basedOn w:val="18"/>
    <w:next w:val="5"/>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8">
    <w:name w:val="纯文本1"/>
    <w:basedOn w:val="1"/>
    <w:qFormat/>
    <w:uiPriority w:val="0"/>
    <w:pPr>
      <w:adjustRightInd w:val="0"/>
    </w:pPr>
    <w:rPr>
      <w:rFonts w:ascii="宋体" w:hAnsi="Courier New"/>
    </w:rPr>
  </w:style>
  <w:style w:type="paragraph" w:customStyle="1" w:styleId="19">
    <w:name w:val="UserStyle_0"/>
    <w:next w:val="20"/>
    <w:qFormat/>
    <w:uiPriority w:val="0"/>
    <w:pPr>
      <w:textAlignment w:val="baseline"/>
    </w:pPr>
    <w:rPr>
      <w:rFonts w:ascii="Calibri" w:hAnsi="Calibri" w:eastAsia="宋体" w:cs="Times New Roman"/>
      <w:color w:val="000000"/>
      <w:sz w:val="24"/>
      <w:szCs w:val="24"/>
      <w:lang w:val="en-US" w:eastAsia="zh-CN" w:bidi="ar-SA"/>
    </w:rPr>
  </w:style>
  <w:style w:type="paragraph" w:customStyle="1" w:styleId="20">
    <w:name w:val="Index5"/>
    <w:basedOn w:val="1"/>
    <w:next w:val="1"/>
    <w:semiHidden/>
    <w:qFormat/>
    <w:uiPriority w:val="0"/>
    <w:pPr>
      <w:widowControl/>
      <w:ind w:left="1680"/>
      <w:textAlignment w:val="baseline"/>
    </w:pPr>
    <w:rPr>
      <w:rFonts w:ascii="Malgun Gothic" w:hAnsi="Malgun Gothic" w:eastAsia="Times New Roman"/>
      <w:sz w:val="32"/>
    </w:rPr>
  </w:style>
  <w:style w:type="character" w:customStyle="1" w:styleId="21">
    <w:name w:val="页眉 Char"/>
    <w:basedOn w:val="15"/>
    <w:link w:val="10"/>
    <w:qFormat/>
    <w:uiPriority w:val="0"/>
    <w:rPr>
      <w:rFonts w:asciiTheme="minorHAnsi" w:hAnsiTheme="minorHAnsi" w:eastAsiaTheme="minorEastAsia" w:cstheme="minorBidi"/>
      <w:kern w:val="2"/>
      <w:sz w:val="18"/>
      <w:szCs w:val="18"/>
    </w:rPr>
  </w:style>
  <w:style w:type="character" w:customStyle="1" w:styleId="22">
    <w:name w:val="页脚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0</TotalTime>
  <ScaleCrop>false</ScaleCrop>
  <LinksUpToDate>false</LinksUpToDate>
  <CharactersWithSpaces>1848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2024-01-10T06:36:06Z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71B79BFA33FF4916BBAD31B7C2FADFEE_13</vt:lpwstr>
  </property>
</Properties>
</file>