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责令改正违法行为决定书</w:t>
      </w:r>
    </w:p>
    <w:p>
      <w:pPr>
        <w:jc w:val="right"/>
        <w:rPr>
          <w:rFonts w:ascii="Times New Roman" w:hAnsi="楷体" w:eastAsia="楷体" w:cs="Times New Roman"/>
          <w:sz w:val="32"/>
          <w:szCs w:val="32"/>
        </w:rPr>
      </w:pPr>
      <w:r>
        <w:rPr>
          <w:rFonts w:ascii="Times New Roman" w:hAnsi="楷体" w:eastAsia="楷体" w:cs="Times New Roman"/>
          <w:sz w:val="32"/>
          <w:szCs w:val="32"/>
        </w:rPr>
        <w:t>豫</w:t>
      </w:r>
      <w:r>
        <w:rPr>
          <w:rFonts w:ascii="Times New Roman" w:hAnsi="Times New Roman" w:eastAsia="楷体" w:cs="Times New Roman"/>
          <w:sz w:val="32"/>
          <w:szCs w:val="32"/>
        </w:rPr>
        <w:t>0526</w:t>
      </w:r>
      <w:r>
        <w:rPr>
          <w:rFonts w:ascii="Times New Roman" w:hAnsi="楷体" w:eastAsia="楷体" w:cs="Times New Roman"/>
          <w:sz w:val="32"/>
          <w:szCs w:val="32"/>
        </w:rPr>
        <w:t>环</w:t>
      </w:r>
      <w:r>
        <w:rPr>
          <w:rFonts w:hint="eastAsia" w:ascii="Times New Roman" w:hAnsi="楷体" w:eastAsia="楷体" w:cs="Times New Roman"/>
          <w:sz w:val="32"/>
          <w:szCs w:val="32"/>
        </w:rPr>
        <w:t>责改</w:t>
      </w:r>
      <w:r>
        <w:rPr>
          <w:rFonts w:ascii="Times New Roman" w:hAnsi="楷体" w:eastAsia="楷体" w:cs="Times New Roman"/>
          <w:sz w:val="32"/>
          <w:szCs w:val="32"/>
        </w:rPr>
        <w:t>字〔</w:t>
      </w:r>
      <w:r>
        <w:rPr>
          <w:rFonts w:ascii="Times New Roman" w:hAnsi="Times New Roman" w:eastAsia="楷体" w:cs="Times New Roman"/>
          <w:sz w:val="32"/>
          <w:szCs w:val="32"/>
        </w:rPr>
        <w:t>2023</w:t>
      </w:r>
      <w:r>
        <w:rPr>
          <w:rFonts w:ascii="Times New Roman" w:hAnsi="楷体" w:eastAsia="楷体" w:cs="Times New Roman"/>
          <w:sz w:val="32"/>
          <w:szCs w:val="32"/>
        </w:rPr>
        <w:t>〕</w:t>
      </w:r>
      <w:r>
        <w:rPr>
          <w:rFonts w:hint="eastAsia" w:ascii="Times New Roman" w:hAnsi="楷体" w:eastAsia="楷体" w:cs="Times New Roman"/>
          <w:sz w:val="32"/>
          <w:szCs w:val="32"/>
          <w:lang w:val="en-US" w:eastAsia="zh-CN"/>
        </w:rPr>
        <w:t>76</w:t>
      </w:r>
      <w:r>
        <w:rPr>
          <w:rFonts w:ascii="Times New Roman" w:hAnsi="楷体" w:eastAsia="楷体" w:cs="Times New Roman"/>
          <w:sz w:val="32"/>
          <w:szCs w:val="32"/>
        </w:rPr>
        <w:t>号</w:t>
      </w:r>
    </w:p>
    <w:p>
      <w:pPr>
        <w:jc w:val="center"/>
        <w:rPr>
          <w:rFonts w:ascii="Times New Roman" w:hAnsi="楷体" w:eastAsia="楷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  <w:lang w:val="en-US" w:eastAsia="zh-CN"/>
        </w:rPr>
        <w:t>滑县新区玉善纸箱厂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仿宋" w:eastAsia="仿宋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统一社会信用代码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：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  <w:lang w:val="en-US" w:eastAsia="zh-CN"/>
        </w:rPr>
        <w:t>91410526MA464T449Y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仿宋" w:eastAsia="仿宋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地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址：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  <w:lang w:eastAsia="zh-CN"/>
        </w:rPr>
        <w:t>河南省安阳市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  <w:lang w:val="en-US" w:eastAsia="zh-CN"/>
        </w:rPr>
        <w:t>滑县道口镇新区五环路路南123号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" w:cs="Times New Roman"/>
          <w:kern w:val="0"/>
          <w:sz w:val="24"/>
          <w:szCs w:val="24"/>
          <w:lang w:eastAsia="zh-CN"/>
        </w:rPr>
      </w:pP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  <w:lang w:eastAsia="zh-CN"/>
        </w:rPr>
        <w:t>投资人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：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  <w:lang w:val="en-US" w:eastAsia="zh-CN"/>
        </w:rPr>
        <w:t>张玉善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1"/>
        <w:textAlignment w:val="auto"/>
        <w:rPr>
          <w:rFonts w:ascii="Times New Roman" w:hAnsi="仿宋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我局于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2023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</w:rPr>
        <w:t>12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</w:rPr>
        <w:t>24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日对你单位进行了调查，发现你单位实施了以下环境违法行为：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你单位1台覆膜机正在生产，按照《滑县生态环境保护委员会办公室关于将重污染天气橙色预警（II级响应）升级为红色预警（I级响应）的通知》要求，上述日期属于重污染天气红色预警（I级响应）期间，你单位《2023-2024年重污染天气应急减排“一厂一策”实施方案》显示，你单位红色预警下应急减排措施为印刷、覆膜等涉VOCs工序停产，你单位未按照规定及时启动重污染天气应急响应操作方案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pict>
          <v:line id="_x0000_s2054" o:spid="_x0000_s2054" o:spt="20" style="position:absolute;left:0pt;margin-left:3.05pt;margin-top:97.2pt;height:0.1pt;width:0.5pt;z-index:251659264;mso-width-relative:page;mso-height-relative:page;" filled="f" stroked="t" coordsize="21600,21600">
            <v:path arrowok="t"/>
            <v:fill on="f" focussize="0,0"/>
            <v:stroke weight="4.5pt" color="#FF0000" linestyle="thinThick"/>
            <v:imagedata o:title=""/>
            <o:lock v:ext="edit" aspectratio="f"/>
          </v:line>
        </w:pic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以上事实，</w:t>
      </w:r>
      <w:r>
        <w:rPr>
          <w:rFonts w:ascii="Times New Roman" w:hAnsi="Times New Roman" w:eastAsia="仿宋" w:cs="Times New Roman"/>
          <w:sz w:val="32"/>
          <w:szCs w:val="32"/>
        </w:rPr>
        <w:t>有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>现场检查（勘察）笔录；现场勘查示意图；现场照片证据；调查询问笔录；营业执照复印件；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eastAsia="zh-CN"/>
        </w:rPr>
        <w:t>投资人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>身份证复印件；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eastAsia="zh-CN"/>
        </w:rPr>
        <w:t>建设项目环境影响报告表及验收批复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>复印件；排污许可证复印件；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eastAsia="zh-CN"/>
        </w:rPr>
        <w:t>重污染天气应急减排实施方案复印件；污染天气管控平台截图；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>《统计上大中小微型企业划分办法》网站截图及打印件；国家企业信用信息公示系统截图；执法证扫描件</w:t>
      </w:r>
      <w:r>
        <w:rPr>
          <w:rFonts w:ascii="Times New Roman" w:hAnsi="Times New Roman" w:eastAsia="仿宋" w:cs="Times New Roman"/>
          <w:sz w:val="32"/>
          <w:szCs w:val="32"/>
        </w:rPr>
        <w:t>等证据为凭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上述行为违反了《</w:t>
      </w:r>
      <w:r>
        <w:rPr>
          <w:rFonts w:hint="eastAsia" w:ascii="Times New Roman" w:hAnsi="Times New Roman" w:eastAsia="仿宋" w:cs="Times New Roman"/>
          <w:sz w:val="32"/>
          <w:szCs w:val="32"/>
        </w:rPr>
        <w:t>安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  <w:szCs w:val="32"/>
        </w:rPr>
        <w:t>阳市大气污染防治</w:t>
      </w:r>
      <w:r>
        <w:rPr>
          <w:rFonts w:ascii="Times New Roman" w:hAnsi="Times New Roman" w:eastAsia="仿宋" w:cs="Times New Roman"/>
          <w:sz w:val="32"/>
          <w:szCs w:val="32"/>
        </w:rPr>
        <w:t>条例》</w:t>
      </w:r>
      <w:r>
        <w:rPr>
          <w:rFonts w:hint="eastAsia" w:ascii="Times New Roman" w:hAnsi="Times New Roman" w:eastAsia="仿宋" w:cs="Times New Roman"/>
          <w:sz w:val="32"/>
          <w:szCs w:val="32"/>
        </w:rPr>
        <w:t>第四十一条：</w:t>
      </w:r>
      <w:r>
        <w:rPr>
          <w:rFonts w:ascii="Times New Roman" w:hAnsi="Times New Roman" w:eastAsia="仿宋" w:cs="Times New Roman"/>
          <w:sz w:val="32"/>
          <w:szCs w:val="32"/>
        </w:rPr>
        <w:t>“纳入重污染天气应急预案的企业应当根据市、县（市、区）人民政府制定的重污染天气应急预案，制定重污染天气应急响应操作方案，并按规定备案和及时启动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  <w:r>
        <w:rPr>
          <w:rFonts w:ascii="Times New Roman" w:hAnsi="Times New Roman" w:eastAsia="仿宋" w:cs="Times New Roman"/>
          <w:sz w:val="32"/>
          <w:szCs w:val="32"/>
        </w:rPr>
        <w:t>”的规定。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根据《中华人民共和国行政处罚法》第二十八条第一款和《安阳市大气污染防治条例》第六十条：“违反本条例第四十一条规定，未按照规定制定重污染天气应急响应操作方案并备案的，由生态环境主管部门责令改正，处一千元以上五千元以下罚款；未按照规定及时启动重污染天气应急响应操作方案的，由生态环境主管部门责令立即改正，处一万元以上三万元以下罚款。”的规定，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现责令你单位立即改正上述违法行为。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/>
          <w:color w:val="000000"/>
          <w:kern w:val="0"/>
          <w:sz w:val="32"/>
          <w:szCs w:val="32"/>
        </w:rPr>
        <w:t>我局将对你单位改正违法行为的情况进行监督。如你单位拒不改正上述环境违法行为，逾期不申请行政复议，不提起行政诉讼，又不履行本决定的，我局将依法申请人民法院强制执行。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仿宋" w:hAnsi="仿宋" w:eastAsia="仿宋"/>
          <w:color w:val="000000"/>
          <w:kern w:val="0"/>
          <w:sz w:val="32"/>
          <w:szCs w:val="32"/>
        </w:rPr>
        <w:t>你单位如对本决定不服，可在收到本决定书之日起六十日内向安阳市人民政府申请行政复议，也可在收到本决定书之日起六个月内向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人民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法院提起行政诉讼。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　 　　　　　　　　　　　　　安阳市生态环境局（印章）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2023年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" w:cs="Times New Roman"/>
          <w:sz w:val="32"/>
          <w:szCs w:val="32"/>
        </w:rPr>
        <w:t>日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U5NmNiNGRlZTUzNGViMWI0OGIyOTgyMjkwNGJlZTIifQ=="/>
  </w:docVars>
  <w:rsids>
    <w:rsidRoot w:val="006D1CB4"/>
    <w:rsid w:val="000C53D0"/>
    <w:rsid w:val="000F0CF1"/>
    <w:rsid w:val="000F3F2F"/>
    <w:rsid w:val="001811DB"/>
    <w:rsid w:val="00182ED5"/>
    <w:rsid w:val="001939EE"/>
    <w:rsid w:val="0020726B"/>
    <w:rsid w:val="002429D5"/>
    <w:rsid w:val="0027290E"/>
    <w:rsid w:val="00294825"/>
    <w:rsid w:val="00304F7D"/>
    <w:rsid w:val="003058BE"/>
    <w:rsid w:val="00343ECE"/>
    <w:rsid w:val="00352B9B"/>
    <w:rsid w:val="003B51EF"/>
    <w:rsid w:val="003E06C0"/>
    <w:rsid w:val="0047499A"/>
    <w:rsid w:val="00536061"/>
    <w:rsid w:val="005420A2"/>
    <w:rsid w:val="005B5CAA"/>
    <w:rsid w:val="005D7700"/>
    <w:rsid w:val="005F56ED"/>
    <w:rsid w:val="006567AF"/>
    <w:rsid w:val="006A1FFB"/>
    <w:rsid w:val="006D1CB4"/>
    <w:rsid w:val="007A0826"/>
    <w:rsid w:val="00821B5A"/>
    <w:rsid w:val="009004D0"/>
    <w:rsid w:val="00960D4D"/>
    <w:rsid w:val="00986625"/>
    <w:rsid w:val="00A52627"/>
    <w:rsid w:val="00AF440C"/>
    <w:rsid w:val="00B01110"/>
    <w:rsid w:val="00B742E8"/>
    <w:rsid w:val="00B93AC1"/>
    <w:rsid w:val="00BB6D9C"/>
    <w:rsid w:val="00C077FD"/>
    <w:rsid w:val="00CB46A3"/>
    <w:rsid w:val="00CD186E"/>
    <w:rsid w:val="00CD6282"/>
    <w:rsid w:val="00CF38ED"/>
    <w:rsid w:val="00D15DF0"/>
    <w:rsid w:val="00D62E9A"/>
    <w:rsid w:val="00D903A8"/>
    <w:rsid w:val="00DC25DB"/>
    <w:rsid w:val="00E042D1"/>
    <w:rsid w:val="00E13291"/>
    <w:rsid w:val="00E62166"/>
    <w:rsid w:val="00E91889"/>
    <w:rsid w:val="00F46BFF"/>
    <w:rsid w:val="00F562FA"/>
    <w:rsid w:val="00F666F5"/>
    <w:rsid w:val="00F867CD"/>
    <w:rsid w:val="00F87563"/>
    <w:rsid w:val="00FA4130"/>
    <w:rsid w:val="00FE1DFD"/>
    <w:rsid w:val="06762794"/>
    <w:rsid w:val="11B450DB"/>
    <w:rsid w:val="1C7D3C0B"/>
    <w:rsid w:val="2B3166DD"/>
    <w:rsid w:val="2F8A7D67"/>
    <w:rsid w:val="304E168A"/>
    <w:rsid w:val="3AC10282"/>
    <w:rsid w:val="3F4A430E"/>
    <w:rsid w:val="4A1C1F6A"/>
    <w:rsid w:val="4F3419B9"/>
    <w:rsid w:val="541D74A6"/>
    <w:rsid w:val="59976796"/>
    <w:rsid w:val="610070FB"/>
    <w:rsid w:val="61FC694D"/>
    <w:rsid w:val="62141EE8"/>
    <w:rsid w:val="66010A5C"/>
    <w:rsid w:val="67BF176B"/>
    <w:rsid w:val="69D4016F"/>
    <w:rsid w:val="6DDA0988"/>
    <w:rsid w:val="6DDD47D5"/>
    <w:rsid w:val="777C4360"/>
    <w:rsid w:val="7B5E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hbj</Company>
  <Pages>2</Pages>
  <Words>140</Words>
  <Characters>803</Characters>
  <Lines>6</Lines>
  <Paragraphs>1</Paragraphs>
  <TotalTime>0</TotalTime>
  <ScaleCrop>false</ScaleCrop>
  <LinksUpToDate>false</LinksUpToDate>
  <CharactersWithSpaces>942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2023-09-21T09:16:00Z</dcterms:created>
  <dc:creator>silvery</dc:creator>
  <cp:lastModifiedBy>WPS_1561737659</cp:lastModifiedBy>
  <cp:lastPrinted>2023-12-26T02:03:00Z</cp:lastPrinted>
  <dcterms:modified xsi:type="dcterms:W3CDTF">2024-01-03T01:57:27Z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9A4A105C67494D13B248AFD741FFF2E8_12</vt:lpwstr>
  </property>
</Properties>
</file>