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>
      <w:pPr>
        <w:jc w:val="right"/>
        <w:rPr>
          <w:rFonts w:ascii="Times New Roman" w:hAnsi="楷体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2023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</w:rPr>
        <w:t>57</w:t>
      </w:r>
      <w:r>
        <w:rPr>
          <w:rFonts w:ascii="Times New Roman" w:hAnsi="楷体" w:eastAsia="楷体" w:cs="Times New Roman"/>
          <w:sz w:val="32"/>
          <w:szCs w:val="32"/>
        </w:rPr>
        <w:t>号</w:t>
      </w:r>
    </w:p>
    <w:p>
      <w:pPr>
        <w:jc w:val="center"/>
        <w:rPr>
          <w:rFonts w:ascii="Times New Roman" w:hAnsi="楷体" w:eastAsia="楷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滑县鑫茂再生资源回收有限公司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统一社会信用代码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91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410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526MA45LULL0Y</w:t>
      </w:r>
    </w:p>
    <w:p>
      <w:pPr>
        <w:widowControl/>
        <w:jc w:val="left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地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址：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安阳市滑县白道口镇工业区派出所西500米路北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法定代表人：王利娜</w:t>
      </w:r>
    </w:p>
    <w:p>
      <w:pPr>
        <w:widowControl/>
        <w:ind w:firstLine="651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12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日对你单位进行了调查，发现你单位实施了以下环境违法行为：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你单位4号车间内挤出机生产时，风机正常开启，配套的光氧催化设备未开启，未按照规定使用污染防治设施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以上事实，</w:t>
      </w:r>
      <w:r>
        <w:rPr>
          <w:rFonts w:ascii="Times New Roman" w:hAnsi="Times New Roman" w:eastAsia="仿宋" w:cs="Times New Roman"/>
          <w:sz w:val="32"/>
          <w:szCs w:val="32"/>
        </w:rPr>
        <w:t>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现场检查（勘察）笔录；现场照片证据；营业执照复印件；授权委托书；被委托人身份证复印件；调查询问笔录；环境影响评价报告表复印件</w:t>
      </w:r>
      <w:r>
        <w:rPr>
          <w:rFonts w:ascii="Times New Roman" w:hAnsi="Times New Roman" w:eastAsia="仿宋" w:cs="Times New Roman"/>
          <w:sz w:val="32"/>
          <w:szCs w:val="32"/>
        </w:rPr>
        <w:t>等证据为凭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　</w:t>
      </w:r>
      <w:r>
        <w:rPr>
          <w:rFonts w:ascii="Times New Roman" w:hAnsi="Times New Roman" w:eastAsia="仿宋" w:cs="Times New Roman"/>
          <w:sz w:val="32"/>
          <w:szCs w:val="32"/>
        </w:rPr>
        <w:t>上述行为违反了《</w:t>
      </w:r>
      <w:r>
        <w:rPr>
          <w:rFonts w:hint="eastAsia" w:ascii="Times New Roman" w:hAnsi="Times New Roman" w:eastAsia="仿宋" w:cs="Times New Roman"/>
          <w:sz w:val="32"/>
          <w:szCs w:val="32"/>
        </w:rPr>
        <w:t>中华人民共和国大气污染防治法</w:t>
      </w:r>
      <w:r>
        <w:rPr>
          <w:rFonts w:ascii="Times New Roman" w:hAnsi="Times New Roman" w:eastAsia="仿宋" w:cs="Times New Roman"/>
          <w:sz w:val="32"/>
          <w:szCs w:val="32"/>
        </w:rPr>
        <w:t>》</w:t>
      </w:r>
      <w:r>
        <w:rPr>
          <w:rFonts w:hint="eastAsia" w:ascii="Times New Roman" w:hAnsi="Times New Roman" w:eastAsia="仿宋" w:cs="Times New Roman"/>
          <w:sz w:val="32"/>
          <w:szCs w:val="32"/>
        </w:rPr>
        <w:t>第四十五条：</w:t>
      </w:r>
      <w:r>
        <w:rPr>
          <w:rFonts w:ascii="仿宋" w:hAnsi="仿宋" w:eastAsia="仿宋" w:cs="Times New Roman"/>
          <w:sz w:val="32"/>
          <w:szCs w:val="32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</w:rPr>
        <w:t>产生含挥发性有机物废气的生产和服务活动，应当在密闭空间或者设备中进行，并按照规定安装、使用污染防治设施；无法密闭的，应当采取措施减少废气排放。</w:t>
      </w:r>
      <w:r>
        <w:rPr>
          <w:rFonts w:ascii="仿宋" w:hAnsi="仿宋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的规定。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根据《中华人民共和国大气污染防治法》</w:t>
      </w:r>
      <w:r>
        <w:rPr>
          <w:rFonts w:ascii="Times New Roman" w:hAnsi="Times New Roman" w:eastAsia="仿宋" w:cs="Times New Roman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sz w:val="32"/>
          <w:szCs w:val="32"/>
        </w:rPr>
        <w:t>一百零八</w:t>
      </w:r>
      <w:r>
        <w:rPr>
          <w:rFonts w:ascii="Times New Roman" w:hAnsi="Times New Roman" w:eastAsia="仿宋" w:cs="Times New Roman"/>
          <w:sz w:val="32"/>
          <w:szCs w:val="32"/>
        </w:rPr>
        <w:t>条第</w:t>
      </w:r>
      <w:r>
        <w:rPr>
          <w:rFonts w:hint="eastAsia" w:ascii="Times New Roman" w:hAnsi="Times New Roman" w:eastAsia="仿宋" w:cs="Times New Roman"/>
          <w:sz w:val="32"/>
          <w:szCs w:val="32"/>
        </w:rPr>
        <w:t>一项：“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违反本法规定，有下列行为之一的，由县级以上人民政府生态环境主管部门责令改正，处二万元以上二十万元以下的罚款；拒不改正的，责令停产整治：（一）产生含挥发性有机物废气的生产和服务活动，未在密闭空间或者设备中进行，未按照规定安装、使用污染防治设施，或者未采取减少废气排放措施的；”的规定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现责令你单位立即改正上述违法行为。</w:t>
      </w:r>
    </w:p>
    <w:p>
      <w:pPr>
        <w:ind w:firstLine="64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你单位如对本决定不服，可在收到本决定书之日起六十日内向安阳市人民政府申请行政复议，也可在收到本决定书之日起六个月内向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人民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法院提起行政诉讼。如你单位拒不改正上述违法行为，我局将申请人民法院强制执行。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 　　　　　　　　　　　　　安阳市生态环境局（印章）</w:t>
      </w:r>
    </w:p>
    <w:p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2023年10月10日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E0MzFkM2RmOGNmNWExYTA2ODdjYTM5Yzg5NzBjNDIifQ=="/>
  </w:docVars>
  <w:rsids>
    <w:rsidRoot w:val="006D1CB4"/>
    <w:rsid w:val="000C53D0"/>
    <w:rsid w:val="000F3F2F"/>
    <w:rsid w:val="001811DB"/>
    <w:rsid w:val="00182ED5"/>
    <w:rsid w:val="001939EE"/>
    <w:rsid w:val="0020726B"/>
    <w:rsid w:val="002429D5"/>
    <w:rsid w:val="0027290E"/>
    <w:rsid w:val="00294825"/>
    <w:rsid w:val="00304F7D"/>
    <w:rsid w:val="003058BE"/>
    <w:rsid w:val="00343ECE"/>
    <w:rsid w:val="003B51EF"/>
    <w:rsid w:val="003E06C0"/>
    <w:rsid w:val="0047499A"/>
    <w:rsid w:val="005B5CAA"/>
    <w:rsid w:val="005D7700"/>
    <w:rsid w:val="005F56ED"/>
    <w:rsid w:val="006A1FFB"/>
    <w:rsid w:val="006D1CB4"/>
    <w:rsid w:val="007A0826"/>
    <w:rsid w:val="00821B5A"/>
    <w:rsid w:val="00960D4D"/>
    <w:rsid w:val="00986625"/>
    <w:rsid w:val="00A52627"/>
    <w:rsid w:val="00AF440C"/>
    <w:rsid w:val="00B01110"/>
    <w:rsid w:val="00B742E8"/>
    <w:rsid w:val="00B93AC1"/>
    <w:rsid w:val="00BB6D9C"/>
    <w:rsid w:val="00C077FD"/>
    <w:rsid w:val="00CD186E"/>
    <w:rsid w:val="00CD6282"/>
    <w:rsid w:val="00CF38ED"/>
    <w:rsid w:val="00D15DF0"/>
    <w:rsid w:val="00D62E9A"/>
    <w:rsid w:val="00D903A8"/>
    <w:rsid w:val="00DC25DB"/>
    <w:rsid w:val="00E042D1"/>
    <w:rsid w:val="00E13291"/>
    <w:rsid w:val="00E62166"/>
    <w:rsid w:val="00E91889"/>
    <w:rsid w:val="00F46BFF"/>
    <w:rsid w:val="00F562FA"/>
    <w:rsid w:val="00F666F5"/>
    <w:rsid w:val="00F867CD"/>
    <w:rsid w:val="00F87563"/>
    <w:rsid w:val="00FA4130"/>
    <w:rsid w:val="00FE1DFD"/>
    <w:rsid w:val="414D1258"/>
    <w:rsid w:val="67B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hbj</Company>
  <Pages>2</Pages>
  <Words>125</Words>
  <Characters>719</Characters>
  <Lines>5</Lines>
  <Paragraphs>1</Paragraphs>
  <TotalTime>84</TotalTime>
  <ScaleCrop>false</ScaleCrop>
  <LinksUpToDate>false</LinksUpToDate>
  <CharactersWithSpaces>843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2023-09-21T09:16:00Z</dcterms:created>
  <dc:creator>silvery</dc:creator>
  <cp:lastModifiedBy>Administrator</cp:lastModifiedBy>
  <dcterms:modified xsi:type="dcterms:W3CDTF">2023-12-20T00:27:08Z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9A4A105C67494D13B248AFD741FFF2E8_12</vt:lpwstr>
  </property>
</Properties>
</file>